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5235F" w14:textId="77777777" w:rsidR="00766AF7" w:rsidRDefault="00766AF7" w:rsidP="00A523C8">
      <w:pPr>
        <w:spacing w:line="240" w:lineRule="auto"/>
        <w:jc w:val="center"/>
      </w:pPr>
      <w:bookmarkStart w:id="0" w:name="_GoBack"/>
      <w:bookmarkEnd w:id="0"/>
      <w:r>
        <w:t>Athletic Council Meeting Minutes</w:t>
      </w:r>
      <w:r>
        <w:br/>
        <w:t>McFadden Team Room</w:t>
      </w:r>
      <w:r>
        <w:br/>
        <w:t>May 3, 2018, 12:00pm</w:t>
      </w:r>
    </w:p>
    <w:p w14:paraId="4D1AEF4B" w14:textId="77777777" w:rsidR="00766AF7" w:rsidRDefault="00766AF7" w:rsidP="00766AF7">
      <w:pPr>
        <w:jc w:val="both"/>
      </w:pPr>
      <w:r w:rsidRPr="00D33EBF">
        <w:rPr>
          <w:b/>
        </w:rPr>
        <w:t>Voting Members Present</w:t>
      </w:r>
      <w:r>
        <w:t>: Mike Godfrey, chair; June Pilcher; L</w:t>
      </w:r>
      <w:r w:rsidR="002C6ACB">
        <w:t>ambert McCarty; William Baldwin</w:t>
      </w:r>
      <w:r>
        <w:t xml:space="preserve">; </w:t>
      </w:r>
      <w:r w:rsidR="002C6ACB">
        <w:t>Hook Bruner; Matthew Macauley; Abel Bartley; Sheri Webster</w:t>
      </w:r>
    </w:p>
    <w:p w14:paraId="1D5AECC9" w14:textId="77777777" w:rsidR="00766AF7" w:rsidRDefault="00766AF7" w:rsidP="00766AF7">
      <w:pPr>
        <w:jc w:val="both"/>
      </w:pPr>
      <w:r w:rsidRPr="00D33EBF">
        <w:rPr>
          <w:b/>
        </w:rPr>
        <w:t>Non-Voting Members Present</w:t>
      </w:r>
      <w:r>
        <w:t xml:space="preserve">:  Steve Duzan; </w:t>
      </w:r>
      <w:r w:rsidR="002C6ACB">
        <w:t>Elliott Charles; Eric George</w:t>
      </w:r>
      <w:r>
        <w:t xml:space="preserve">; Janie Hodge; </w:t>
      </w:r>
      <w:r w:rsidR="002C6ACB">
        <w:t>Brad Woody; Dan Radakovich</w:t>
      </w:r>
      <w:r>
        <w:t xml:space="preserve">; Stephanie Ellison and </w:t>
      </w:r>
      <w:r w:rsidR="002C6ACB">
        <w:t>Kyle Cutler</w:t>
      </w:r>
    </w:p>
    <w:p w14:paraId="443A9B02" w14:textId="77777777" w:rsidR="00766AF7" w:rsidRDefault="00766AF7" w:rsidP="00766AF7">
      <w:pPr>
        <w:jc w:val="both"/>
      </w:pPr>
      <w:r>
        <w:t>Godf</w:t>
      </w:r>
      <w:r w:rsidR="002C6ACB">
        <w:t>rey convened the meeting post lunch at 12:34</w:t>
      </w:r>
      <w:r>
        <w:t xml:space="preserve"> pm</w:t>
      </w:r>
    </w:p>
    <w:p w14:paraId="17597A37" w14:textId="77777777" w:rsidR="00766AF7" w:rsidRPr="00D33EBF" w:rsidRDefault="00766AF7" w:rsidP="00766AF7">
      <w:pPr>
        <w:jc w:val="both"/>
        <w:rPr>
          <w:b/>
          <w:u w:val="single"/>
        </w:rPr>
      </w:pPr>
      <w:r w:rsidRPr="00D33EBF">
        <w:rPr>
          <w:b/>
          <w:u w:val="single"/>
        </w:rPr>
        <w:t>Consideration of Meeting Minutes</w:t>
      </w:r>
    </w:p>
    <w:p w14:paraId="5EB24554" w14:textId="77777777" w:rsidR="00766AF7" w:rsidRDefault="00766AF7" w:rsidP="00766AF7">
      <w:pPr>
        <w:jc w:val="both"/>
      </w:pPr>
      <w:r>
        <w:t xml:space="preserve">The committee approved </w:t>
      </w:r>
      <w:r w:rsidR="00CA052C">
        <w:t>April</w:t>
      </w:r>
      <w:r>
        <w:t xml:space="preserve"> meeting minutes.</w:t>
      </w:r>
    </w:p>
    <w:p w14:paraId="781A8DF1" w14:textId="77777777" w:rsidR="00766AF7" w:rsidRDefault="00766AF7" w:rsidP="00766AF7">
      <w:pPr>
        <w:jc w:val="both"/>
        <w:rPr>
          <w:b/>
          <w:u w:val="single"/>
        </w:rPr>
      </w:pPr>
      <w:r w:rsidRPr="001D3944">
        <w:rPr>
          <w:b/>
          <w:u w:val="single"/>
        </w:rPr>
        <w:t>Faculty Athletic Representative Report</w:t>
      </w:r>
    </w:p>
    <w:p w14:paraId="2DC43C01" w14:textId="77777777" w:rsidR="00766AF7" w:rsidRDefault="00766AF7" w:rsidP="00766AF7">
      <w:pPr>
        <w:jc w:val="both"/>
      </w:pPr>
      <w:r>
        <w:t xml:space="preserve">Hodge </w:t>
      </w:r>
      <w:r w:rsidR="000811E2">
        <w:t xml:space="preserve">reported that she will be in Florida for ACC meetings over the next few weeks. </w:t>
      </w:r>
    </w:p>
    <w:p w14:paraId="5C3ECA1A" w14:textId="77777777" w:rsidR="000811E2" w:rsidRDefault="000811E2" w:rsidP="000811E2">
      <w:pPr>
        <w:jc w:val="both"/>
        <w:rPr>
          <w:b/>
          <w:u w:val="single"/>
        </w:rPr>
      </w:pPr>
      <w:r>
        <w:rPr>
          <w:b/>
          <w:u w:val="single"/>
        </w:rPr>
        <w:t>Compliance</w:t>
      </w:r>
      <w:r w:rsidRPr="001D3944">
        <w:rPr>
          <w:b/>
          <w:u w:val="single"/>
        </w:rPr>
        <w:t xml:space="preserve"> Report</w:t>
      </w:r>
    </w:p>
    <w:p w14:paraId="6FDC3C2E" w14:textId="77777777" w:rsidR="009E2501" w:rsidRDefault="000811E2" w:rsidP="00766AF7">
      <w:pPr>
        <w:jc w:val="both"/>
      </w:pPr>
      <w:r>
        <w:t xml:space="preserve">Charles reported that he has been in the position for a year and discussed shift in </w:t>
      </w:r>
      <w:r w:rsidR="0067677C">
        <w:t xml:space="preserve">job </w:t>
      </w:r>
      <w:r>
        <w:t xml:space="preserve">duties in Compliance. </w:t>
      </w:r>
      <w:r w:rsidR="0067677C">
        <w:t>Goal is to address concerns nationally as well as enhance</w:t>
      </w:r>
      <w:r w:rsidR="00A41B1F">
        <w:t xml:space="preserve"> operations. Five compliance officers </w:t>
      </w:r>
      <w:r w:rsidR="00387A01">
        <w:t>on staff with a</w:t>
      </w:r>
      <w:r w:rsidR="00A41B1F">
        <w:t xml:space="preserve"> brand new </w:t>
      </w:r>
      <w:r w:rsidR="00387A01">
        <w:t xml:space="preserve">one </w:t>
      </w:r>
      <w:r w:rsidR="00A41B1F">
        <w:t xml:space="preserve">that will focus on rules education. </w:t>
      </w:r>
      <w:r w:rsidR="00387A01">
        <w:t>The other two will focus on a</w:t>
      </w:r>
      <w:r w:rsidR="00A41B1F">
        <w:t>dmissions and i</w:t>
      </w:r>
      <w:r w:rsidR="00387A01">
        <w:t xml:space="preserve">nitial eligibility operations with </w:t>
      </w:r>
      <w:r w:rsidR="00A41B1F">
        <w:t xml:space="preserve">one </w:t>
      </w:r>
      <w:r w:rsidR="00387A01">
        <w:t>handling f</w:t>
      </w:r>
      <w:r w:rsidR="00A41B1F">
        <w:t xml:space="preserve">ootball and the other sports will be handled by a different compliance staff member. Really trying to promote rules education efforts across </w:t>
      </w:r>
      <w:r w:rsidR="00387A01">
        <w:t xml:space="preserve">the campus. As of April, </w:t>
      </w:r>
      <w:r w:rsidR="00A41B1F">
        <w:t>15 total secondary violations with recruiting accounting for a lar</w:t>
      </w:r>
      <w:r w:rsidR="009E2501">
        <w:t xml:space="preserve">ge portion. </w:t>
      </w:r>
      <w:r w:rsidR="00A41B1F">
        <w:t xml:space="preserve">This </w:t>
      </w:r>
      <w:r w:rsidR="009E2501">
        <w:t xml:space="preserve">is healthy and </w:t>
      </w:r>
      <w:r w:rsidR="00A41B1F">
        <w:t xml:space="preserve">shows that we have a great, active </w:t>
      </w:r>
      <w:r w:rsidR="009E2501">
        <w:t xml:space="preserve">monitoring program. </w:t>
      </w:r>
    </w:p>
    <w:p w14:paraId="6EFDB0C3" w14:textId="77777777" w:rsidR="009E2501" w:rsidRDefault="009E2501" w:rsidP="0095711A">
      <w:pPr>
        <w:pStyle w:val="ListParagraph"/>
        <w:numPr>
          <w:ilvl w:val="0"/>
          <w:numId w:val="38"/>
        </w:numPr>
        <w:jc w:val="both"/>
      </w:pPr>
      <w:r>
        <w:t xml:space="preserve">Visits – official (paid) AND unofficial (unpaid) can begin September 1 for </w:t>
      </w:r>
      <w:r w:rsidR="004E01F6">
        <w:t>high school juniors</w:t>
      </w:r>
      <w:r>
        <w:t xml:space="preserve">. In the past, unofficial </w:t>
      </w:r>
      <w:r w:rsidR="004E01F6">
        <w:t>visits</w:t>
      </w:r>
      <w:r>
        <w:t xml:space="preserve"> were allowed for high school freshmen and sophomores. </w:t>
      </w:r>
    </w:p>
    <w:p w14:paraId="15731304" w14:textId="77777777" w:rsidR="00382692" w:rsidRDefault="004E01F6" w:rsidP="0095711A">
      <w:pPr>
        <w:pStyle w:val="ListParagraph"/>
        <w:numPr>
          <w:ilvl w:val="0"/>
          <w:numId w:val="38"/>
        </w:numPr>
        <w:jc w:val="both"/>
      </w:pPr>
      <w:r>
        <w:t>NAAC (</w:t>
      </w:r>
      <w:r w:rsidR="00A523C8">
        <w:t xml:space="preserve">National Association for Athletic Compliance) </w:t>
      </w:r>
      <w:r w:rsidR="00382692">
        <w:t>–</w:t>
      </w:r>
      <w:r w:rsidR="00A523C8">
        <w:t xml:space="preserve"> </w:t>
      </w:r>
      <w:r w:rsidR="00382692">
        <w:t xml:space="preserve">Using the standards set by the members to demonstrate institutional control could be used to mitigate possible penalties and violations. </w:t>
      </w:r>
    </w:p>
    <w:p w14:paraId="7AAD42C3" w14:textId="77777777" w:rsidR="004E01F6" w:rsidRDefault="0028363F" w:rsidP="0095711A">
      <w:pPr>
        <w:pStyle w:val="ListParagraph"/>
        <w:numPr>
          <w:ilvl w:val="0"/>
          <w:numId w:val="38"/>
        </w:numPr>
        <w:jc w:val="both"/>
      </w:pPr>
      <w:r>
        <w:t xml:space="preserve">PTD (Progress Towards Degree) – in the past, degree hours </w:t>
      </w:r>
      <w:r w:rsidR="00B449B8">
        <w:t xml:space="preserve">attempted </w:t>
      </w:r>
      <w:r>
        <w:t xml:space="preserve">towards degree </w:t>
      </w:r>
      <w:r w:rsidR="00B449B8">
        <w:t xml:space="preserve">counted, this year minors and certificates were also used </w:t>
      </w:r>
      <w:r w:rsidR="00F14468">
        <w:t>for</w:t>
      </w:r>
      <w:r>
        <w:t xml:space="preserve"> PTD. </w:t>
      </w:r>
      <w:r w:rsidR="00382692">
        <w:t xml:space="preserve"> </w:t>
      </w:r>
      <w:r w:rsidR="00E258CC">
        <w:t xml:space="preserve">Additional restrictions for the by-laws were added. </w:t>
      </w:r>
    </w:p>
    <w:p w14:paraId="63E72986" w14:textId="77777777" w:rsidR="00E258CC" w:rsidRDefault="00E258CC" w:rsidP="0095711A">
      <w:pPr>
        <w:pStyle w:val="ListParagraph"/>
        <w:numPr>
          <w:ilvl w:val="0"/>
          <w:numId w:val="38"/>
        </w:numPr>
        <w:jc w:val="both"/>
      </w:pPr>
      <w:r>
        <w:t xml:space="preserve">Upcoming </w:t>
      </w:r>
      <w:r w:rsidR="00FD7FFC">
        <w:t xml:space="preserve">legislation that will be presented in June </w:t>
      </w:r>
      <w:r>
        <w:t xml:space="preserve">- </w:t>
      </w:r>
      <w:r w:rsidR="001565A0">
        <w:t>t</w:t>
      </w:r>
      <w:r w:rsidR="00F14468">
        <w:t>ransfer by-laws</w:t>
      </w:r>
      <w:r w:rsidR="001565A0">
        <w:t xml:space="preserve"> and medical coverage. </w:t>
      </w:r>
      <w:r w:rsidR="00F14468">
        <w:t>E</w:t>
      </w:r>
      <w:r>
        <w:t xml:space="preserve">mpowering students to make decisions about leaving an institution. This could deem transfers immediately eligible without having </w:t>
      </w:r>
      <w:r w:rsidR="00F14468">
        <w:t>to sit out a year in residence, but m</w:t>
      </w:r>
      <w:r w:rsidR="003B5418">
        <w:t>any of the con</w:t>
      </w:r>
      <w:r w:rsidR="00C271A7">
        <w:t xml:space="preserve">cepts have not been ironed out such as academic thresholds, etc. </w:t>
      </w:r>
      <w:r w:rsidR="00451403">
        <w:t>Another big change is all universities are required to provide 2 years of medical coverage for student athletes after separation or graduation from the university.</w:t>
      </w:r>
      <w:r w:rsidR="005B395F">
        <w:t xml:space="preserve"> </w:t>
      </w:r>
      <w:r w:rsidR="00634B84">
        <w:t>This is for injures that could be traced back to their time as a student athlete.</w:t>
      </w:r>
      <w:r w:rsidR="00F14468">
        <w:t xml:space="preserve"> Athletic department looking at the best way to handle. </w:t>
      </w:r>
    </w:p>
    <w:p w14:paraId="3630EF18" w14:textId="77777777" w:rsidR="00E258CC" w:rsidRDefault="00E258CC" w:rsidP="0095711A">
      <w:pPr>
        <w:pStyle w:val="ListParagraph"/>
        <w:numPr>
          <w:ilvl w:val="0"/>
          <w:numId w:val="38"/>
        </w:numPr>
        <w:jc w:val="both"/>
      </w:pPr>
      <w:r>
        <w:t xml:space="preserve">Commission on College Basketball Report by </w:t>
      </w:r>
      <w:r w:rsidRPr="00FD7FFC">
        <w:t>Condalisa Rice</w:t>
      </w:r>
      <w:r>
        <w:t xml:space="preserve"> that focused on 3 </w:t>
      </w:r>
      <w:r w:rsidR="009B4E7E">
        <w:t xml:space="preserve">broad </w:t>
      </w:r>
      <w:r>
        <w:t xml:space="preserve">areas - </w:t>
      </w:r>
      <w:r w:rsidR="009B4E7E">
        <w:t>r</w:t>
      </w:r>
      <w:r>
        <w:t>ecruitment, benefits student athletes get while in school, and transition to pro and event operators</w:t>
      </w:r>
      <w:r w:rsidR="009B4E7E">
        <w:t>, AAU</w:t>
      </w:r>
      <w:r>
        <w:t xml:space="preserve">, etc. </w:t>
      </w:r>
    </w:p>
    <w:p w14:paraId="0E513766" w14:textId="77777777" w:rsidR="00E258CC" w:rsidRDefault="00047586" w:rsidP="0095711A">
      <w:pPr>
        <w:pStyle w:val="ListParagraph"/>
        <w:numPr>
          <w:ilvl w:val="0"/>
          <w:numId w:val="38"/>
        </w:numPr>
        <w:jc w:val="both"/>
      </w:pPr>
      <w:r>
        <w:t>Student Athlete Experience Committee –</w:t>
      </w:r>
      <w:r w:rsidR="00AF0488">
        <w:t xml:space="preserve"> </w:t>
      </w:r>
      <w:r>
        <w:t>phase one resulted in proposal dealing with early recruiting. Phase 2 will deal with concepts related to communication a</w:t>
      </w:r>
      <w:r w:rsidR="00AF0488">
        <w:t>nd offers of</w:t>
      </w:r>
      <w:r>
        <w:t xml:space="preserve"> aid. Phase 3 will deal with other communication- camps, contacts, evaluation, etc. </w:t>
      </w:r>
    </w:p>
    <w:p w14:paraId="5CC70910" w14:textId="77777777" w:rsidR="000F1509" w:rsidRPr="001D3944" w:rsidRDefault="00AF0488" w:rsidP="0095711A">
      <w:pPr>
        <w:pStyle w:val="ListParagraph"/>
        <w:numPr>
          <w:ilvl w:val="0"/>
          <w:numId w:val="38"/>
        </w:numPr>
        <w:jc w:val="both"/>
      </w:pPr>
      <w:r>
        <w:t xml:space="preserve">Governance and Consideration of Legislative Proposals -  going into next year continue how legislation is </w:t>
      </w:r>
      <w:r w:rsidR="0070459F">
        <w:t xml:space="preserve">actually </w:t>
      </w:r>
      <w:r>
        <w:t xml:space="preserve">created. </w:t>
      </w:r>
      <w:r w:rsidR="00B35857">
        <w:t>Conferences are looking at streamlini</w:t>
      </w:r>
      <w:r w:rsidR="00875AAA">
        <w:t xml:space="preserve">ng communication for proposals and adjusting what can be presented so the floodgates aren’t open. </w:t>
      </w:r>
    </w:p>
    <w:p w14:paraId="5AB38FD1" w14:textId="77777777" w:rsidR="00766AF7" w:rsidRDefault="00766AF7" w:rsidP="00766AF7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Nieri Student Athlete Academic Area Report</w:t>
      </w:r>
    </w:p>
    <w:p w14:paraId="35A11912" w14:textId="77777777" w:rsidR="00D02BDA" w:rsidRPr="00D02BDA" w:rsidRDefault="00D02BDA" w:rsidP="00766AF7">
      <w:pPr>
        <w:jc w:val="both"/>
      </w:pPr>
      <w:r w:rsidRPr="00D02BDA">
        <w:t xml:space="preserve">Duzan </w:t>
      </w:r>
      <w:r>
        <w:t>reported his group had a busy week with exams. Pull</w:t>
      </w:r>
      <w:r w:rsidR="0070459F">
        <w:t>ing</w:t>
      </w:r>
      <w:r>
        <w:t xml:space="preserve"> together end of year report and missed class report. Finishing up candidate interviews and reviews to replace Yianna Kappas </w:t>
      </w:r>
      <w:r w:rsidR="0070459F">
        <w:t xml:space="preserve">who </w:t>
      </w:r>
      <w:r>
        <w:t xml:space="preserve">accepted position in Alumni Relations and Ginty Porter </w:t>
      </w:r>
      <w:r w:rsidR="0070459F">
        <w:t xml:space="preserve">who </w:t>
      </w:r>
      <w:r>
        <w:t xml:space="preserve">is retiring after 28 years. APR will become public in </w:t>
      </w:r>
      <w:r w:rsidR="00BF1661">
        <w:t>2 weeks and public recognition will also come out and we will have teams in that group. Thank</w:t>
      </w:r>
      <w:r w:rsidR="0070459F">
        <w:t>s to</w:t>
      </w:r>
      <w:r w:rsidR="00BF1661">
        <w:t xml:space="preserve"> all the departments for all the feedback throughout the semester as it is time consuming, but extremely helpful to provide appropriate support. Upwards of 100 graduating – including managers, spirit squad, etc. Demontez Stitt will be</w:t>
      </w:r>
      <w:r w:rsidR="0070459F">
        <w:t xml:space="preserve"> receiving a posthumous degree that will be presented to his family. </w:t>
      </w:r>
    </w:p>
    <w:p w14:paraId="004BA0B5" w14:textId="77777777" w:rsidR="00766AF7" w:rsidRDefault="00766AF7" w:rsidP="00766AF7">
      <w:pPr>
        <w:jc w:val="both"/>
      </w:pPr>
      <w:r w:rsidRPr="00C13DEB">
        <w:rPr>
          <w:b/>
          <w:u w:val="single"/>
        </w:rPr>
        <w:t>Athletic Department Report</w:t>
      </w:r>
      <w:r w:rsidR="0095700E">
        <w:rPr>
          <w:b/>
          <w:u w:val="single"/>
        </w:rPr>
        <w:t xml:space="preserve"> </w:t>
      </w:r>
      <w:r w:rsidR="00BA7A1C">
        <w:t>–</w:t>
      </w:r>
      <w:r w:rsidR="0095700E">
        <w:t xml:space="preserve"> </w:t>
      </w:r>
      <w:r w:rsidR="00BA7A1C">
        <w:t>Eric</w:t>
      </w:r>
      <w:r w:rsidR="0070459F">
        <w:t xml:space="preserve"> George presented information from</w:t>
      </w:r>
      <w:r w:rsidR="00BA7A1C">
        <w:t xml:space="preserve"> the income statements for the Athletic Department and IPTAY. ACC distribution is up $660,000 from the budget as we participated in ACC championship game, CFP game, </w:t>
      </w:r>
      <w:r w:rsidR="0070633E">
        <w:t>and Miami participated in a CFP bowl game. Licensing up about 1.5 mil from the National Championship. Withdraw</w:t>
      </w:r>
      <w:r w:rsidR="0070459F">
        <w:t xml:space="preserve">al from CUF was less because several projects finished </w:t>
      </w:r>
      <w:r w:rsidR="0070633E">
        <w:t>under budget and paid off a little debt</w:t>
      </w:r>
      <w:r w:rsidR="00447C2C">
        <w:t xml:space="preserve"> service</w:t>
      </w:r>
      <w:r w:rsidR="0070633E">
        <w:t xml:space="preserve">. </w:t>
      </w:r>
      <w:r w:rsidR="00447C2C">
        <w:t>$1 mil s</w:t>
      </w:r>
      <w:r w:rsidR="007A5B0D">
        <w:t xml:space="preserve">plit dollar </w:t>
      </w:r>
      <w:r w:rsidR="00447C2C">
        <w:t>policy for coach Swinney and at his death there should be a nice amount of cash going back to athletics. This is an investment and actually enables the athletic department to use some of the fund balance. Next year t</w:t>
      </w:r>
      <w:r w:rsidR="0070459F">
        <w:t>here will be a decrease in ACC d</w:t>
      </w:r>
      <w:r w:rsidR="00447C2C">
        <w:t xml:space="preserve">istribution as Orange Bowl is one of the CFP games and this will happen once every 3 years. </w:t>
      </w:r>
      <w:r w:rsidR="009B07A9">
        <w:t xml:space="preserve">Taxes for FY19 expected to be significantly higher because of new excise tax where the 5 highest paid employees, over $1 mil, at the institution will be taxed at 21% for any amount over the $1 mil. </w:t>
      </w:r>
    </w:p>
    <w:p w14:paraId="7060F912" w14:textId="77777777" w:rsidR="009B07A9" w:rsidRDefault="009B07A9" w:rsidP="00766AF7">
      <w:pPr>
        <w:jc w:val="both"/>
      </w:pPr>
      <w:r>
        <w:t xml:space="preserve">IPTAY – major gifts for FY18 saw a large, $4 mil, increase in major gifts but will see a large hit in FY19 with new tax laws. Increase for the Student Athlete Services was for the grab and go station in Nieri. Scholarships for FY19 will be a little higher as this is the first year for Softball scholarships. </w:t>
      </w:r>
      <w:r w:rsidR="002509ED">
        <w:t xml:space="preserve">Three different buckets in reserve </w:t>
      </w:r>
      <w:r w:rsidR="00FF332E">
        <w:t xml:space="preserve">– 2 investment vehicles to hopefully bring in a better return than the SunTrust account. </w:t>
      </w:r>
    </w:p>
    <w:p w14:paraId="53402605" w14:textId="77777777" w:rsidR="0058718E" w:rsidRDefault="0058718E" w:rsidP="00766AF7">
      <w:pPr>
        <w:jc w:val="both"/>
      </w:pPr>
      <w:r>
        <w:t xml:space="preserve">Radakovich presented that 65%, roughly $74 million, of the revenues come from fans in one way or another. None of these dollars are coming </w:t>
      </w:r>
      <w:r w:rsidR="001C209B">
        <w:t xml:space="preserve">from the state or from the University. </w:t>
      </w:r>
    </w:p>
    <w:p w14:paraId="5EFF670E" w14:textId="77777777" w:rsidR="004A2401" w:rsidRPr="0095700E" w:rsidRDefault="009E74C4" w:rsidP="00766AF7">
      <w:pPr>
        <w:jc w:val="both"/>
      </w:pPr>
      <w:r>
        <w:t>Radakovich reported that the Rice commission and the transfer rules will be big topics for the upcoming ACC meetings. Discussed that while t</w:t>
      </w:r>
      <w:r w:rsidR="0070459F">
        <w:t xml:space="preserve">he NCAA governance is good, it is </w:t>
      </w:r>
      <w:r>
        <w:t xml:space="preserve">not swift. </w:t>
      </w:r>
      <w:r w:rsidR="00EE5A9A">
        <w:t>There are many schools represented in the NCAA and many are not on the same financ</w:t>
      </w:r>
      <w:r w:rsidR="0070459F">
        <w:t>ial level, mission, etc. as us and t</w:t>
      </w:r>
      <w:r w:rsidR="00EE5A9A">
        <w:t xml:space="preserve">he Rice report seems to be a good path forward for how to begin to rectify questions and issues in our industry. </w:t>
      </w:r>
      <w:r w:rsidR="00176710">
        <w:t xml:space="preserve">Excited to see all the 100 plus athletes graduate. The tennis facility is going vertical! </w:t>
      </w:r>
    </w:p>
    <w:p w14:paraId="07216ABE" w14:textId="77777777" w:rsidR="00766AF7" w:rsidRDefault="00766AF7" w:rsidP="00766AF7">
      <w:pPr>
        <w:jc w:val="both"/>
        <w:rPr>
          <w:b/>
          <w:u w:val="single"/>
        </w:rPr>
      </w:pPr>
      <w:r>
        <w:rPr>
          <w:b/>
          <w:u w:val="single"/>
        </w:rPr>
        <w:t>Other</w:t>
      </w:r>
    </w:p>
    <w:p w14:paraId="2808A8A8" w14:textId="77777777" w:rsidR="005A760B" w:rsidRPr="005A760B" w:rsidRDefault="005A760B" w:rsidP="00766AF7">
      <w:pPr>
        <w:jc w:val="both"/>
      </w:pPr>
      <w:r>
        <w:t xml:space="preserve">Bill Baldwin thanked Godfrey for all his hard work and getting the council restructured. </w:t>
      </w:r>
      <w:r w:rsidR="00BB5885">
        <w:t xml:space="preserve">Baldwin passed around sign-up sheets for members to sign up for committees and thought the Athletic Council website could use a major overhaul as it hasn’t been updated in a while. </w:t>
      </w:r>
      <w:r w:rsidR="00DE3FED">
        <w:t xml:space="preserve">Godfrey thanked all members for a great year. </w:t>
      </w:r>
    </w:p>
    <w:p w14:paraId="6F3B0042" w14:textId="77777777" w:rsidR="00766AF7" w:rsidRDefault="00A523C8" w:rsidP="00766AF7">
      <w:pPr>
        <w:jc w:val="both"/>
      </w:pPr>
      <w:r>
        <w:t>Next meeting will be in September</w:t>
      </w:r>
    </w:p>
    <w:p w14:paraId="4585CBE7" w14:textId="77777777" w:rsidR="00766AF7" w:rsidRDefault="00766AF7" w:rsidP="00766AF7">
      <w:pPr>
        <w:jc w:val="both"/>
      </w:pPr>
      <w:r>
        <w:t xml:space="preserve">Meeting adjourned at </w:t>
      </w:r>
      <w:r w:rsidR="004A2401">
        <w:t>1:23pm</w:t>
      </w:r>
    </w:p>
    <w:p w14:paraId="38EC345C" w14:textId="7D42DCD0" w:rsidR="00766AF7" w:rsidRDefault="00190F8C" w:rsidP="00766AF7">
      <w:pPr>
        <w:jc w:val="both"/>
      </w:pPr>
      <w:r>
        <w:t xml:space="preserve">Minutes </w:t>
      </w:r>
      <w:r w:rsidR="00A523C8">
        <w:t>submitted by Kyle Cutler</w:t>
      </w:r>
    </w:p>
    <w:p w14:paraId="58A18649" w14:textId="77777777" w:rsidR="00766AF7" w:rsidRPr="00766AF7" w:rsidRDefault="00766AF7" w:rsidP="00766AF7">
      <w:pPr>
        <w:spacing w:after="0" w:line="240" w:lineRule="auto"/>
        <w:rPr>
          <w:rFonts w:ascii="Times New Roman" w:eastAsia="Times New Roman" w:hAnsi="Times New Roman" w:cs="Times New Roman"/>
          <w:color w:val="111111"/>
          <w:kern w:val="36"/>
          <w:sz w:val="28"/>
        </w:rPr>
      </w:pPr>
    </w:p>
    <w:sectPr w:rsidR="00766AF7" w:rsidRPr="00766AF7" w:rsidSect="004A2401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09F5"/>
    <w:multiLevelType w:val="hybridMultilevel"/>
    <w:tmpl w:val="7284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423B"/>
    <w:multiLevelType w:val="multilevel"/>
    <w:tmpl w:val="45CA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C3506"/>
    <w:multiLevelType w:val="hybridMultilevel"/>
    <w:tmpl w:val="323EFC34"/>
    <w:lvl w:ilvl="0" w:tplc="D5F6C7D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71806"/>
    <w:multiLevelType w:val="hybridMultilevel"/>
    <w:tmpl w:val="C46AB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51E5388"/>
    <w:multiLevelType w:val="hybridMultilevel"/>
    <w:tmpl w:val="AFBA041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32580A"/>
    <w:multiLevelType w:val="hybridMultilevel"/>
    <w:tmpl w:val="5A76E1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61580"/>
    <w:multiLevelType w:val="multilevel"/>
    <w:tmpl w:val="22A2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B066A"/>
    <w:multiLevelType w:val="hybridMultilevel"/>
    <w:tmpl w:val="7BD8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C10EC"/>
    <w:multiLevelType w:val="hybridMultilevel"/>
    <w:tmpl w:val="4B58F6CE"/>
    <w:lvl w:ilvl="0" w:tplc="838ABB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5B2C75"/>
    <w:multiLevelType w:val="hybridMultilevel"/>
    <w:tmpl w:val="2B164A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E61D7"/>
    <w:multiLevelType w:val="hybridMultilevel"/>
    <w:tmpl w:val="684A6F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571C9"/>
    <w:multiLevelType w:val="hybridMultilevel"/>
    <w:tmpl w:val="F982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97F77"/>
    <w:multiLevelType w:val="hybridMultilevel"/>
    <w:tmpl w:val="ACBE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A1AAF"/>
    <w:multiLevelType w:val="multilevel"/>
    <w:tmpl w:val="C3D2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E000B0"/>
    <w:multiLevelType w:val="hybridMultilevel"/>
    <w:tmpl w:val="064859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E24E3"/>
    <w:multiLevelType w:val="hybridMultilevel"/>
    <w:tmpl w:val="A51C9F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C781749"/>
    <w:multiLevelType w:val="multilevel"/>
    <w:tmpl w:val="2436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352F35"/>
    <w:multiLevelType w:val="multilevel"/>
    <w:tmpl w:val="912CA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D17A3A"/>
    <w:multiLevelType w:val="hybridMultilevel"/>
    <w:tmpl w:val="A46AF1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64445"/>
    <w:multiLevelType w:val="multilevel"/>
    <w:tmpl w:val="940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CB66A3"/>
    <w:multiLevelType w:val="hybridMultilevel"/>
    <w:tmpl w:val="A0602F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463951"/>
    <w:multiLevelType w:val="multilevel"/>
    <w:tmpl w:val="51023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026628"/>
    <w:multiLevelType w:val="hybridMultilevel"/>
    <w:tmpl w:val="FC5613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B385C"/>
    <w:multiLevelType w:val="hybridMultilevel"/>
    <w:tmpl w:val="B7FCC0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BA64940"/>
    <w:multiLevelType w:val="hybridMultilevel"/>
    <w:tmpl w:val="B5A2A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51BAF"/>
    <w:multiLevelType w:val="hybridMultilevel"/>
    <w:tmpl w:val="6390EA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47F27"/>
    <w:multiLevelType w:val="hybridMultilevel"/>
    <w:tmpl w:val="9B22FA3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1316F3"/>
    <w:multiLevelType w:val="hybridMultilevel"/>
    <w:tmpl w:val="1F6A6A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D2091"/>
    <w:multiLevelType w:val="multilevel"/>
    <w:tmpl w:val="27CE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697D2E"/>
    <w:multiLevelType w:val="multilevel"/>
    <w:tmpl w:val="540A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8C1F93"/>
    <w:multiLevelType w:val="hybridMultilevel"/>
    <w:tmpl w:val="0CD00DC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3D61DBB"/>
    <w:multiLevelType w:val="hybridMultilevel"/>
    <w:tmpl w:val="5E36C092"/>
    <w:lvl w:ilvl="0" w:tplc="AD52A0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465C08"/>
    <w:multiLevelType w:val="hybridMultilevel"/>
    <w:tmpl w:val="425672DE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6A73AEE"/>
    <w:multiLevelType w:val="hybridMultilevel"/>
    <w:tmpl w:val="1400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0635CB"/>
    <w:multiLevelType w:val="multilevel"/>
    <w:tmpl w:val="D0F4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ED23FC"/>
    <w:multiLevelType w:val="multilevel"/>
    <w:tmpl w:val="8456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8C622C"/>
    <w:multiLevelType w:val="hybridMultilevel"/>
    <w:tmpl w:val="958464B0"/>
    <w:lvl w:ilvl="0" w:tplc="31447D34">
      <w:start w:val="50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6B356B"/>
    <w:multiLevelType w:val="hybridMultilevel"/>
    <w:tmpl w:val="1A70869A"/>
    <w:lvl w:ilvl="0" w:tplc="858A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9"/>
  </w:num>
  <w:num w:numId="4">
    <w:abstractNumId w:val="28"/>
  </w:num>
  <w:num w:numId="5">
    <w:abstractNumId w:val="6"/>
  </w:num>
  <w:num w:numId="6">
    <w:abstractNumId w:val="21"/>
  </w:num>
  <w:num w:numId="7">
    <w:abstractNumId w:val="35"/>
  </w:num>
  <w:num w:numId="8">
    <w:abstractNumId w:val="16"/>
  </w:num>
  <w:num w:numId="9">
    <w:abstractNumId w:val="19"/>
  </w:num>
  <w:num w:numId="10">
    <w:abstractNumId w:val="34"/>
  </w:num>
  <w:num w:numId="11">
    <w:abstractNumId w:val="13"/>
  </w:num>
  <w:num w:numId="12">
    <w:abstractNumId w:val="25"/>
  </w:num>
  <w:num w:numId="13">
    <w:abstractNumId w:val="5"/>
  </w:num>
  <w:num w:numId="14">
    <w:abstractNumId w:val="30"/>
  </w:num>
  <w:num w:numId="15">
    <w:abstractNumId w:val="0"/>
  </w:num>
  <w:num w:numId="16">
    <w:abstractNumId w:val="12"/>
  </w:num>
  <w:num w:numId="17">
    <w:abstractNumId w:val="23"/>
  </w:num>
  <w:num w:numId="18">
    <w:abstractNumId w:val="7"/>
  </w:num>
  <w:num w:numId="19">
    <w:abstractNumId w:val="3"/>
  </w:num>
  <w:num w:numId="20">
    <w:abstractNumId w:val="33"/>
  </w:num>
  <w:num w:numId="21">
    <w:abstractNumId w:val="14"/>
  </w:num>
  <w:num w:numId="22">
    <w:abstractNumId w:val="10"/>
  </w:num>
  <w:num w:numId="23">
    <w:abstractNumId w:val="26"/>
  </w:num>
  <w:num w:numId="24">
    <w:abstractNumId w:val="31"/>
  </w:num>
  <w:num w:numId="25">
    <w:abstractNumId w:val="32"/>
  </w:num>
  <w:num w:numId="26">
    <w:abstractNumId w:val="9"/>
  </w:num>
  <w:num w:numId="27">
    <w:abstractNumId w:val="20"/>
  </w:num>
  <w:num w:numId="28">
    <w:abstractNumId w:val="24"/>
  </w:num>
  <w:num w:numId="29">
    <w:abstractNumId w:val="37"/>
  </w:num>
  <w:num w:numId="30">
    <w:abstractNumId w:val="2"/>
  </w:num>
  <w:num w:numId="31">
    <w:abstractNumId w:val="18"/>
  </w:num>
  <w:num w:numId="32">
    <w:abstractNumId w:val="27"/>
  </w:num>
  <w:num w:numId="33">
    <w:abstractNumId w:val="15"/>
  </w:num>
  <w:num w:numId="34">
    <w:abstractNumId w:val="4"/>
  </w:num>
  <w:num w:numId="35">
    <w:abstractNumId w:val="8"/>
  </w:num>
  <w:num w:numId="36">
    <w:abstractNumId w:val="36"/>
  </w:num>
  <w:num w:numId="37">
    <w:abstractNumId w:val="2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6C"/>
    <w:rsid w:val="00006852"/>
    <w:rsid w:val="00023310"/>
    <w:rsid w:val="00040A14"/>
    <w:rsid w:val="00047586"/>
    <w:rsid w:val="000508B8"/>
    <w:rsid w:val="000740BC"/>
    <w:rsid w:val="000811E2"/>
    <w:rsid w:val="000A2FF2"/>
    <w:rsid w:val="000E1DB9"/>
    <w:rsid w:val="000F1509"/>
    <w:rsid w:val="000F5CDD"/>
    <w:rsid w:val="001565A0"/>
    <w:rsid w:val="00176710"/>
    <w:rsid w:val="00190F8C"/>
    <w:rsid w:val="001A232F"/>
    <w:rsid w:val="001C209B"/>
    <w:rsid w:val="002137A4"/>
    <w:rsid w:val="002509ED"/>
    <w:rsid w:val="00265D46"/>
    <w:rsid w:val="0028363F"/>
    <w:rsid w:val="002C377B"/>
    <w:rsid w:val="002C6ACB"/>
    <w:rsid w:val="002E1412"/>
    <w:rsid w:val="00301174"/>
    <w:rsid w:val="003526F9"/>
    <w:rsid w:val="00382692"/>
    <w:rsid w:val="00384126"/>
    <w:rsid w:val="00385DF5"/>
    <w:rsid w:val="00387A01"/>
    <w:rsid w:val="003B5418"/>
    <w:rsid w:val="003C21CC"/>
    <w:rsid w:val="00443F95"/>
    <w:rsid w:val="00447C2C"/>
    <w:rsid w:val="00451403"/>
    <w:rsid w:val="00456D45"/>
    <w:rsid w:val="004A2401"/>
    <w:rsid w:val="004B59E0"/>
    <w:rsid w:val="004C4A10"/>
    <w:rsid w:val="004E01F6"/>
    <w:rsid w:val="00513BDC"/>
    <w:rsid w:val="00551A65"/>
    <w:rsid w:val="00576C20"/>
    <w:rsid w:val="0058718E"/>
    <w:rsid w:val="00597598"/>
    <w:rsid w:val="005A4EE6"/>
    <w:rsid w:val="005A760B"/>
    <w:rsid w:val="005B1370"/>
    <w:rsid w:val="005B395F"/>
    <w:rsid w:val="005F5EAB"/>
    <w:rsid w:val="00606CB6"/>
    <w:rsid w:val="00616D67"/>
    <w:rsid w:val="00634B84"/>
    <w:rsid w:val="0063563E"/>
    <w:rsid w:val="006534E6"/>
    <w:rsid w:val="006546A3"/>
    <w:rsid w:val="0067677C"/>
    <w:rsid w:val="006A4601"/>
    <w:rsid w:val="006C1C54"/>
    <w:rsid w:val="006D24CD"/>
    <w:rsid w:val="0070459F"/>
    <w:rsid w:val="0070633E"/>
    <w:rsid w:val="007127F3"/>
    <w:rsid w:val="00716FD7"/>
    <w:rsid w:val="00766AF7"/>
    <w:rsid w:val="00772044"/>
    <w:rsid w:val="007835C2"/>
    <w:rsid w:val="00791471"/>
    <w:rsid w:val="007A055A"/>
    <w:rsid w:val="007A5B0D"/>
    <w:rsid w:val="007A6D8E"/>
    <w:rsid w:val="007B239D"/>
    <w:rsid w:val="007C1E87"/>
    <w:rsid w:val="007E3D50"/>
    <w:rsid w:val="007E7DBA"/>
    <w:rsid w:val="008332A7"/>
    <w:rsid w:val="00841A6A"/>
    <w:rsid w:val="00856AFE"/>
    <w:rsid w:val="0087311B"/>
    <w:rsid w:val="00875AAA"/>
    <w:rsid w:val="00950890"/>
    <w:rsid w:val="0095700E"/>
    <w:rsid w:val="0095711A"/>
    <w:rsid w:val="009B07A9"/>
    <w:rsid w:val="009B4E7E"/>
    <w:rsid w:val="009C065F"/>
    <w:rsid w:val="009E2501"/>
    <w:rsid w:val="009E74C4"/>
    <w:rsid w:val="009F25A3"/>
    <w:rsid w:val="009F49BC"/>
    <w:rsid w:val="00A41B1F"/>
    <w:rsid w:val="00A523C8"/>
    <w:rsid w:val="00A74CB5"/>
    <w:rsid w:val="00A756E3"/>
    <w:rsid w:val="00A763E8"/>
    <w:rsid w:val="00AA1093"/>
    <w:rsid w:val="00AF0488"/>
    <w:rsid w:val="00AF64E4"/>
    <w:rsid w:val="00B253D1"/>
    <w:rsid w:val="00B35857"/>
    <w:rsid w:val="00B43F7D"/>
    <w:rsid w:val="00B449B8"/>
    <w:rsid w:val="00B753EE"/>
    <w:rsid w:val="00BA42F8"/>
    <w:rsid w:val="00BA7A1C"/>
    <w:rsid w:val="00BB5885"/>
    <w:rsid w:val="00BC2E64"/>
    <w:rsid w:val="00BF1661"/>
    <w:rsid w:val="00C271A7"/>
    <w:rsid w:val="00C65C33"/>
    <w:rsid w:val="00C929DA"/>
    <w:rsid w:val="00C94A7D"/>
    <w:rsid w:val="00CA052C"/>
    <w:rsid w:val="00CB72F2"/>
    <w:rsid w:val="00D01D69"/>
    <w:rsid w:val="00D02307"/>
    <w:rsid w:val="00D02BDA"/>
    <w:rsid w:val="00D3226C"/>
    <w:rsid w:val="00D532C0"/>
    <w:rsid w:val="00D534D8"/>
    <w:rsid w:val="00D60BAE"/>
    <w:rsid w:val="00DA4BEC"/>
    <w:rsid w:val="00DC5386"/>
    <w:rsid w:val="00DE3FED"/>
    <w:rsid w:val="00E258CC"/>
    <w:rsid w:val="00E50006"/>
    <w:rsid w:val="00E80234"/>
    <w:rsid w:val="00E86C99"/>
    <w:rsid w:val="00ED702F"/>
    <w:rsid w:val="00EE5A9A"/>
    <w:rsid w:val="00F14468"/>
    <w:rsid w:val="00F3056E"/>
    <w:rsid w:val="00F45E2D"/>
    <w:rsid w:val="00F543D9"/>
    <w:rsid w:val="00F63A41"/>
    <w:rsid w:val="00F72047"/>
    <w:rsid w:val="00F746CE"/>
    <w:rsid w:val="00FD7FFC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DD6E6"/>
  <w15:docId w15:val="{A3045B1C-F328-4E79-8157-A5A8593F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C54"/>
    <w:pPr>
      <w:ind w:left="720"/>
      <w:contextualSpacing/>
    </w:pPr>
  </w:style>
  <w:style w:type="table" w:styleId="TableGrid">
    <w:name w:val="Table Grid"/>
    <w:basedOn w:val="TableNormal"/>
    <w:uiPriority w:val="59"/>
    <w:rsid w:val="0057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76C20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576C20"/>
    <w:rPr>
      <w:rFonts w:ascii="Calibri" w:eastAsia="Times New Roman" w:hAnsi="Calibri" w:cs="Times New Roman"/>
      <w:lang w:eastAsia="ja-JP"/>
    </w:rPr>
  </w:style>
  <w:style w:type="character" w:styleId="Hyperlink">
    <w:name w:val="Hyperlink"/>
    <w:uiPriority w:val="99"/>
    <w:unhideWhenUsed/>
    <w:rsid w:val="00576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978</Words>
  <Characters>5581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6546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William Baldwin</cp:lastModifiedBy>
  <cp:revision>2</cp:revision>
  <cp:lastPrinted>2015-10-02T13:27:00Z</cp:lastPrinted>
  <dcterms:created xsi:type="dcterms:W3CDTF">2018-06-08T13:51:00Z</dcterms:created>
  <dcterms:modified xsi:type="dcterms:W3CDTF">2018-06-08T13:51:00Z</dcterms:modified>
</cp:coreProperties>
</file>