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C0" w:rsidRDefault="006E6C79" w:rsidP="000B0DBC">
      <w:pPr>
        <w:pStyle w:val="Title"/>
      </w:pPr>
      <w:bookmarkStart w:id="0" w:name="_Toc332116324"/>
      <w:bookmarkStart w:id="1" w:name="_Toc332116447"/>
      <w:bookmarkStart w:id="2" w:name="_Toc332117618"/>
      <w:r>
        <w:t>Assigning Negative Points</w:t>
      </w:r>
      <w:bookmarkEnd w:id="0"/>
      <w:bookmarkEnd w:id="1"/>
      <w:bookmarkEnd w:id="2"/>
    </w:p>
    <w:p w:rsidR="00F73FFA" w:rsidRDefault="000B0DBC" w:rsidP="00F73FFA">
      <w:pPr>
        <w:pStyle w:val="Subtitle"/>
      </w:pPr>
      <w:bookmarkStart w:id="3" w:name="_Toc223319277"/>
      <w:bookmarkStart w:id="4" w:name="_Toc332116325"/>
      <w:bookmarkStart w:id="5" w:name="_Toc332116448"/>
      <w:bookmarkStart w:id="6" w:name="_Toc332117619"/>
      <w:r>
        <w:t>Level #</w:t>
      </w:r>
      <w:bookmarkEnd w:id="3"/>
      <w:r w:rsidR="006E6C79">
        <w:t>Intermediate</w:t>
      </w:r>
      <w:bookmarkEnd w:id="4"/>
      <w:bookmarkEnd w:id="5"/>
      <w:bookmarkEnd w:id="6"/>
    </w:p>
    <w:p w:rsidR="00027B25" w:rsidRPr="00027B25" w:rsidRDefault="00027B25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Cs w:val="24"/>
        </w:rPr>
      </w:pPr>
      <w:r w:rsidRPr="00027B25">
        <w:rPr>
          <w:szCs w:val="24"/>
        </w:rPr>
        <w:fldChar w:fldCharType="begin"/>
      </w:r>
      <w:r w:rsidRPr="00027B25">
        <w:rPr>
          <w:szCs w:val="24"/>
        </w:rPr>
        <w:instrText xml:space="preserve"> TOC \o "1-3" \h \z \u </w:instrText>
      </w:r>
      <w:r w:rsidRPr="00027B25">
        <w:rPr>
          <w:szCs w:val="24"/>
        </w:rPr>
        <w:fldChar w:fldCharType="separate"/>
      </w:r>
    </w:p>
    <w:p w:rsidR="00027B25" w:rsidRPr="00027B25" w:rsidRDefault="00786709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32117620" w:history="1">
        <w:r w:rsidR="00027B25" w:rsidRPr="00027B25">
          <w:rPr>
            <w:rStyle w:val="Hyperlink"/>
            <w:noProof/>
            <w:sz w:val="24"/>
            <w:szCs w:val="24"/>
            <w:lang w:bidi="en-US"/>
          </w:rPr>
          <w:t>Negative Points Overview</w:t>
        </w:r>
        <w:r w:rsidR="00027B25" w:rsidRPr="00027B25">
          <w:rPr>
            <w:noProof/>
            <w:webHidden/>
            <w:sz w:val="24"/>
            <w:szCs w:val="24"/>
          </w:rPr>
          <w:tab/>
        </w:r>
        <w:r w:rsidR="00027B25" w:rsidRPr="00027B25">
          <w:rPr>
            <w:noProof/>
            <w:webHidden/>
            <w:sz w:val="24"/>
            <w:szCs w:val="24"/>
          </w:rPr>
          <w:fldChar w:fldCharType="begin"/>
        </w:r>
        <w:r w:rsidR="00027B25" w:rsidRPr="00027B25">
          <w:rPr>
            <w:noProof/>
            <w:webHidden/>
            <w:sz w:val="24"/>
            <w:szCs w:val="24"/>
          </w:rPr>
          <w:instrText xml:space="preserve"> PAGEREF _Toc332117620 \h </w:instrText>
        </w:r>
        <w:r w:rsidR="00027B25" w:rsidRPr="00027B25">
          <w:rPr>
            <w:noProof/>
            <w:webHidden/>
            <w:sz w:val="24"/>
            <w:szCs w:val="24"/>
          </w:rPr>
        </w:r>
        <w:r w:rsidR="00027B25" w:rsidRPr="00027B25">
          <w:rPr>
            <w:noProof/>
            <w:webHidden/>
            <w:sz w:val="24"/>
            <w:szCs w:val="24"/>
          </w:rPr>
          <w:fldChar w:fldCharType="separate"/>
        </w:r>
        <w:r w:rsidR="00331098">
          <w:rPr>
            <w:noProof/>
            <w:webHidden/>
            <w:sz w:val="24"/>
            <w:szCs w:val="24"/>
          </w:rPr>
          <w:t>1</w:t>
        </w:r>
        <w:r w:rsidR="00027B25" w:rsidRPr="00027B25">
          <w:rPr>
            <w:noProof/>
            <w:webHidden/>
            <w:sz w:val="24"/>
            <w:szCs w:val="24"/>
          </w:rPr>
          <w:fldChar w:fldCharType="end"/>
        </w:r>
      </w:hyperlink>
    </w:p>
    <w:p w:rsidR="00027B25" w:rsidRPr="00027B25" w:rsidRDefault="00786709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32117621" w:history="1">
        <w:r w:rsidR="00027B25" w:rsidRPr="00027B25">
          <w:rPr>
            <w:rStyle w:val="Hyperlink"/>
            <w:noProof/>
            <w:sz w:val="24"/>
            <w:szCs w:val="24"/>
            <w:lang w:bidi="en-US"/>
          </w:rPr>
          <w:t>How to Enable and Assign Negative Points</w:t>
        </w:r>
        <w:r w:rsidR="00027B25" w:rsidRPr="00027B25">
          <w:rPr>
            <w:noProof/>
            <w:webHidden/>
            <w:sz w:val="24"/>
            <w:szCs w:val="24"/>
          </w:rPr>
          <w:tab/>
        </w:r>
        <w:r w:rsidR="00027B25" w:rsidRPr="00027B25">
          <w:rPr>
            <w:noProof/>
            <w:webHidden/>
            <w:sz w:val="24"/>
            <w:szCs w:val="24"/>
          </w:rPr>
          <w:fldChar w:fldCharType="begin"/>
        </w:r>
        <w:r w:rsidR="00027B25" w:rsidRPr="00027B25">
          <w:rPr>
            <w:noProof/>
            <w:webHidden/>
            <w:sz w:val="24"/>
            <w:szCs w:val="24"/>
          </w:rPr>
          <w:instrText xml:space="preserve"> PAGEREF _Toc332117621 \h </w:instrText>
        </w:r>
        <w:r w:rsidR="00027B25" w:rsidRPr="00027B25">
          <w:rPr>
            <w:noProof/>
            <w:webHidden/>
            <w:sz w:val="24"/>
            <w:szCs w:val="24"/>
          </w:rPr>
        </w:r>
        <w:r w:rsidR="00027B25" w:rsidRPr="00027B25">
          <w:rPr>
            <w:noProof/>
            <w:webHidden/>
            <w:sz w:val="24"/>
            <w:szCs w:val="24"/>
          </w:rPr>
          <w:fldChar w:fldCharType="separate"/>
        </w:r>
        <w:r w:rsidR="00331098">
          <w:rPr>
            <w:noProof/>
            <w:webHidden/>
            <w:sz w:val="24"/>
            <w:szCs w:val="24"/>
          </w:rPr>
          <w:t>1</w:t>
        </w:r>
        <w:r w:rsidR="00027B25" w:rsidRPr="00027B25">
          <w:rPr>
            <w:noProof/>
            <w:webHidden/>
            <w:sz w:val="24"/>
            <w:szCs w:val="24"/>
          </w:rPr>
          <w:fldChar w:fldCharType="end"/>
        </w:r>
      </w:hyperlink>
    </w:p>
    <w:p w:rsidR="00027B25" w:rsidRPr="00027B25" w:rsidRDefault="00786709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32117622" w:history="1">
        <w:r w:rsidR="00027B25" w:rsidRPr="00027B25">
          <w:rPr>
            <w:rStyle w:val="Hyperlink"/>
            <w:noProof/>
            <w:sz w:val="24"/>
            <w:szCs w:val="24"/>
            <w:lang w:bidi="en-US"/>
          </w:rPr>
          <w:t>Enable Negative Points on the Test</w:t>
        </w:r>
        <w:r w:rsidR="00027B25" w:rsidRPr="00027B25">
          <w:rPr>
            <w:noProof/>
            <w:webHidden/>
            <w:sz w:val="24"/>
            <w:szCs w:val="24"/>
          </w:rPr>
          <w:tab/>
        </w:r>
        <w:r w:rsidR="00027B25" w:rsidRPr="00027B25">
          <w:rPr>
            <w:noProof/>
            <w:webHidden/>
            <w:sz w:val="24"/>
            <w:szCs w:val="24"/>
          </w:rPr>
          <w:fldChar w:fldCharType="begin"/>
        </w:r>
        <w:r w:rsidR="00027B25" w:rsidRPr="00027B25">
          <w:rPr>
            <w:noProof/>
            <w:webHidden/>
            <w:sz w:val="24"/>
            <w:szCs w:val="24"/>
          </w:rPr>
          <w:instrText xml:space="preserve"> PAGEREF _Toc332117622 \h </w:instrText>
        </w:r>
        <w:r w:rsidR="00027B25" w:rsidRPr="00027B25">
          <w:rPr>
            <w:noProof/>
            <w:webHidden/>
            <w:sz w:val="24"/>
            <w:szCs w:val="24"/>
          </w:rPr>
        </w:r>
        <w:r w:rsidR="00027B25" w:rsidRPr="00027B25">
          <w:rPr>
            <w:noProof/>
            <w:webHidden/>
            <w:sz w:val="24"/>
            <w:szCs w:val="24"/>
          </w:rPr>
          <w:fldChar w:fldCharType="separate"/>
        </w:r>
        <w:r w:rsidR="00331098">
          <w:rPr>
            <w:noProof/>
            <w:webHidden/>
            <w:sz w:val="24"/>
            <w:szCs w:val="24"/>
          </w:rPr>
          <w:t>1</w:t>
        </w:r>
        <w:r w:rsidR="00027B25" w:rsidRPr="00027B25">
          <w:rPr>
            <w:noProof/>
            <w:webHidden/>
            <w:sz w:val="24"/>
            <w:szCs w:val="24"/>
          </w:rPr>
          <w:fldChar w:fldCharType="end"/>
        </w:r>
      </w:hyperlink>
    </w:p>
    <w:p w:rsidR="00027B25" w:rsidRPr="00027B25" w:rsidRDefault="00786709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32117623" w:history="1">
        <w:r w:rsidR="00027B25" w:rsidRPr="00027B25">
          <w:rPr>
            <w:rStyle w:val="Hyperlink"/>
            <w:noProof/>
            <w:sz w:val="24"/>
            <w:szCs w:val="24"/>
            <w:lang w:bidi="en-US"/>
          </w:rPr>
          <w:t>Assign Negative Points to a Question</w:t>
        </w:r>
        <w:r w:rsidR="00027B25" w:rsidRPr="00027B25">
          <w:rPr>
            <w:noProof/>
            <w:webHidden/>
            <w:sz w:val="24"/>
            <w:szCs w:val="24"/>
          </w:rPr>
          <w:tab/>
        </w:r>
        <w:r w:rsidR="00027B25" w:rsidRPr="00027B25">
          <w:rPr>
            <w:noProof/>
            <w:webHidden/>
            <w:sz w:val="24"/>
            <w:szCs w:val="24"/>
          </w:rPr>
          <w:fldChar w:fldCharType="begin"/>
        </w:r>
        <w:r w:rsidR="00027B25" w:rsidRPr="00027B25">
          <w:rPr>
            <w:noProof/>
            <w:webHidden/>
            <w:sz w:val="24"/>
            <w:szCs w:val="24"/>
          </w:rPr>
          <w:instrText xml:space="preserve"> PAGEREF _Toc332117623 \h </w:instrText>
        </w:r>
        <w:r w:rsidR="00027B25" w:rsidRPr="00027B25">
          <w:rPr>
            <w:noProof/>
            <w:webHidden/>
            <w:sz w:val="24"/>
            <w:szCs w:val="24"/>
          </w:rPr>
        </w:r>
        <w:r w:rsidR="00027B25" w:rsidRPr="00027B25">
          <w:rPr>
            <w:noProof/>
            <w:webHidden/>
            <w:sz w:val="24"/>
            <w:szCs w:val="24"/>
          </w:rPr>
          <w:fldChar w:fldCharType="separate"/>
        </w:r>
        <w:r w:rsidR="00331098">
          <w:rPr>
            <w:noProof/>
            <w:webHidden/>
            <w:sz w:val="24"/>
            <w:szCs w:val="24"/>
          </w:rPr>
          <w:t>3</w:t>
        </w:r>
        <w:r w:rsidR="00027B25" w:rsidRPr="00027B25">
          <w:rPr>
            <w:noProof/>
            <w:webHidden/>
            <w:sz w:val="24"/>
            <w:szCs w:val="24"/>
          </w:rPr>
          <w:fldChar w:fldCharType="end"/>
        </w:r>
      </w:hyperlink>
    </w:p>
    <w:p w:rsidR="002E1DEB" w:rsidRPr="002E1DEB" w:rsidRDefault="00027B25" w:rsidP="002E1DEB">
      <w:r w:rsidRPr="00027B25">
        <w:fldChar w:fldCharType="end"/>
      </w:r>
    </w:p>
    <w:p w:rsidR="00F73FFA" w:rsidRDefault="006E6C79" w:rsidP="00F73FFA">
      <w:pPr>
        <w:pStyle w:val="Heading2"/>
      </w:pPr>
      <w:bookmarkStart w:id="7" w:name="_Toc332116449"/>
      <w:bookmarkStart w:id="8" w:name="_Toc332117620"/>
      <w:r>
        <w:t>Negative Points Overview</w:t>
      </w:r>
      <w:bookmarkEnd w:id="7"/>
      <w:bookmarkEnd w:id="8"/>
    </w:p>
    <w:p w:rsidR="00263B82" w:rsidRDefault="00263B82" w:rsidP="00263B82">
      <w:r>
        <w:t>To deter guessing and penalize students for incorrect answers, you can assign negative points to test questions. The following question types allow for negative points:</w:t>
      </w:r>
    </w:p>
    <w:p w:rsidR="00263B82" w:rsidRPr="00263B82" w:rsidRDefault="00263B82" w:rsidP="00263B82">
      <w:pPr>
        <w:numPr>
          <w:ilvl w:val="0"/>
          <w:numId w:val="22"/>
        </w:numPr>
      </w:pPr>
      <w:r w:rsidRPr="00263B82">
        <w:t>Matching</w:t>
      </w:r>
    </w:p>
    <w:p w:rsidR="00263B82" w:rsidRPr="00263B82" w:rsidRDefault="00263B82" w:rsidP="00263B82">
      <w:pPr>
        <w:numPr>
          <w:ilvl w:val="0"/>
          <w:numId w:val="22"/>
        </w:numPr>
      </w:pPr>
      <w:r w:rsidRPr="00263B82">
        <w:t>Multiple answer</w:t>
      </w:r>
    </w:p>
    <w:p w:rsidR="00263B82" w:rsidRPr="00263B82" w:rsidRDefault="00263B82" w:rsidP="00263B82">
      <w:pPr>
        <w:numPr>
          <w:ilvl w:val="0"/>
          <w:numId w:val="22"/>
        </w:numPr>
      </w:pPr>
      <w:r w:rsidRPr="00263B82">
        <w:t>Multiple choice</w:t>
      </w:r>
    </w:p>
    <w:p w:rsidR="00113A97" w:rsidRDefault="00113A97" w:rsidP="00263B82">
      <w:r>
        <w:t xml:space="preserve">Example: </w:t>
      </w:r>
    </w:p>
    <w:p w:rsidR="00263B82" w:rsidRDefault="00113A97" w:rsidP="00263B82">
      <w:r>
        <w:t>If a multiple choice question is worth 10 points for a correct answer, you can assign -100% to the question. If the student guesses the incorrect answer, their score will be -10 instead of 0.</w:t>
      </w:r>
    </w:p>
    <w:p w:rsidR="00113A97" w:rsidRDefault="00113A97" w:rsidP="00263B82">
      <w:r>
        <w:t>A few things to keep in mind, you cannot use this option for pools and if you need to remove the negative points, you will have to do so on a question by question basis.</w:t>
      </w:r>
    </w:p>
    <w:p w:rsidR="00263B82" w:rsidRPr="00263B82" w:rsidRDefault="00113A97" w:rsidP="00263B82">
      <w:r>
        <w:t>Follow the directions below to</w:t>
      </w:r>
      <w:r w:rsidR="00263B82" w:rsidRPr="00263B82">
        <w:t xml:space="preserve"> enable the negative </w:t>
      </w:r>
      <w:proofErr w:type="gramStart"/>
      <w:r w:rsidR="00263B82" w:rsidRPr="00263B82">
        <w:t>points</w:t>
      </w:r>
      <w:proofErr w:type="gramEnd"/>
      <w:r w:rsidR="00263B82" w:rsidRPr="00263B82">
        <w:t xml:space="preserve"> option</w:t>
      </w:r>
      <w:r w:rsidR="005F0184">
        <w:t xml:space="preserve"> and add negative points to a question</w:t>
      </w:r>
      <w:r w:rsidR="00263B82" w:rsidRPr="00263B82">
        <w:t>.</w:t>
      </w:r>
    </w:p>
    <w:p w:rsidR="003660C3" w:rsidRDefault="006E6C79" w:rsidP="003660C3">
      <w:pPr>
        <w:pStyle w:val="Heading2"/>
      </w:pPr>
      <w:bookmarkStart w:id="9" w:name="_Toc332116450"/>
      <w:bookmarkStart w:id="10" w:name="_Toc332117621"/>
      <w:bookmarkStart w:id="11" w:name="_Toc223319279"/>
      <w:bookmarkStart w:id="12" w:name="_Toc223319523"/>
      <w:r>
        <w:t xml:space="preserve">How to </w:t>
      </w:r>
      <w:r w:rsidR="005F0184">
        <w:t xml:space="preserve">Enable and </w:t>
      </w:r>
      <w:r>
        <w:t>Assign Negative Points</w:t>
      </w:r>
      <w:bookmarkEnd w:id="9"/>
      <w:bookmarkEnd w:id="10"/>
    </w:p>
    <w:bookmarkEnd w:id="11"/>
    <w:bookmarkEnd w:id="12"/>
    <w:p w:rsidR="003660C3" w:rsidRPr="000764EB" w:rsidRDefault="003660C3" w:rsidP="003660C3">
      <w:pPr>
        <w:jc w:val="center"/>
      </w:pPr>
    </w:p>
    <w:p w:rsidR="00263B82" w:rsidRPr="00263B82" w:rsidRDefault="00263B82" w:rsidP="00263B82">
      <w:r w:rsidRPr="00263B82">
        <w:t xml:space="preserve">Use the following steps to enable the negative </w:t>
      </w:r>
      <w:proofErr w:type="gramStart"/>
      <w:r w:rsidRPr="00263B82">
        <w:t>points</w:t>
      </w:r>
      <w:proofErr w:type="gramEnd"/>
      <w:r w:rsidRPr="00263B82">
        <w:t xml:space="preserve"> option </w:t>
      </w:r>
      <w:r w:rsidR="003157C5">
        <w:t xml:space="preserve">on an existing </w:t>
      </w:r>
      <w:r w:rsidR="00DD422A">
        <w:t xml:space="preserve">test </w:t>
      </w:r>
      <w:r w:rsidRPr="00263B82">
        <w:t>and use it for individual questions.</w:t>
      </w:r>
      <w:r w:rsidR="00DD422A">
        <w:t xml:space="preserve"> (The same options can be found when creating a new test)</w:t>
      </w:r>
    </w:p>
    <w:p w:rsidR="00DD422A" w:rsidRDefault="00263B82" w:rsidP="005E58B7">
      <w:pPr>
        <w:pStyle w:val="Heading3"/>
      </w:pPr>
      <w:bookmarkStart w:id="13" w:name="_Toc332117622"/>
      <w:r w:rsidRPr="00263B82">
        <w:t>Enable Negative Points on the Test</w:t>
      </w:r>
      <w:bookmarkEnd w:id="13"/>
    </w:p>
    <w:p w:rsidR="00DD422A" w:rsidRDefault="00263B82" w:rsidP="003157C5">
      <w:pPr>
        <w:pStyle w:val="ListParagraph"/>
        <w:numPr>
          <w:ilvl w:val="0"/>
          <w:numId w:val="27"/>
        </w:numPr>
      </w:pPr>
      <w:r w:rsidRPr="00263B82">
        <w:t>On the Control Panel</w:t>
      </w:r>
      <w:bookmarkStart w:id="14" w:name="_GoBack"/>
      <w:bookmarkEnd w:id="14"/>
      <w:r w:rsidRPr="00263B82">
        <w:t>, expand the Course Tools section.</w:t>
      </w:r>
    </w:p>
    <w:p w:rsidR="007620AF" w:rsidRDefault="007620AF" w:rsidP="007620AF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548AAAF3" wp14:editId="66CD1C71">
            <wp:extent cx="1509623" cy="2855892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 Pan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33" cy="28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AF" w:rsidRDefault="007620AF" w:rsidP="007620AF">
      <w:pPr>
        <w:pStyle w:val="ListParagraph"/>
      </w:pPr>
    </w:p>
    <w:p w:rsidR="009953DB" w:rsidRDefault="00263B82" w:rsidP="009953DB">
      <w:pPr>
        <w:pStyle w:val="ListParagraph"/>
        <w:numPr>
          <w:ilvl w:val="0"/>
          <w:numId w:val="27"/>
        </w:numPr>
        <w:spacing w:line="360" w:lineRule="auto"/>
      </w:pPr>
      <w:r w:rsidRPr="00263B82">
        <w:t>Select Tests, Surveys, and Pools.</w:t>
      </w:r>
    </w:p>
    <w:p w:rsidR="003157C5" w:rsidRDefault="00263B82" w:rsidP="009953DB">
      <w:pPr>
        <w:pStyle w:val="ListParagraph"/>
        <w:numPr>
          <w:ilvl w:val="0"/>
          <w:numId w:val="27"/>
        </w:numPr>
        <w:spacing w:line="360" w:lineRule="auto"/>
      </w:pPr>
      <w:r w:rsidRPr="00263B82">
        <w:t>On the Tests, Surveys, and Pools page, select Tests.</w:t>
      </w:r>
    </w:p>
    <w:p w:rsidR="003157C5" w:rsidRDefault="00263B82" w:rsidP="009953DB">
      <w:pPr>
        <w:pStyle w:val="ListParagraph"/>
        <w:numPr>
          <w:ilvl w:val="0"/>
          <w:numId w:val="27"/>
        </w:numPr>
        <w:spacing w:line="360" w:lineRule="auto"/>
      </w:pPr>
      <w:r w:rsidRPr="00263B82">
        <w:t>On the Tes</w:t>
      </w:r>
      <w:r w:rsidR="007620AF">
        <w:t xml:space="preserve">ts page, </w:t>
      </w:r>
      <w:r w:rsidR="003823DD">
        <w:t>l</w:t>
      </w:r>
      <w:r w:rsidR="007620AF">
        <w:t xml:space="preserve">ocate the test that you are editing and click the action link </w:t>
      </w:r>
      <w:r w:rsidRPr="00263B82">
        <w:t>to the right of a test's title</w:t>
      </w:r>
      <w:r w:rsidR="003157C5">
        <w:t xml:space="preserve"> to access the menu.</w:t>
      </w:r>
    </w:p>
    <w:p w:rsidR="003157C5" w:rsidRDefault="00263B82" w:rsidP="009953DB">
      <w:pPr>
        <w:pStyle w:val="ListParagraph"/>
        <w:numPr>
          <w:ilvl w:val="0"/>
          <w:numId w:val="27"/>
        </w:numPr>
        <w:spacing w:line="360" w:lineRule="auto"/>
      </w:pPr>
      <w:r w:rsidRPr="00263B82">
        <w:t>Select Edit.</w:t>
      </w:r>
    </w:p>
    <w:p w:rsidR="003157C5" w:rsidRDefault="00263B82" w:rsidP="003157C5">
      <w:pPr>
        <w:pStyle w:val="ListParagraph"/>
        <w:numPr>
          <w:ilvl w:val="0"/>
          <w:numId w:val="27"/>
        </w:numPr>
      </w:pPr>
      <w:r w:rsidRPr="00263B82">
        <w:t xml:space="preserve">On the Test Canvas, click on </w:t>
      </w:r>
      <w:r w:rsidRPr="003157C5">
        <w:rPr>
          <w:b/>
          <w:bCs/>
        </w:rPr>
        <w:t>Question Settings</w:t>
      </w:r>
      <w:r w:rsidRPr="00263B82">
        <w:t xml:space="preserve"> in the upper r</w:t>
      </w:r>
      <w:r w:rsidR="003157C5">
        <w:t>ight hand corner</w:t>
      </w:r>
      <w:r w:rsidR="007620AF">
        <w:t xml:space="preserve"> as shown below:</w:t>
      </w:r>
    </w:p>
    <w:p w:rsidR="007620AF" w:rsidRDefault="007620AF" w:rsidP="007620AF">
      <w:pPr>
        <w:pStyle w:val="ListParagraph"/>
      </w:pPr>
    </w:p>
    <w:p w:rsidR="007620AF" w:rsidRDefault="007620AF" w:rsidP="007620AF">
      <w:pPr>
        <w:pStyle w:val="ListParagraph"/>
      </w:pPr>
      <w:r>
        <w:rPr>
          <w:noProof/>
          <w:lang w:bidi="ar-SA"/>
        </w:rPr>
        <w:drawing>
          <wp:inline distT="0" distB="0" distL="0" distR="0" wp14:anchorId="65C91807" wp14:editId="6EABC3D8">
            <wp:extent cx="5598544" cy="1236901"/>
            <wp:effectExtent l="0" t="0" r="254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Settings Butt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544" cy="123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AF" w:rsidRDefault="007620AF" w:rsidP="007620AF">
      <w:pPr>
        <w:pStyle w:val="ListParagraph"/>
      </w:pPr>
    </w:p>
    <w:p w:rsidR="00DD422A" w:rsidRDefault="00263B82" w:rsidP="009953DB">
      <w:pPr>
        <w:pStyle w:val="ListParagraph"/>
        <w:numPr>
          <w:ilvl w:val="0"/>
          <w:numId w:val="27"/>
        </w:numPr>
        <w:spacing w:line="360" w:lineRule="auto"/>
      </w:pPr>
      <w:r w:rsidRPr="00263B82">
        <w:t xml:space="preserve">Under number 4, </w:t>
      </w:r>
      <w:r w:rsidR="007620AF">
        <w:t>select the</w:t>
      </w:r>
      <w:r w:rsidRPr="00263B82">
        <w:t xml:space="preserve"> check box for </w:t>
      </w:r>
      <w:r w:rsidR="007620AF" w:rsidRPr="007620AF">
        <w:rPr>
          <w:b/>
        </w:rPr>
        <w:t>Specify partial credit options for answers</w:t>
      </w:r>
      <w:r w:rsidR="007620AF">
        <w:t xml:space="preserve">, which </w:t>
      </w:r>
      <w:r w:rsidR="00FD5E55">
        <w:t>will trigger the display of</w:t>
      </w:r>
      <w:r w:rsidR="007620AF">
        <w:t xml:space="preserve"> </w:t>
      </w:r>
      <w:r w:rsidRPr="003157C5">
        <w:rPr>
          <w:b/>
          <w:bCs/>
        </w:rPr>
        <w:t xml:space="preserve">Specify negative </w:t>
      </w:r>
      <w:proofErr w:type="gramStart"/>
      <w:r w:rsidRPr="003157C5">
        <w:rPr>
          <w:b/>
          <w:bCs/>
        </w:rPr>
        <w:t>points</w:t>
      </w:r>
      <w:proofErr w:type="gramEnd"/>
      <w:r w:rsidRPr="003157C5">
        <w:rPr>
          <w:b/>
          <w:bCs/>
        </w:rPr>
        <w:t xml:space="preserve"> </w:t>
      </w:r>
      <w:r w:rsidRPr="007620AF">
        <w:rPr>
          <w:b/>
          <w:bCs/>
        </w:rPr>
        <w:t>options</w:t>
      </w:r>
      <w:r w:rsidRPr="007620AF">
        <w:rPr>
          <w:b/>
        </w:rPr>
        <w:t xml:space="preserve"> for answers</w:t>
      </w:r>
      <w:r w:rsidR="007620AF">
        <w:t>, select both</w:t>
      </w:r>
      <w:r w:rsidRPr="00263B82">
        <w:t>.</w:t>
      </w:r>
    </w:p>
    <w:p w:rsidR="005F0184" w:rsidRDefault="005F0184" w:rsidP="005F0184">
      <w:pPr>
        <w:pStyle w:val="ListParagraph"/>
      </w:pPr>
    </w:p>
    <w:p w:rsidR="005F0184" w:rsidRDefault="005F0184" w:rsidP="005F0184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4E85269C" wp14:editId="65271326">
            <wp:extent cx="4899804" cy="1745998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303" cy="174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84" w:rsidRDefault="005F0184" w:rsidP="005F0184">
      <w:pPr>
        <w:pStyle w:val="ListParagraph"/>
      </w:pPr>
    </w:p>
    <w:p w:rsidR="00263B82" w:rsidRPr="00263B82" w:rsidRDefault="00263B82" w:rsidP="003157C5">
      <w:pPr>
        <w:pStyle w:val="ListParagraph"/>
        <w:numPr>
          <w:ilvl w:val="0"/>
          <w:numId w:val="27"/>
        </w:numPr>
      </w:pPr>
      <w:r w:rsidRPr="00263B82">
        <w:t xml:space="preserve">Click </w:t>
      </w:r>
      <w:r w:rsidRPr="003157C5">
        <w:rPr>
          <w:b/>
          <w:bCs/>
        </w:rPr>
        <w:t>Submit</w:t>
      </w:r>
      <w:r w:rsidRPr="00263B82">
        <w:t xml:space="preserve"> to save the settings change.</w:t>
      </w:r>
    </w:p>
    <w:p w:rsidR="00263B82" w:rsidRPr="00263B82" w:rsidRDefault="00263B82" w:rsidP="00263B82">
      <w:r w:rsidRPr="00263B82">
        <w:t> </w:t>
      </w:r>
    </w:p>
    <w:p w:rsidR="00263B82" w:rsidRPr="00263B82" w:rsidRDefault="002E1DEB" w:rsidP="006C78DF">
      <w:pPr>
        <w:pStyle w:val="Heading3"/>
      </w:pPr>
      <w:bookmarkStart w:id="15" w:name="_Toc332117623"/>
      <w:r>
        <w:t>Assign</w:t>
      </w:r>
      <w:r w:rsidR="00263B82" w:rsidRPr="00263B82">
        <w:t xml:space="preserve"> Negative Points </w:t>
      </w:r>
      <w:r w:rsidR="003823DD">
        <w:t>to</w:t>
      </w:r>
      <w:r w:rsidR="00263B82" w:rsidRPr="00263B82">
        <w:t xml:space="preserve"> a Question</w:t>
      </w:r>
      <w:bookmarkEnd w:id="15"/>
    </w:p>
    <w:p w:rsidR="004F31D5" w:rsidRDefault="00263B82" w:rsidP="009953DB">
      <w:pPr>
        <w:pStyle w:val="ListParagraph"/>
        <w:numPr>
          <w:ilvl w:val="0"/>
          <w:numId w:val="27"/>
        </w:numPr>
        <w:spacing w:line="360" w:lineRule="auto"/>
      </w:pPr>
      <w:r w:rsidRPr="00263B82">
        <w:t xml:space="preserve">For each question you want to have negative grading, select the </w:t>
      </w:r>
      <w:r w:rsidR="00713D0A">
        <w:t>action link to the right of the question</w:t>
      </w:r>
      <w:r w:rsidR="004F31D5">
        <w:t xml:space="preserve">, Choose </w:t>
      </w:r>
      <w:r w:rsidR="004F31D5" w:rsidRPr="004F5E77">
        <w:rPr>
          <w:b/>
        </w:rPr>
        <w:t>Edit</w:t>
      </w:r>
      <w:r w:rsidR="004F5E77">
        <w:rPr>
          <w:b/>
        </w:rPr>
        <w:t xml:space="preserve"> </w:t>
      </w:r>
      <w:r w:rsidR="004F5E77">
        <w:t>in the Menu</w:t>
      </w:r>
    </w:p>
    <w:p w:rsidR="004F31D5" w:rsidRDefault="004F31D5" w:rsidP="004F31D5">
      <w:pPr>
        <w:ind w:left="720"/>
      </w:pPr>
      <w:r>
        <w:rPr>
          <w:noProof/>
          <w:lang w:bidi="ar-SA"/>
        </w:rPr>
        <w:drawing>
          <wp:inline distT="0" distB="0" distL="0" distR="0">
            <wp:extent cx="5418654" cy="200995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 the Ques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222" cy="20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D5" w:rsidRDefault="00713D0A" w:rsidP="009953DB">
      <w:pPr>
        <w:pStyle w:val="ListParagraph"/>
        <w:numPr>
          <w:ilvl w:val="0"/>
          <w:numId w:val="27"/>
        </w:numPr>
        <w:spacing w:line="360" w:lineRule="auto"/>
      </w:pPr>
      <w:proofErr w:type="gramStart"/>
      <w:r>
        <w:t>and</w:t>
      </w:r>
      <w:proofErr w:type="gramEnd"/>
      <w:r>
        <w:t xml:space="preserve"> then </w:t>
      </w:r>
      <w:r w:rsidR="004F5E77">
        <w:t>scroll down to the Options area. C</w:t>
      </w:r>
      <w:r w:rsidR="00263B82" w:rsidRPr="00263B82">
        <w:t xml:space="preserve">heck </w:t>
      </w:r>
      <w:r w:rsidR="004F31D5">
        <w:t xml:space="preserve">the </w:t>
      </w:r>
      <w:r w:rsidR="00263B82" w:rsidRPr="00263B82">
        <w:t>box</w:t>
      </w:r>
      <w:r w:rsidR="004F31D5">
        <w:t xml:space="preserve"> to</w:t>
      </w:r>
      <w:r w:rsidR="00263B82" w:rsidRPr="00263B82">
        <w:t xml:space="preserve"> </w:t>
      </w:r>
      <w:r w:rsidR="00263B82" w:rsidRPr="00DD422A">
        <w:rPr>
          <w:b/>
          <w:bCs/>
        </w:rPr>
        <w:t>Allow Partial Credit</w:t>
      </w:r>
      <w:r w:rsidR="00263B82" w:rsidRPr="00263B82">
        <w:t xml:space="preserve"> </w:t>
      </w:r>
      <w:r w:rsidR="004F31D5">
        <w:t xml:space="preserve">which then displays </w:t>
      </w:r>
      <w:r w:rsidR="00263B82" w:rsidRPr="00DD422A">
        <w:rPr>
          <w:b/>
          <w:bCs/>
        </w:rPr>
        <w:t>Allow Negative Scores for Incorrect Answers.</w:t>
      </w:r>
      <w:r w:rsidR="004F31D5">
        <w:rPr>
          <w:b/>
          <w:bCs/>
        </w:rPr>
        <w:t xml:space="preserve"> </w:t>
      </w:r>
      <w:r w:rsidR="004F31D5" w:rsidRPr="004F31D5">
        <w:rPr>
          <w:bCs/>
        </w:rPr>
        <w:t>Check both.</w:t>
      </w:r>
    </w:p>
    <w:p w:rsidR="004F5E77" w:rsidRDefault="004F5E77" w:rsidP="004F5E77">
      <w:pPr>
        <w:pStyle w:val="ListParagraph"/>
      </w:pPr>
      <w:r>
        <w:rPr>
          <w:noProof/>
          <w:lang w:bidi="ar-SA"/>
        </w:rPr>
        <w:drawing>
          <wp:inline distT="0" distB="0" distL="0" distR="0" wp14:anchorId="51FD7FB2" wp14:editId="0518BA24">
            <wp:extent cx="3562710" cy="1961125"/>
            <wp:effectExtent l="0" t="0" r="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Optio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327" cy="196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B82" w:rsidRPr="00263B82">
        <w:br/>
      </w:r>
    </w:p>
    <w:p w:rsidR="00263B82" w:rsidRDefault="00263B82" w:rsidP="00F01AB4">
      <w:pPr>
        <w:pStyle w:val="ListParagraph"/>
        <w:numPr>
          <w:ilvl w:val="0"/>
          <w:numId w:val="24"/>
        </w:numPr>
      </w:pPr>
      <w:r w:rsidRPr="00263B82">
        <w:lastRenderedPageBreak/>
        <w:t xml:space="preserve">For each </w:t>
      </w:r>
      <w:r w:rsidRPr="00F01AB4">
        <w:rPr>
          <w:b/>
        </w:rPr>
        <w:t>incorrect</w:t>
      </w:r>
      <w:r w:rsidRPr="00263B82">
        <w:t xml:space="preserve"> answer, type a negative percentage in the </w:t>
      </w:r>
      <w:r w:rsidRPr="00F01AB4">
        <w:rPr>
          <w:b/>
          <w:bCs/>
        </w:rPr>
        <w:t>Partial Credit %</w:t>
      </w:r>
      <w:r w:rsidRPr="00263B82">
        <w:t xml:space="preserve"> box.</w:t>
      </w:r>
    </w:p>
    <w:p w:rsidR="00F01AB4" w:rsidRDefault="00F01AB4" w:rsidP="00F01AB4">
      <w:pPr>
        <w:ind w:left="720"/>
      </w:pPr>
      <w:r>
        <w:t>* Note – If negative grading is enabled, you can enter a percentage between -100% and 100%.</w:t>
      </w:r>
    </w:p>
    <w:p w:rsidR="00F01AB4" w:rsidRDefault="00F01AB4" w:rsidP="00F01AB4">
      <w:pPr>
        <w:ind w:left="720"/>
      </w:pPr>
      <w:r>
        <w:rPr>
          <w:noProof/>
          <w:lang w:bidi="ar-SA"/>
        </w:rPr>
        <w:drawing>
          <wp:inline distT="0" distB="0" distL="0" distR="0">
            <wp:extent cx="2976113" cy="259954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al Credi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24" cy="259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B82" w:rsidRPr="00263B82" w:rsidRDefault="00263B82" w:rsidP="00F01AB4">
      <w:pPr>
        <w:pStyle w:val="ListParagraph"/>
        <w:numPr>
          <w:ilvl w:val="0"/>
          <w:numId w:val="24"/>
        </w:numPr>
      </w:pPr>
      <w:r w:rsidRPr="00263B82">
        <w:t xml:space="preserve">Click </w:t>
      </w:r>
      <w:r w:rsidRPr="00F01AB4">
        <w:rPr>
          <w:b/>
        </w:rPr>
        <w:t>Submit</w:t>
      </w:r>
      <w:r w:rsidRPr="00263B82">
        <w:t>.</w:t>
      </w:r>
    </w:p>
    <w:sectPr w:rsidR="00263B82" w:rsidRPr="00263B82" w:rsidSect="007A44EC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B7" w:rsidRDefault="005E58B7" w:rsidP="002E0FA6">
      <w:pPr>
        <w:spacing w:after="0"/>
      </w:pPr>
      <w:r>
        <w:separator/>
      </w:r>
    </w:p>
  </w:endnote>
  <w:endnote w:type="continuationSeparator" w:id="0">
    <w:p w:rsidR="005E58B7" w:rsidRDefault="005E58B7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B7" w:rsidRPr="002E0FA6" w:rsidRDefault="005E58B7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 w:rsidRPr="002E0FA6">
      <w:rPr>
        <w:sz w:val="20"/>
        <w:szCs w:val="20"/>
      </w:rPr>
      <w:t>Teaching &amp; Learning Services</w:t>
    </w:r>
    <w:r>
      <w:rPr>
        <w:sz w:val="20"/>
        <w:szCs w:val="20"/>
      </w:rPr>
      <w:tab/>
    </w:r>
    <w:hyperlink r:id="rId1" w:history="1">
      <w:r w:rsidRPr="00530DD7">
        <w:rPr>
          <w:rStyle w:val="Hyperlink"/>
          <w:sz w:val="20"/>
          <w:szCs w:val="20"/>
        </w:rPr>
        <w:t>ithelp@clemson.edu</w:t>
      </w:r>
    </w:hyperlink>
    <w:r>
      <w:rPr>
        <w:sz w:val="20"/>
        <w:szCs w:val="20"/>
      </w:rPr>
      <w:tab/>
    </w:r>
    <w:r w:rsidR="00786709">
      <w:rPr>
        <w:sz w:val="20"/>
        <w:szCs w:val="20"/>
      </w:rPr>
      <w:t>August 2012</w:t>
    </w:r>
    <w:r>
      <w:rPr>
        <w:sz w:val="20"/>
        <w:szCs w:val="20"/>
      </w:rPr>
      <w:tab/>
    </w:r>
    <w:r w:rsidRPr="002E0FA6">
      <w:rPr>
        <w:sz w:val="20"/>
        <w:szCs w:val="20"/>
      </w:rPr>
      <w:t xml:space="preserve">Page </w:t>
    </w:r>
    <w:r w:rsidRPr="002E0FA6">
      <w:rPr>
        <w:sz w:val="20"/>
        <w:szCs w:val="20"/>
      </w:rPr>
      <w:fldChar w:fldCharType="begin"/>
    </w:r>
    <w:r w:rsidRPr="002E0FA6">
      <w:rPr>
        <w:sz w:val="20"/>
        <w:szCs w:val="20"/>
      </w:rPr>
      <w:instrText xml:space="preserve"> PAGE </w:instrText>
    </w:r>
    <w:r w:rsidRPr="002E0FA6">
      <w:rPr>
        <w:sz w:val="20"/>
        <w:szCs w:val="20"/>
      </w:rPr>
      <w:fldChar w:fldCharType="separate"/>
    </w:r>
    <w:r w:rsidR="00786709">
      <w:rPr>
        <w:noProof/>
        <w:sz w:val="20"/>
        <w:szCs w:val="20"/>
      </w:rPr>
      <w:t>4</w:t>
    </w:r>
    <w:r w:rsidRPr="002E0FA6">
      <w:rPr>
        <w:sz w:val="20"/>
        <w:szCs w:val="20"/>
      </w:rPr>
      <w:fldChar w:fldCharType="end"/>
    </w:r>
    <w:r w:rsidRPr="002E0FA6">
      <w:rPr>
        <w:sz w:val="20"/>
        <w:szCs w:val="20"/>
      </w:rPr>
      <w:t xml:space="preserve"> of </w:t>
    </w:r>
    <w:r w:rsidRPr="002E0FA6">
      <w:rPr>
        <w:sz w:val="20"/>
        <w:szCs w:val="20"/>
      </w:rPr>
      <w:fldChar w:fldCharType="begin"/>
    </w:r>
    <w:r w:rsidRPr="002E0FA6">
      <w:rPr>
        <w:sz w:val="20"/>
        <w:szCs w:val="20"/>
      </w:rPr>
      <w:instrText xml:space="preserve"> NUMPAGES  </w:instrText>
    </w:r>
    <w:r w:rsidRPr="002E0FA6">
      <w:rPr>
        <w:sz w:val="20"/>
        <w:szCs w:val="20"/>
      </w:rPr>
      <w:fldChar w:fldCharType="separate"/>
    </w:r>
    <w:r w:rsidR="00786709">
      <w:rPr>
        <w:noProof/>
        <w:sz w:val="20"/>
        <w:szCs w:val="20"/>
      </w:rPr>
      <w:t>4</w:t>
    </w:r>
    <w:r w:rsidRPr="002E0FA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B7" w:rsidRDefault="005E58B7" w:rsidP="002E0FA6">
      <w:pPr>
        <w:spacing w:after="0"/>
      </w:pPr>
      <w:r>
        <w:separator/>
      </w:r>
    </w:p>
  </w:footnote>
  <w:footnote w:type="continuationSeparator" w:id="0">
    <w:p w:rsidR="005E58B7" w:rsidRDefault="005E58B7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B7" w:rsidRPr="00D30FA6" w:rsidRDefault="005E58B7" w:rsidP="00951B35">
    <w:pPr>
      <w:pStyle w:val="Header"/>
      <w:tabs>
        <w:tab w:val="clear" w:pos="4680"/>
        <w:tab w:val="clear" w:pos="9360"/>
        <w:tab w:val="center" w:pos="5400"/>
        <w:tab w:val="right" w:pos="10080"/>
      </w:tabs>
      <w:rPr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7D0B4EF9" wp14:editId="35E1A144">
          <wp:simplePos x="0" y="0"/>
          <wp:positionH relativeFrom="column">
            <wp:posOffset>4944110</wp:posOffset>
          </wp:positionH>
          <wp:positionV relativeFrom="paragraph">
            <wp:posOffset>-307340</wp:posOffset>
          </wp:positionV>
          <wp:extent cx="1527175" cy="490220"/>
          <wp:effectExtent l="0" t="0" r="0" b="5080"/>
          <wp:wrapSquare wrapText="bothSides"/>
          <wp:docPr id="1" name="Picture 1" descr="Description: ccit_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it_w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>Assigning Negative Points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link_out_bo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7E"/>
    <w:multiLevelType w:val="singleLevel"/>
    <w:tmpl w:val="6A5CE372"/>
    <w:lvl w:ilvl="0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92AE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3F5899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8A6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002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56EF4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76387"/>
    <w:multiLevelType w:val="hybridMultilevel"/>
    <w:tmpl w:val="9E84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2173"/>
    <w:multiLevelType w:val="hybridMultilevel"/>
    <w:tmpl w:val="B654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4DE0"/>
    <w:multiLevelType w:val="multilevel"/>
    <w:tmpl w:val="8F2E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62E6D"/>
    <w:multiLevelType w:val="hybridMultilevel"/>
    <w:tmpl w:val="3604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77DCF"/>
    <w:multiLevelType w:val="hybridMultilevel"/>
    <w:tmpl w:val="9E84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A6ED5"/>
    <w:multiLevelType w:val="multilevel"/>
    <w:tmpl w:val="85E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41F01"/>
    <w:multiLevelType w:val="multilevel"/>
    <w:tmpl w:val="28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468A1"/>
    <w:multiLevelType w:val="multilevel"/>
    <w:tmpl w:val="7590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6"/>
  </w:num>
  <w:num w:numId="5">
    <w:abstractNumId w:val="15"/>
  </w:num>
  <w:num w:numId="6">
    <w:abstractNumId w:val="20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0"/>
  </w:num>
  <w:num w:numId="23">
    <w:abstractNumId w:val="21"/>
  </w:num>
  <w:num w:numId="24">
    <w:abstractNumId w:val="18"/>
  </w:num>
  <w:num w:numId="25">
    <w:abstractNumId w:val="17"/>
  </w:num>
  <w:num w:numId="26">
    <w:abstractNumId w:val="12"/>
  </w:num>
  <w:num w:numId="27">
    <w:abstractNumId w:val="8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B0"/>
    <w:rsid w:val="00027B25"/>
    <w:rsid w:val="00070F2E"/>
    <w:rsid w:val="000A48BD"/>
    <w:rsid w:val="000B0DBC"/>
    <w:rsid w:val="00113A97"/>
    <w:rsid w:val="001209A8"/>
    <w:rsid w:val="001A5A49"/>
    <w:rsid w:val="0025715C"/>
    <w:rsid w:val="00262785"/>
    <w:rsid w:val="00263B82"/>
    <w:rsid w:val="002B5EB7"/>
    <w:rsid w:val="002E0FA6"/>
    <w:rsid w:val="002E1DEB"/>
    <w:rsid w:val="003157C5"/>
    <w:rsid w:val="003174E1"/>
    <w:rsid w:val="00331098"/>
    <w:rsid w:val="003660C3"/>
    <w:rsid w:val="00374581"/>
    <w:rsid w:val="003823DD"/>
    <w:rsid w:val="003D3810"/>
    <w:rsid w:val="00446DBA"/>
    <w:rsid w:val="0048452D"/>
    <w:rsid w:val="004C1C65"/>
    <w:rsid w:val="004C6688"/>
    <w:rsid w:val="004F31D5"/>
    <w:rsid w:val="004F5E77"/>
    <w:rsid w:val="00517AE8"/>
    <w:rsid w:val="005813C0"/>
    <w:rsid w:val="005C211A"/>
    <w:rsid w:val="005D1F98"/>
    <w:rsid w:val="005E0C8D"/>
    <w:rsid w:val="005E58B7"/>
    <w:rsid w:val="005F0184"/>
    <w:rsid w:val="00614932"/>
    <w:rsid w:val="0065123C"/>
    <w:rsid w:val="00695023"/>
    <w:rsid w:val="006C78DF"/>
    <w:rsid w:val="006E6C79"/>
    <w:rsid w:val="007019DD"/>
    <w:rsid w:val="00713D0A"/>
    <w:rsid w:val="007545F1"/>
    <w:rsid w:val="007620AF"/>
    <w:rsid w:val="00776509"/>
    <w:rsid w:val="00786709"/>
    <w:rsid w:val="007914B0"/>
    <w:rsid w:val="007A44EC"/>
    <w:rsid w:val="00823FB0"/>
    <w:rsid w:val="008355E5"/>
    <w:rsid w:val="00837F32"/>
    <w:rsid w:val="008744DB"/>
    <w:rsid w:val="0089462D"/>
    <w:rsid w:val="008C37F4"/>
    <w:rsid w:val="0090661E"/>
    <w:rsid w:val="00951B35"/>
    <w:rsid w:val="0097789C"/>
    <w:rsid w:val="009953DB"/>
    <w:rsid w:val="009971E0"/>
    <w:rsid w:val="00A1218A"/>
    <w:rsid w:val="00A235A6"/>
    <w:rsid w:val="00B2742B"/>
    <w:rsid w:val="00B964F8"/>
    <w:rsid w:val="00BC626C"/>
    <w:rsid w:val="00BE3FA6"/>
    <w:rsid w:val="00C807FD"/>
    <w:rsid w:val="00CB292D"/>
    <w:rsid w:val="00CD414E"/>
    <w:rsid w:val="00D30FA6"/>
    <w:rsid w:val="00D57AA6"/>
    <w:rsid w:val="00DB683F"/>
    <w:rsid w:val="00DD422A"/>
    <w:rsid w:val="00E85127"/>
    <w:rsid w:val="00E96DA2"/>
    <w:rsid w:val="00EB36C5"/>
    <w:rsid w:val="00F01AB4"/>
    <w:rsid w:val="00F73FFA"/>
    <w:rsid w:val="00F826C2"/>
    <w:rsid w:val="00FA7C9B"/>
    <w:rsid w:val="00FD5E55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BA"/>
    <w:pPr>
      <w:spacing w:after="14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="Tahoma" w:hAnsi="Tahoma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="Tahoma" w:hAnsi="Tahom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B0DBC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link w:val="Heading2"/>
    <w:uiPriority w:val="9"/>
    <w:rsid w:val="00E96DA2"/>
    <w:rPr>
      <w:rFonts w:ascii="Tahoma" w:eastAsia="Times New Roman" w:hAnsi="Tahoma" w:cs="Times New Roman"/>
      <w:b/>
      <w:bCs/>
      <w:iCs/>
      <w:spacing w:val="24"/>
      <w:sz w:val="28"/>
      <w:szCs w:val="28"/>
    </w:rPr>
  </w:style>
  <w:style w:type="character" w:customStyle="1" w:styleId="Heading3Char">
    <w:name w:val="Heading 3 Char"/>
    <w:link w:val="Heading3"/>
    <w:uiPriority w:val="9"/>
    <w:rsid w:val="003D3810"/>
    <w:rPr>
      <w:rFonts w:ascii="Tahoma" w:eastAsia="Times New Roman" w:hAnsi="Tahom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B0DB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B0DB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B0DBC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0B0DBC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B0DB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B0DBC"/>
    <w:rPr>
      <w:rFonts w:ascii="Tahoma" w:eastAsia="Times New Roman" w:hAnsi="Tahoma" w:cs="Times New Roman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B0DBC"/>
    <w:rPr>
      <w:rFonts w:ascii="Tahoma" w:eastAsia="Times New Roman" w:hAnsi="Tahom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="Tahoma" w:hAnsi="Tahoma"/>
    </w:rPr>
  </w:style>
  <w:style w:type="character" w:customStyle="1" w:styleId="SubtitleChar">
    <w:name w:val="Subtitle Char"/>
    <w:link w:val="Subtitle"/>
    <w:uiPriority w:val="11"/>
    <w:rsid w:val="000B0DBC"/>
    <w:rPr>
      <w:rFonts w:ascii="Tahoma" w:eastAsia="Times New Roman" w:hAnsi="Tahoma"/>
      <w:sz w:val="24"/>
      <w:szCs w:val="24"/>
    </w:rPr>
  </w:style>
  <w:style w:type="character" w:styleId="Strong">
    <w:name w:val="Strong"/>
    <w:uiPriority w:val="22"/>
    <w:qFormat/>
    <w:rsid w:val="000B0DBC"/>
    <w:rPr>
      <w:b/>
      <w:bCs/>
    </w:rPr>
  </w:style>
  <w:style w:type="character" w:styleId="Emphasis">
    <w:name w:val="Emphasis"/>
    <w:uiPriority w:val="20"/>
    <w:qFormat/>
    <w:rsid w:val="000B0DBC"/>
    <w:rPr>
      <w:rFonts w:ascii="Times New Roman" w:hAnsi="Times New Roman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i/>
    </w:rPr>
  </w:style>
  <w:style w:type="character" w:customStyle="1" w:styleId="QuoteChar">
    <w:name w:val="Quote Char"/>
    <w:link w:val="Quote"/>
    <w:uiPriority w:val="29"/>
    <w:rsid w:val="000B0DB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B0DBC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/>
    </w:rPr>
  </w:style>
  <w:style w:type="character" w:styleId="IntenseEmphasis">
    <w:name w:val="Intense Emphasis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uiPriority w:val="33"/>
    <w:qFormat/>
    <w:rsid w:val="000B0DBC"/>
    <w:rPr>
      <w:rFonts w:ascii="Tahoma" w:eastAsia="Times New Roman" w:hAnsi="Tahom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uiPriority w:val="99"/>
    <w:unhideWhenUsed/>
    <w:rsid w:val="00E85127"/>
    <w:rPr>
      <w:color w:val="0000FF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hAnsi="Arial" w:cs="Arial"/>
      <w:szCs w:val="20"/>
      <w:lang w:bidi="ar-SA"/>
    </w:rPr>
  </w:style>
  <w:style w:type="character" w:customStyle="1" w:styleId="BodyTextChar">
    <w:name w:val="Body Text Char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cs="Arial"/>
      <w:color w:val="000000"/>
      <w:lang w:bidi="ar-SA"/>
    </w:rPr>
  </w:style>
  <w:style w:type="character" w:styleId="CommentReference">
    <w:name w:val="annotation reference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262785"/>
    <w:pPr>
      <w:tabs>
        <w:tab w:val="right" w:leader="dot" w:pos="10070"/>
      </w:tabs>
      <w:spacing w:after="100" w:line="276" w:lineRule="auto"/>
    </w:pPr>
    <w:rPr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B25"/>
    <w:pPr>
      <w:spacing w:after="100" w:line="276" w:lineRule="auto"/>
    </w:pPr>
    <w:rPr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  <w:rPr>
      <w:sz w:val="22"/>
      <w:szCs w:val="22"/>
      <w:lang w:bidi="ar-SA"/>
    </w:rPr>
  </w:style>
  <w:style w:type="table" w:customStyle="1" w:styleId="ButtonTable">
    <w:name w:val="Button Table"/>
    <w:basedOn w:val="TableNormal"/>
    <w:uiPriority w:val="99"/>
    <w:qFormat/>
    <w:rsid w:val="004C668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/>
      </w:tcPr>
    </w:tblStylePr>
    <w:tblStylePr w:type="band1Horz">
      <w:tblPr/>
      <w:tcPr>
        <w:tcBorders>
          <w:top w:val="nil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4C6688"/>
  </w:style>
  <w:style w:type="table" w:customStyle="1" w:styleId="DefinitionTable">
    <w:name w:val="Definition Table"/>
    <w:basedOn w:val="TableNormal"/>
    <w:uiPriority w:val="99"/>
    <w:qFormat/>
    <w:rsid w:val="0065123C"/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BA"/>
    <w:pPr>
      <w:spacing w:after="14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="Tahoma" w:hAnsi="Tahoma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="Tahoma" w:hAnsi="Tahom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B0DBC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link w:val="Heading2"/>
    <w:uiPriority w:val="9"/>
    <w:rsid w:val="00E96DA2"/>
    <w:rPr>
      <w:rFonts w:ascii="Tahoma" w:eastAsia="Times New Roman" w:hAnsi="Tahoma" w:cs="Times New Roman"/>
      <w:b/>
      <w:bCs/>
      <w:iCs/>
      <w:spacing w:val="24"/>
      <w:sz w:val="28"/>
      <w:szCs w:val="28"/>
    </w:rPr>
  </w:style>
  <w:style w:type="character" w:customStyle="1" w:styleId="Heading3Char">
    <w:name w:val="Heading 3 Char"/>
    <w:link w:val="Heading3"/>
    <w:uiPriority w:val="9"/>
    <w:rsid w:val="003D3810"/>
    <w:rPr>
      <w:rFonts w:ascii="Tahoma" w:eastAsia="Times New Roman" w:hAnsi="Tahom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B0DB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B0DB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B0DBC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0B0DBC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B0DB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B0DBC"/>
    <w:rPr>
      <w:rFonts w:ascii="Tahoma" w:eastAsia="Times New Roman" w:hAnsi="Tahoma" w:cs="Times New Roman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B0DBC"/>
    <w:rPr>
      <w:rFonts w:ascii="Tahoma" w:eastAsia="Times New Roman" w:hAnsi="Tahom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="Tahoma" w:hAnsi="Tahoma"/>
    </w:rPr>
  </w:style>
  <w:style w:type="character" w:customStyle="1" w:styleId="SubtitleChar">
    <w:name w:val="Subtitle Char"/>
    <w:link w:val="Subtitle"/>
    <w:uiPriority w:val="11"/>
    <w:rsid w:val="000B0DBC"/>
    <w:rPr>
      <w:rFonts w:ascii="Tahoma" w:eastAsia="Times New Roman" w:hAnsi="Tahoma"/>
      <w:sz w:val="24"/>
      <w:szCs w:val="24"/>
    </w:rPr>
  </w:style>
  <w:style w:type="character" w:styleId="Strong">
    <w:name w:val="Strong"/>
    <w:uiPriority w:val="22"/>
    <w:qFormat/>
    <w:rsid w:val="000B0DBC"/>
    <w:rPr>
      <w:b/>
      <w:bCs/>
    </w:rPr>
  </w:style>
  <w:style w:type="character" w:styleId="Emphasis">
    <w:name w:val="Emphasis"/>
    <w:uiPriority w:val="20"/>
    <w:qFormat/>
    <w:rsid w:val="000B0DBC"/>
    <w:rPr>
      <w:rFonts w:ascii="Times New Roman" w:hAnsi="Times New Roman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i/>
    </w:rPr>
  </w:style>
  <w:style w:type="character" w:customStyle="1" w:styleId="QuoteChar">
    <w:name w:val="Quote Char"/>
    <w:link w:val="Quote"/>
    <w:uiPriority w:val="29"/>
    <w:rsid w:val="000B0DB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B0DBC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/>
    </w:rPr>
  </w:style>
  <w:style w:type="character" w:styleId="IntenseEmphasis">
    <w:name w:val="Intense Emphasis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uiPriority w:val="33"/>
    <w:qFormat/>
    <w:rsid w:val="000B0DBC"/>
    <w:rPr>
      <w:rFonts w:ascii="Tahoma" w:eastAsia="Times New Roman" w:hAnsi="Tahom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uiPriority w:val="99"/>
    <w:unhideWhenUsed/>
    <w:rsid w:val="00E85127"/>
    <w:rPr>
      <w:color w:val="0000FF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hAnsi="Arial" w:cs="Arial"/>
      <w:szCs w:val="20"/>
      <w:lang w:bidi="ar-SA"/>
    </w:rPr>
  </w:style>
  <w:style w:type="character" w:customStyle="1" w:styleId="BodyTextChar">
    <w:name w:val="Body Text Char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cs="Arial"/>
      <w:color w:val="000000"/>
      <w:lang w:bidi="ar-SA"/>
    </w:rPr>
  </w:style>
  <w:style w:type="character" w:styleId="CommentReference">
    <w:name w:val="annotation reference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262785"/>
    <w:pPr>
      <w:tabs>
        <w:tab w:val="right" w:leader="dot" w:pos="10070"/>
      </w:tabs>
      <w:spacing w:after="100" w:line="276" w:lineRule="auto"/>
    </w:pPr>
    <w:rPr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B25"/>
    <w:pPr>
      <w:spacing w:after="100" w:line="276" w:lineRule="auto"/>
    </w:pPr>
    <w:rPr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  <w:rPr>
      <w:sz w:val="22"/>
      <w:szCs w:val="22"/>
      <w:lang w:bidi="ar-SA"/>
    </w:rPr>
  </w:style>
  <w:style w:type="table" w:customStyle="1" w:styleId="ButtonTable">
    <w:name w:val="Button Table"/>
    <w:basedOn w:val="TableNormal"/>
    <w:uiPriority w:val="99"/>
    <w:qFormat/>
    <w:rsid w:val="004C668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/>
      </w:tcPr>
    </w:tblStylePr>
    <w:tblStylePr w:type="band1Horz">
      <w:tblPr/>
      <w:tcPr>
        <w:tcBorders>
          <w:top w:val="nil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4C6688"/>
  </w:style>
  <w:style w:type="table" w:customStyle="1" w:styleId="DefinitionTable">
    <w:name w:val="Definition Table"/>
    <w:basedOn w:val="TableNormal"/>
    <w:uiPriority w:val="99"/>
    <w:qFormat/>
    <w:rsid w:val="0065123C"/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38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1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6307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  <w:divsChild>
                            <w:div w:id="18330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16769">
                              <w:marLeft w:val="-300"/>
                              <w:marRight w:val="-300"/>
                              <w:marTop w:val="6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0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79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35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  <w:divsChild>
                            <w:div w:id="20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3981">
                              <w:marLeft w:val="-300"/>
                              <w:marRight w:val="-300"/>
                              <w:marTop w:val="6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3\AppData\Roaming\Microsoft\Templates\Training%20Topic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E31D202B8C84FA9FE01B623FABA52" ma:contentTypeVersion="5" ma:contentTypeDescription="Create a new document." ma:contentTypeScope="" ma:versionID="42add8e6b0a180c41ea4a6ef291ac12e">
  <xsd:schema xmlns:xsd="http://www.w3.org/2001/XMLSchema" xmlns:xs="http://www.w3.org/2001/XMLSchema" xmlns:p="http://schemas.microsoft.com/office/2006/metadata/properties" xmlns:ns2="69bbec1a-7cf1-46d7-a2d4-ad9af1ef34b6" targetNamespace="http://schemas.microsoft.com/office/2006/metadata/properties" ma:root="true" ma:fieldsID="79c70f99b6d25f87ba4c5d7b0a1b05ae" ns2:_="">
    <xsd:import namespace="69bbec1a-7cf1-46d7-a2d4-ad9af1ef34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bec1a-7cf1-46d7-a2d4-ad9af1ef3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bec1a-7cf1-46d7-a2d4-ad9af1ef34b6">554PQCV3KV5M-13-1100</_dlc_DocId>
    <_dlc_DocIdUrl xmlns="69bbec1a-7cf1-46d7-a2d4-ad9af1ef34b6">
      <Url>https://ccitsp.clemson.edu/crlt/_layouts/DocIdRedir.aspx?ID=554PQCV3KV5M-13-1100</Url>
      <Description>554PQCV3KV5M-13-1100</Description>
    </_dlc_DocIdUrl>
  </documentManagement>
</p:properties>
</file>

<file path=customXml/itemProps1.xml><?xml version="1.0" encoding="utf-8"?>
<ds:datastoreItem xmlns:ds="http://schemas.openxmlformats.org/officeDocument/2006/customXml" ds:itemID="{33BE52C6-62E8-4C01-85DD-123701380620}"/>
</file>

<file path=customXml/itemProps2.xml><?xml version="1.0" encoding="utf-8"?>
<ds:datastoreItem xmlns:ds="http://schemas.openxmlformats.org/officeDocument/2006/customXml" ds:itemID="{68EFA1BD-5E3F-48B5-A7CC-302AA97BCCAC}"/>
</file>

<file path=customXml/itemProps3.xml><?xml version="1.0" encoding="utf-8"?>
<ds:datastoreItem xmlns:ds="http://schemas.openxmlformats.org/officeDocument/2006/customXml" ds:itemID="{54BF86F2-0CF5-4D0C-A17A-63350B6A58B3}"/>
</file>

<file path=customXml/itemProps4.xml><?xml version="1.0" encoding="utf-8"?>
<ds:datastoreItem xmlns:ds="http://schemas.openxmlformats.org/officeDocument/2006/customXml" ds:itemID="{F7A9899B-A948-4A3D-97CF-9A1C629383BB}"/>
</file>

<file path=customXml/itemProps5.xml><?xml version="1.0" encoding="utf-8"?>
<ds:datastoreItem xmlns:ds="http://schemas.openxmlformats.org/officeDocument/2006/customXml" ds:itemID="{5B4F47A9-934E-47F6-9622-DC178DD5EED2}"/>
</file>

<file path=docProps/app.xml><?xml version="1.0" encoding="utf-8"?>
<Properties xmlns="http://schemas.openxmlformats.org/officeDocument/2006/extended-properties" xmlns:vt="http://schemas.openxmlformats.org/officeDocument/2006/docPropsVTypes">
  <Template>Training Topic Title</Template>
  <TotalTime>118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2564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mailto:ithelp@clemson.edu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labadmin</cp:lastModifiedBy>
  <cp:revision>18</cp:revision>
  <cp:lastPrinted>2012-08-07T19:46:00Z</cp:lastPrinted>
  <dcterms:created xsi:type="dcterms:W3CDTF">2012-08-07T17:42:00Z</dcterms:created>
  <dcterms:modified xsi:type="dcterms:W3CDTF">2012-08-10T14:26:00Z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0x01010070EE31D202B8C84FA9FE01B623FABA52</vt:lpwstr>
  </property>
  <property fmtid="{D5CDD505-2E9C-101B-9397-08002B2CF9AE}" pid="3" name="_dlc_DocIdItemGuid">
    <vt:lpwstr>56e2b499-ed4a-470a-9672-15563bcba957</vt:lpwstr>
  </property>
</Properties>
</file>