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D7D4D" w14:textId="77777777" w:rsidR="00C07731" w:rsidRDefault="00C07731" w:rsidP="00C07731">
      <w:pPr>
        <w:jc w:val="center"/>
        <w:rPr>
          <w:b/>
          <w:sz w:val="28"/>
          <w:szCs w:val="28"/>
        </w:rPr>
      </w:pPr>
      <w:bookmarkStart w:id="0" w:name="_GoBack"/>
      <w:r w:rsidRPr="00AD7201">
        <w:rPr>
          <w:b/>
          <w:noProof/>
          <w:sz w:val="28"/>
          <w:szCs w:val="28"/>
        </w:rPr>
        <w:drawing>
          <wp:inline distT="0" distB="0" distL="0" distR="0" wp14:anchorId="62C2C032" wp14:editId="1DE1C9BE">
            <wp:extent cx="3352800" cy="9592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352800" cy="959288"/>
                    </a:xfrm>
                    <a:prstGeom prst="rect">
                      <a:avLst/>
                    </a:prstGeom>
                    <a:noFill/>
                    <a:ln>
                      <a:noFill/>
                    </a:ln>
                  </pic:spPr>
                </pic:pic>
              </a:graphicData>
            </a:graphic>
          </wp:inline>
        </w:drawing>
      </w:r>
      <w:bookmarkEnd w:id="0"/>
    </w:p>
    <w:p w14:paraId="3C5CC877" w14:textId="77777777" w:rsidR="00C07731" w:rsidRDefault="00C07731" w:rsidP="00C07731">
      <w:pPr>
        <w:pStyle w:val="Heading1"/>
        <w:jc w:val="center"/>
        <w:rPr>
          <w:rFonts w:ascii="Arial" w:hAnsi="Arial"/>
          <w:sz w:val="28"/>
          <w:u w:val="single"/>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4590"/>
      </w:tblGrid>
      <w:tr w:rsidR="00C07731" w:rsidRPr="00AD7201" w14:paraId="54258FE7" w14:textId="77777777" w:rsidTr="00431139">
        <w:trPr>
          <w:trHeight w:val="288"/>
          <w:jc w:val="center"/>
        </w:trPr>
        <w:tc>
          <w:tcPr>
            <w:tcW w:w="5215" w:type="dxa"/>
            <w:vAlign w:val="center"/>
          </w:tcPr>
          <w:p w14:paraId="4E8360BC" w14:textId="77777777" w:rsidR="00C07731" w:rsidRPr="00AD7201" w:rsidRDefault="00C07731" w:rsidP="00431139">
            <w:pPr>
              <w:pStyle w:val="NoSpacing"/>
              <w:rPr>
                <w:rFonts w:ascii="Calibri" w:hAnsi="Calibri"/>
                <w:sz w:val="22"/>
                <w:szCs w:val="22"/>
              </w:rPr>
            </w:pPr>
            <w:bookmarkStart w:id="1" w:name="OLE_LINK1"/>
            <w:r w:rsidRPr="00AD7201">
              <w:rPr>
                <w:rFonts w:ascii="Calibri" w:hAnsi="Calibri"/>
                <w:sz w:val="22"/>
                <w:szCs w:val="22"/>
              </w:rPr>
              <w:t xml:space="preserve">Student </w:t>
            </w:r>
            <w:r w:rsidR="00431139">
              <w:rPr>
                <w:rFonts w:ascii="Calibri" w:hAnsi="Calibri"/>
                <w:sz w:val="22"/>
                <w:szCs w:val="22"/>
              </w:rPr>
              <w:t>Teacher:</w:t>
            </w:r>
            <w:r w:rsidRPr="00AD7201">
              <w:rPr>
                <w:rFonts w:ascii="Calibri" w:hAnsi="Calibri"/>
                <w:sz w:val="22"/>
                <w:szCs w:val="22"/>
              </w:rPr>
              <w:tab/>
              <w:t xml:space="preserve">   </w:t>
            </w:r>
          </w:p>
        </w:tc>
        <w:tc>
          <w:tcPr>
            <w:tcW w:w="4590" w:type="dxa"/>
            <w:vAlign w:val="center"/>
          </w:tcPr>
          <w:p w14:paraId="2122EE88"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Date</w:t>
            </w:r>
            <w:r w:rsidR="00431139">
              <w:rPr>
                <w:rFonts w:ascii="Calibri" w:hAnsi="Calibri"/>
                <w:sz w:val="22"/>
                <w:szCs w:val="22"/>
              </w:rPr>
              <w:t>:</w:t>
            </w:r>
            <w:r w:rsidRPr="00AD7201">
              <w:rPr>
                <w:rFonts w:ascii="Calibri" w:hAnsi="Calibri"/>
                <w:sz w:val="22"/>
                <w:szCs w:val="22"/>
              </w:rPr>
              <w:t xml:space="preserve">    </w:t>
            </w:r>
          </w:p>
        </w:tc>
      </w:tr>
      <w:tr w:rsidR="00C07731" w:rsidRPr="00AD7201" w14:paraId="3CA87F9A" w14:textId="77777777" w:rsidTr="00431139">
        <w:trPr>
          <w:trHeight w:val="288"/>
          <w:jc w:val="center"/>
        </w:trPr>
        <w:tc>
          <w:tcPr>
            <w:tcW w:w="5215" w:type="dxa"/>
            <w:vAlign w:val="center"/>
          </w:tcPr>
          <w:p w14:paraId="400E691C"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Cooperating Teacher</w:t>
            </w:r>
            <w:r w:rsidR="00431139">
              <w:rPr>
                <w:rFonts w:ascii="Calibri" w:hAnsi="Calibri"/>
                <w:sz w:val="22"/>
                <w:szCs w:val="22"/>
              </w:rPr>
              <w:t>:</w:t>
            </w:r>
            <w:r w:rsidRPr="00AD7201">
              <w:rPr>
                <w:rFonts w:ascii="Calibri" w:hAnsi="Calibri"/>
                <w:sz w:val="22"/>
                <w:szCs w:val="22"/>
              </w:rPr>
              <w:t xml:space="preserve">  </w:t>
            </w:r>
          </w:p>
        </w:tc>
        <w:tc>
          <w:tcPr>
            <w:tcW w:w="4590" w:type="dxa"/>
            <w:vAlign w:val="center"/>
          </w:tcPr>
          <w:p w14:paraId="03E328FF"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School</w:t>
            </w:r>
            <w:r w:rsidR="00431139">
              <w:rPr>
                <w:rFonts w:ascii="Calibri" w:hAnsi="Calibri"/>
                <w:sz w:val="22"/>
                <w:szCs w:val="22"/>
              </w:rPr>
              <w:t>:</w:t>
            </w:r>
            <w:r w:rsidRPr="00AD7201">
              <w:rPr>
                <w:rFonts w:ascii="Calibri" w:hAnsi="Calibri"/>
                <w:sz w:val="22"/>
                <w:szCs w:val="22"/>
              </w:rPr>
              <w:t xml:space="preserve">  </w:t>
            </w:r>
          </w:p>
        </w:tc>
      </w:tr>
      <w:tr w:rsidR="00C07731" w:rsidRPr="00AD7201" w14:paraId="5A2D82AA" w14:textId="77777777" w:rsidTr="00431139">
        <w:trPr>
          <w:trHeight w:val="288"/>
          <w:jc w:val="center"/>
        </w:trPr>
        <w:tc>
          <w:tcPr>
            <w:tcW w:w="5215" w:type="dxa"/>
            <w:vAlign w:val="center"/>
          </w:tcPr>
          <w:p w14:paraId="2733FCEE" w14:textId="77777777" w:rsidR="00C07731" w:rsidRPr="00AD7201" w:rsidRDefault="00431139" w:rsidP="00784177">
            <w:pPr>
              <w:pStyle w:val="NoSpacing"/>
              <w:rPr>
                <w:rFonts w:ascii="Calibri" w:hAnsi="Calibri"/>
                <w:sz w:val="22"/>
                <w:szCs w:val="22"/>
              </w:rPr>
            </w:pPr>
            <w:r>
              <w:rPr>
                <w:rFonts w:ascii="Calibri" w:hAnsi="Calibri"/>
                <w:sz w:val="22"/>
                <w:szCs w:val="22"/>
              </w:rPr>
              <w:t>University Supervisor:</w:t>
            </w:r>
            <w:r w:rsidR="00C07731" w:rsidRPr="00AD7201">
              <w:rPr>
                <w:rFonts w:ascii="Calibri" w:hAnsi="Calibri"/>
                <w:sz w:val="22"/>
                <w:szCs w:val="22"/>
              </w:rPr>
              <w:t xml:space="preserve"> </w:t>
            </w:r>
          </w:p>
        </w:tc>
        <w:tc>
          <w:tcPr>
            <w:tcW w:w="4590" w:type="dxa"/>
            <w:vAlign w:val="center"/>
          </w:tcPr>
          <w:p w14:paraId="107B02F7"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Semester</w:t>
            </w:r>
            <w:r w:rsidR="00431139">
              <w:rPr>
                <w:rFonts w:ascii="Calibri" w:hAnsi="Calibri"/>
                <w:sz w:val="22"/>
                <w:szCs w:val="22"/>
              </w:rPr>
              <w:t>/Year:</w:t>
            </w:r>
            <w:r w:rsidRPr="00AD7201">
              <w:rPr>
                <w:rFonts w:ascii="Calibri" w:hAnsi="Calibri"/>
                <w:sz w:val="22"/>
                <w:szCs w:val="22"/>
              </w:rPr>
              <w:t xml:space="preserve">    </w:t>
            </w:r>
          </w:p>
        </w:tc>
      </w:tr>
      <w:tr w:rsidR="00431139" w:rsidRPr="00AD7201" w14:paraId="0DB7F104" w14:textId="77777777" w:rsidTr="00431139">
        <w:trPr>
          <w:trHeight w:val="288"/>
          <w:jc w:val="center"/>
        </w:trPr>
        <w:tc>
          <w:tcPr>
            <w:tcW w:w="9805" w:type="dxa"/>
            <w:gridSpan w:val="2"/>
            <w:vAlign w:val="center"/>
          </w:tcPr>
          <w:p w14:paraId="1EFA91CC" w14:textId="77777777" w:rsidR="00431139" w:rsidRPr="00AD7201" w:rsidRDefault="00431139" w:rsidP="00784177">
            <w:pPr>
              <w:pStyle w:val="NoSpacing"/>
              <w:rPr>
                <w:rFonts w:ascii="Calibri" w:hAnsi="Calibri"/>
                <w:sz w:val="22"/>
                <w:szCs w:val="22"/>
              </w:rPr>
            </w:pPr>
            <w:r>
              <w:rPr>
                <w:rFonts w:ascii="Calibri" w:hAnsi="Calibri"/>
                <w:sz w:val="22"/>
                <w:szCs w:val="22"/>
              </w:rPr>
              <w:t>Final Approval Date</w:t>
            </w:r>
            <w:r w:rsidRPr="00AD7201">
              <w:rPr>
                <w:rFonts w:ascii="Calibri" w:hAnsi="Calibri"/>
                <w:sz w:val="22"/>
                <w:szCs w:val="22"/>
              </w:rPr>
              <w:t xml:space="preserve"> </w:t>
            </w:r>
          </w:p>
        </w:tc>
      </w:tr>
      <w:bookmarkEnd w:id="1"/>
    </w:tbl>
    <w:p w14:paraId="64A5D8E1" w14:textId="77777777" w:rsidR="00B03361" w:rsidRDefault="00B03361" w:rsidP="00A728CB">
      <w:pPr>
        <w:jc w:val="center"/>
        <w:rPr>
          <w:b/>
          <w:sz w:val="44"/>
          <w:szCs w:val="44"/>
        </w:rPr>
      </w:pPr>
    </w:p>
    <w:p w14:paraId="5DD27E6D" w14:textId="77777777" w:rsidR="00DC464E" w:rsidRDefault="00DC464E" w:rsidP="00DC464E">
      <w:pPr>
        <w:jc w:val="center"/>
        <w:rPr>
          <w:b/>
          <w:sz w:val="44"/>
          <w:szCs w:val="44"/>
        </w:rPr>
      </w:pPr>
      <w:r>
        <w:rPr>
          <w:b/>
          <w:sz w:val="44"/>
          <w:szCs w:val="44"/>
        </w:rPr>
        <w:t>Long-R</w:t>
      </w:r>
      <w:r w:rsidRPr="00E6160C">
        <w:rPr>
          <w:b/>
          <w:sz w:val="44"/>
          <w:szCs w:val="44"/>
        </w:rPr>
        <w:t>ange Plan</w:t>
      </w:r>
      <w:r>
        <w:rPr>
          <w:b/>
          <w:sz w:val="44"/>
          <w:szCs w:val="44"/>
        </w:rPr>
        <w:t>ning (APS 1) &amp; Fulfilling Professional Responsibilities (APS 10)</w:t>
      </w:r>
    </w:p>
    <w:p w14:paraId="04A99447" w14:textId="77777777" w:rsidR="00A728CB" w:rsidRDefault="00A728CB" w:rsidP="00A728CB">
      <w:pPr>
        <w:jc w:val="center"/>
        <w:rPr>
          <w:b/>
          <w:sz w:val="44"/>
          <w:szCs w:val="44"/>
        </w:rPr>
      </w:pPr>
    </w:p>
    <w:p w14:paraId="78EBB1AA" w14:textId="4E077F0A" w:rsidR="00954D5C" w:rsidRDefault="00954D5C" w:rsidP="00954D5C">
      <w:pPr>
        <w:ind w:right="-360"/>
      </w:pPr>
      <w:r>
        <w:t xml:space="preserve">During the first month of student teaching, the student teacher will prepare a </w:t>
      </w:r>
      <w:r w:rsidRPr="005062F5">
        <w:t>long-range plan</w:t>
      </w:r>
      <w:r>
        <w:t xml:space="preserve"> and professionalism</w:t>
      </w:r>
      <w:r w:rsidR="00771B4A">
        <w:t xml:space="preserve"> and dispositional</w:t>
      </w:r>
      <w:r>
        <w:t xml:space="preserve"> goals for the student teaching experience. This assignment is to be completed as soon as possible.  For the long range plan, the requirement is to write instructional goals and identify sequential units to meet these goals for </w:t>
      </w:r>
      <w:r>
        <w:rPr>
          <w:b/>
          <w:u w:val="single"/>
        </w:rPr>
        <w:t>only one subject area or preparation area.</w:t>
      </w:r>
      <w:r>
        <w:t xml:space="preserve">   </w:t>
      </w:r>
      <w:r w:rsidRPr="00212CB7">
        <w:t xml:space="preserve">This plan should be developed </w:t>
      </w:r>
      <w:r>
        <w:t xml:space="preserve">using the APS 1 elements in the </w:t>
      </w:r>
      <w:r w:rsidRPr="00212CB7">
        <w:t>template below with the consultation of th</w:t>
      </w:r>
      <w:r w:rsidR="00DA6E88">
        <w:t>e cooperating teacher and compli</w:t>
      </w:r>
      <w:r w:rsidRPr="00212CB7">
        <w:t xml:space="preserve">ment his/her plan.  </w:t>
      </w:r>
      <w:r>
        <w:t xml:space="preserve">APS 10 professionalism and dispositional goals are also to be completed using this template in consultation with the cooperating teacher and the university supervisor. </w:t>
      </w:r>
    </w:p>
    <w:p w14:paraId="2E640DFB" w14:textId="77777777" w:rsidR="00954D5C" w:rsidRDefault="00954D5C" w:rsidP="00954D5C">
      <w:pPr>
        <w:ind w:right="-360"/>
      </w:pPr>
    </w:p>
    <w:p w14:paraId="2E5E34D7" w14:textId="0C272A60" w:rsidR="000A04FA" w:rsidRDefault="00954D5C" w:rsidP="00B614AC">
      <w:pPr>
        <w:ind w:right="-360"/>
      </w:pPr>
      <w:r w:rsidRPr="00212CB7">
        <w:t>The supervisor will use the Long Rang</w:t>
      </w:r>
      <w:r>
        <w:t>e Plan evaluation form for the long range planning evaluation (APS 1)</w:t>
      </w:r>
      <w:r w:rsidRPr="00212CB7">
        <w:t xml:space="preserve">.  At the end of the semester, the cooperating teacher </w:t>
      </w:r>
      <w:r>
        <w:t xml:space="preserve">and the university supervisor </w:t>
      </w:r>
      <w:r w:rsidRPr="00212CB7">
        <w:t xml:space="preserve">will complete </w:t>
      </w:r>
      <w:r>
        <w:t>a consensus professionalism and dispositions e</w:t>
      </w:r>
      <w:r w:rsidRPr="00212CB7">
        <w:t>valuation</w:t>
      </w:r>
      <w:r>
        <w:t xml:space="preserve"> (APS 10)</w:t>
      </w:r>
      <w:r w:rsidRPr="00212CB7">
        <w:t xml:space="preserve"> based on the goals presented in this plan </w:t>
      </w:r>
      <w:r w:rsidR="00B614AC" w:rsidRPr="00212CB7">
        <w:t>and the student teache</w:t>
      </w:r>
      <w:r w:rsidR="00B614AC">
        <w:t>r’s accomplishment on these goals and performance related to APS 10 on the Final Summary Evaluation.</w:t>
      </w:r>
    </w:p>
    <w:p w14:paraId="55916CF4" w14:textId="77777777" w:rsidR="00B614AC" w:rsidRDefault="00B614AC" w:rsidP="00B614AC">
      <w:pPr>
        <w:ind w:right="-360"/>
      </w:pPr>
    </w:p>
    <w:p w14:paraId="6F1DD5B9" w14:textId="6453D113" w:rsidR="00A728CB" w:rsidRDefault="000A04FA" w:rsidP="00C07731">
      <w:r>
        <w:t>The key elements of the SC ADEPT teacher performance standards</w:t>
      </w:r>
      <w:r w:rsidR="00771B4A">
        <w:t xml:space="preserve"> APS 1 and 10</w:t>
      </w:r>
      <w:r>
        <w:t xml:space="preserve"> for this assignment are below.  </w:t>
      </w:r>
    </w:p>
    <w:p w14:paraId="76F1D5B1" w14:textId="77777777" w:rsidR="00A41B4E" w:rsidRDefault="00A41B4E" w:rsidP="00C07731"/>
    <w:p w14:paraId="59F5058E" w14:textId="0E1ECB6E" w:rsidR="00A41B4E" w:rsidRDefault="00A41B4E" w:rsidP="00A41B4E">
      <w:pPr>
        <w:jc w:val="center"/>
        <w:rPr>
          <w:rFonts w:asciiTheme="majorHAnsi" w:hAnsiTheme="majorHAnsi"/>
          <w:b/>
        </w:rPr>
      </w:pPr>
      <w:r>
        <w:rPr>
          <w:rFonts w:asciiTheme="majorHAnsi" w:hAnsiTheme="majorHAnsi"/>
          <w:b/>
        </w:rPr>
        <w:t xml:space="preserve">ADEPT </w:t>
      </w:r>
      <w:r w:rsidRPr="00A41B4E">
        <w:rPr>
          <w:rFonts w:asciiTheme="majorHAnsi" w:hAnsiTheme="majorHAnsi"/>
          <w:b/>
        </w:rPr>
        <w:t>1 Long-Range Planning</w:t>
      </w:r>
    </w:p>
    <w:p w14:paraId="480256B3" w14:textId="77777777" w:rsidR="00A41B4E" w:rsidRPr="00D36875" w:rsidRDefault="00A41B4E" w:rsidP="00C07731">
      <w:pPr>
        <w:rPr>
          <w:rFonts w:asciiTheme="majorHAnsi" w:hAnsiTheme="majorHAnsi"/>
          <w:b/>
          <w:sz w:val="20"/>
          <w:szCs w:val="20"/>
        </w:rPr>
      </w:pPr>
    </w:p>
    <w:p w14:paraId="369FD1C6" w14:textId="4C52F736" w:rsidR="00A41B4E" w:rsidRPr="00D36875" w:rsidRDefault="00A41B4E" w:rsidP="00C07731">
      <w:pPr>
        <w:rPr>
          <w:rFonts w:asciiTheme="majorHAnsi" w:hAnsiTheme="majorHAnsi"/>
          <w:sz w:val="20"/>
          <w:szCs w:val="20"/>
        </w:rPr>
      </w:pPr>
      <w:r w:rsidRPr="00D36875">
        <w:rPr>
          <w:rFonts w:asciiTheme="majorHAnsi" w:hAnsiTheme="majorHAnsi"/>
          <w:sz w:val="20"/>
          <w:szCs w:val="20"/>
        </w:rPr>
        <w:t xml:space="preserve">An effective teacher facilitates student achievement by establishing appropriate long-range learning goals and by identifying the instructional, assessment, and management strategies necessary to help all </w:t>
      </w:r>
      <w:proofErr w:type="gramStart"/>
      <w:r w:rsidRPr="00D36875">
        <w:rPr>
          <w:rFonts w:asciiTheme="majorHAnsi" w:hAnsiTheme="majorHAnsi"/>
          <w:sz w:val="20"/>
          <w:szCs w:val="20"/>
        </w:rPr>
        <w:t>students</w:t>
      </w:r>
      <w:proofErr w:type="gramEnd"/>
      <w:r w:rsidRPr="00D36875">
        <w:rPr>
          <w:rFonts w:asciiTheme="majorHAnsi" w:hAnsiTheme="majorHAnsi"/>
          <w:sz w:val="20"/>
          <w:szCs w:val="20"/>
        </w:rPr>
        <w:t xml:space="preserve"> progress toward meeting these goals.  </w:t>
      </w:r>
    </w:p>
    <w:p w14:paraId="2C3F771E" w14:textId="77777777" w:rsidR="00A41B4E" w:rsidRPr="00D36875" w:rsidRDefault="00A41B4E" w:rsidP="00C07731">
      <w:pPr>
        <w:rPr>
          <w:b/>
          <w:sz w:val="20"/>
          <w:szCs w:val="20"/>
        </w:rPr>
      </w:pPr>
    </w:p>
    <w:p w14:paraId="669D0E32" w14:textId="4735346B" w:rsidR="00A728CB" w:rsidRPr="00D36875" w:rsidRDefault="00A41B4E" w:rsidP="00A41B4E">
      <w:pPr>
        <w:jc w:val="both"/>
        <w:rPr>
          <w:rFonts w:asciiTheme="majorHAnsi" w:hAnsiTheme="majorHAnsi"/>
          <w:sz w:val="20"/>
          <w:szCs w:val="20"/>
        </w:rPr>
      </w:pPr>
      <w:r w:rsidRPr="00D36875">
        <w:rPr>
          <w:rFonts w:asciiTheme="majorHAnsi" w:hAnsiTheme="majorHAnsi"/>
          <w:sz w:val="20"/>
          <w:szCs w:val="20"/>
        </w:rPr>
        <w:t xml:space="preserve">Long-range planning requires the teacher to combine a knowledge of content, standards, and curriculum with a knowledge of specific learning-teaching contexts and student characteristics. Although long-range </w:t>
      </w:r>
      <w:r w:rsidRPr="00D36875">
        <w:rPr>
          <w:rFonts w:asciiTheme="majorHAnsi" w:hAnsiTheme="majorHAnsi"/>
          <w:sz w:val="20"/>
          <w:szCs w:val="20"/>
        </w:rPr>
        <w:lastRenderedPageBreak/>
        <w:t>planning is an essential process for all teachers, long-range plans (LRPs) will differ according to variables such as content (i.e., subject matter, concepts, principles, process, and related skills) and context (e.g., setting, learning needs of the students). In developing LRPs, the teacher should work both independently and collaboratively. LRPs are dynamic documents that should be reviewed continuously and revised, as necessary, throughout the school year.</w:t>
      </w:r>
    </w:p>
    <w:p w14:paraId="4F32D393" w14:textId="77777777" w:rsidR="00A41B4E" w:rsidRPr="00A41B4E" w:rsidRDefault="00A41B4E" w:rsidP="00A41B4E">
      <w:pPr>
        <w:rPr>
          <w:rFonts w:asciiTheme="majorHAnsi" w:hAnsiTheme="majorHAnsi"/>
        </w:rPr>
      </w:pPr>
    </w:p>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8"/>
        <w:gridCol w:w="679"/>
        <w:gridCol w:w="7417"/>
      </w:tblGrid>
      <w:tr w:rsidR="00A728CB" w:rsidRPr="00E55D8F" w14:paraId="2AD4B69A" w14:textId="77777777" w:rsidTr="00A41B4E">
        <w:trPr>
          <w:trHeight w:val="1008"/>
        </w:trPr>
        <w:tc>
          <w:tcPr>
            <w:tcW w:w="8594" w:type="dxa"/>
            <w:gridSpan w:val="3"/>
          </w:tcPr>
          <w:p w14:paraId="323674E6" w14:textId="77777777" w:rsidR="00A728CB" w:rsidRPr="00FA6A16" w:rsidRDefault="00A728CB" w:rsidP="00784177">
            <w:pPr>
              <w:jc w:val="center"/>
              <w:rPr>
                <w:rFonts w:asciiTheme="majorHAnsi" w:hAnsiTheme="majorHAnsi"/>
                <w:b/>
              </w:rPr>
            </w:pPr>
            <w:r w:rsidRPr="00FA6A16">
              <w:rPr>
                <w:rFonts w:asciiTheme="majorHAnsi" w:hAnsiTheme="majorHAnsi"/>
                <w:b/>
              </w:rPr>
              <w:t>ADEPT Performance Standard 1</w:t>
            </w:r>
            <w:r w:rsidR="00F02E6C" w:rsidRPr="00FA6A16">
              <w:rPr>
                <w:rFonts w:asciiTheme="majorHAnsi" w:hAnsiTheme="majorHAnsi"/>
                <w:b/>
              </w:rPr>
              <w:t>-Long-Range Planning</w:t>
            </w:r>
          </w:p>
          <w:p w14:paraId="6E2F6222" w14:textId="77777777" w:rsidR="00A728CB" w:rsidRPr="00E55D8F" w:rsidRDefault="00A728CB" w:rsidP="00784177">
            <w:pPr>
              <w:jc w:val="both"/>
              <w:rPr>
                <w:b/>
                <w:sz w:val="18"/>
                <w:szCs w:val="18"/>
              </w:rPr>
            </w:pPr>
            <w:r w:rsidRPr="00FA6A16">
              <w:rPr>
                <w:rFonts w:asciiTheme="majorHAnsi" w:hAnsiTheme="majorHAnsi"/>
                <w:sz w:val="18"/>
                <w:szCs w:val="18"/>
              </w:rPr>
              <w:t xml:space="preserve">An effective teacher facilitates student achievement by establishing appropriate long-range learning goals and by identifying the instructional assessment and management strategies necessary to help all </w:t>
            </w:r>
            <w:proofErr w:type="gramStart"/>
            <w:r w:rsidRPr="00FA6A16">
              <w:rPr>
                <w:rFonts w:asciiTheme="majorHAnsi" w:hAnsiTheme="majorHAnsi"/>
                <w:sz w:val="18"/>
                <w:szCs w:val="18"/>
              </w:rPr>
              <w:t>students</w:t>
            </w:r>
            <w:proofErr w:type="gramEnd"/>
            <w:r w:rsidRPr="00FA6A16">
              <w:rPr>
                <w:rFonts w:asciiTheme="majorHAnsi" w:hAnsiTheme="majorHAnsi"/>
                <w:sz w:val="18"/>
                <w:szCs w:val="18"/>
              </w:rPr>
              <w:t xml:space="preserve"> progress toward meeting these goals.</w:t>
            </w:r>
          </w:p>
        </w:tc>
      </w:tr>
      <w:tr w:rsidR="00A728CB" w:rsidRPr="00E55D8F" w14:paraId="7DCAF4C1" w14:textId="77777777" w:rsidTr="00A41B4E">
        <w:trPr>
          <w:trHeight w:val="350"/>
        </w:trPr>
        <w:tc>
          <w:tcPr>
            <w:tcW w:w="498" w:type="dxa"/>
            <w:vMerge w:val="restart"/>
            <w:textDirection w:val="btLr"/>
            <w:vAlign w:val="center"/>
          </w:tcPr>
          <w:p w14:paraId="3D6DFC59" w14:textId="77777777" w:rsidR="00A728CB" w:rsidRPr="00E55D8F" w:rsidRDefault="00A728CB" w:rsidP="00784177">
            <w:pPr>
              <w:ind w:left="113" w:right="113"/>
              <w:jc w:val="center"/>
              <w:rPr>
                <w:b/>
              </w:rPr>
            </w:pPr>
            <w:r w:rsidRPr="00E55D8F">
              <w:rPr>
                <w:b/>
              </w:rPr>
              <w:t>Key Elements</w:t>
            </w:r>
          </w:p>
        </w:tc>
        <w:tc>
          <w:tcPr>
            <w:tcW w:w="679" w:type="dxa"/>
            <w:vAlign w:val="center"/>
          </w:tcPr>
          <w:p w14:paraId="3F76CA55" w14:textId="77777777" w:rsidR="00A728CB" w:rsidRPr="00FA6A16" w:rsidRDefault="00A728CB" w:rsidP="00C07731">
            <w:pPr>
              <w:jc w:val="center"/>
              <w:rPr>
                <w:rFonts w:asciiTheme="majorHAnsi" w:hAnsiTheme="majorHAnsi"/>
                <w:b/>
              </w:rPr>
            </w:pPr>
            <w:r w:rsidRPr="00FA6A16">
              <w:rPr>
                <w:rFonts w:asciiTheme="majorHAnsi" w:hAnsiTheme="majorHAnsi"/>
                <w:b/>
              </w:rPr>
              <w:t>1A</w:t>
            </w:r>
          </w:p>
        </w:tc>
        <w:tc>
          <w:tcPr>
            <w:tcW w:w="7417" w:type="dxa"/>
            <w:vAlign w:val="center"/>
          </w:tcPr>
          <w:p w14:paraId="4B3CFD37" w14:textId="77777777" w:rsidR="00A728CB" w:rsidRPr="00FA6A16" w:rsidRDefault="00A728CB" w:rsidP="00784177">
            <w:pPr>
              <w:jc w:val="both"/>
              <w:rPr>
                <w:rFonts w:asciiTheme="majorHAnsi" w:hAnsiTheme="majorHAnsi"/>
                <w:sz w:val="18"/>
                <w:szCs w:val="18"/>
              </w:rPr>
            </w:pPr>
            <w:r w:rsidRPr="00FA6A16">
              <w:rPr>
                <w:rFonts w:asciiTheme="majorHAnsi" w:hAnsiTheme="majorHAnsi"/>
                <w:sz w:val="18"/>
                <w:szCs w:val="18"/>
              </w:rPr>
              <w:t xml:space="preserve">The teacher obtains </w:t>
            </w:r>
            <w:r w:rsidRPr="00FA6A16">
              <w:rPr>
                <w:rFonts w:asciiTheme="majorHAnsi" w:hAnsiTheme="majorHAnsi"/>
                <w:b/>
                <w:sz w:val="18"/>
                <w:szCs w:val="18"/>
              </w:rPr>
              <w:t>student information</w:t>
            </w:r>
            <w:r w:rsidRPr="00FA6A16">
              <w:rPr>
                <w:rFonts w:asciiTheme="majorHAnsi" w:hAnsiTheme="majorHAnsi"/>
                <w:sz w:val="18"/>
                <w:szCs w:val="18"/>
              </w:rPr>
              <w:t>, analyzes this information to determine the learning needs of all students, and uses this information to guide instructional planning.</w:t>
            </w:r>
          </w:p>
        </w:tc>
      </w:tr>
      <w:tr w:rsidR="00A41B4E" w:rsidRPr="00E55D8F" w14:paraId="4D09C22E" w14:textId="77777777" w:rsidTr="00A41B4E">
        <w:trPr>
          <w:trHeight w:val="350"/>
        </w:trPr>
        <w:tc>
          <w:tcPr>
            <w:tcW w:w="498" w:type="dxa"/>
            <w:vMerge/>
            <w:textDirection w:val="btLr"/>
            <w:vAlign w:val="center"/>
          </w:tcPr>
          <w:p w14:paraId="05269FED" w14:textId="77777777" w:rsidR="00A41B4E" w:rsidRPr="00E55D8F" w:rsidRDefault="00A41B4E" w:rsidP="00784177">
            <w:pPr>
              <w:ind w:left="113" w:right="113"/>
              <w:jc w:val="center"/>
              <w:rPr>
                <w:b/>
              </w:rPr>
            </w:pPr>
          </w:p>
        </w:tc>
        <w:tc>
          <w:tcPr>
            <w:tcW w:w="8096" w:type="dxa"/>
            <w:gridSpan w:val="2"/>
            <w:vAlign w:val="center"/>
          </w:tcPr>
          <w:p w14:paraId="52D19339" w14:textId="5DC23C9E" w:rsidR="00A41B4E" w:rsidRPr="00E55D8F" w:rsidRDefault="00A41B4E" w:rsidP="00A41B4E">
            <w:pPr>
              <w:jc w:val="both"/>
              <w:rPr>
                <w:sz w:val="18"/>
                <w:szCs w:val="18"/>
              </w:rPr>
            </w:pPr>
            <w:r w:rsidRPr="00A41B4E">
              <w:rPr>
                <w:rFonts w:asciiTheme="majorHAnsi" w:hAnsiTheme="majorHAnsi"/>
                <w:i/>
                <w:sz w:val="18"/>
                <w:szCs w:val="18"/>
              </w:rPr>
              <w:t xml:space="preserve">The teacher begins the long-range planning process by gaining a thorough understanding of students’ prior achievement levels, learning styles and needs, cultural and socioeconomic backgrounds, and individual interests. The teacher gathers this information from a variety of sources, including student records (e.g., permanent records, individualized education programs) and individuals such as other teachers, special-area professionals, administrators, service providers, parents, and the students themselves. From this information, the teacher identifies the factors that are likely to impact student learning. The teacher then uses this information to develop appropriate plans for meeting the diverse needs of his or her students.  </w:t>
            </w:r>
          </w:p>
        </w:tc>
      </w:tr>
      <w:tr w:rsidR="00A728CB" w:rsidRPr="00E55D8F" w14:paraId="76C64F7E" w14:textId="77777777" w:rsidTr="00A41B4E">
        <w:trPr>
          <w:trHeight w:val="350"/>
        </w:trPr>
        <w:tc>
          <w:tcPr>
            <w:tcW w:w="498" w:type="dxa"/>
            <w:vMerge/>
            <w:vAlign w:val="center"/>
          </w:tcPr>
          <w:p w14:paraId="6E1C7EC8" w14:textId="77777777" w:rsidR="00A728CB" w:rsidRPr="00E55D8F" w:rsidRDefault="00A728CB" w:rsidP="00784177">
            <w:pPr>
              <w:jc w:val="center"/>
              <w:rPr>
                <w:b/>
              </w:rPr>
            </w:pPr>
          </w:p>
        </w:tc>
        <w:tc>
          <w:tcPr>
            <w:tcW w:w="679" w:type="dxa"/>
            <w:vAlign w:val="center"/>
          </w:tcPr>
          <w:p w14:paraId="5638A36F" w14:textId="77777777" w:rsidR="00A728CB" w:rsidRPr="00FA6A16" w:rsidRDefault="00A728CB" w:rsidP="00C07731">
            <w:pPr>
              <w:jc w:val="center"/>
              <w:rPr>
                <w:rFonts w:asciiTheme="majorHAnsi" w:hAnsiTheme="majorHAnsi"/>
                <w:b/>
              </w:rPr>
            </w:pPr>
            <w:r w:rsidRPr="00FA6A16">
              <w:rPr>
                <w:rFonts w:asciiTheme="majorHAnsi" w:hAnsiTheme="majorHAnsi"/>
                <w:b/>
              </w:rPr>
              <w:t>1B</w:t>
            </w:r>
          </w:p>
        </w:tc>
        <w:tc>
          <w:tcPr>
            <w:tcW w:w="7417" w:type="dxa"/>
            <w:vAlign w:val="center"/>
          </w:tcPr>
          <w:p w14:paraId="55E2BF00" w14:textId="77777777" w:rsidR="00A728CB" w:rsidRPr="00FA6A16" w:rsidRDefault="00A728CB" w:rsidP="00784177">
            <w:pPr>
              <w:jc w:val="both"/>
              <w:rPr>
                <w:rFonts w:asciiTheme="majorHAnsi" w:hAnsiTheme="majorHAnsi"/>
                <w:sz w:val="18"/>
                <w:szCs w:val="18"/>
              </w:rPr>
            </w:pPr>
            <w:r w:rsidRPr="00FA6A16">
              <w:rPr>
                <w:rFonts w:asciiTheme="majorHAnsi" w:hAnsiTheme="majorHAnsi"/>
                <w:sz w:val="18"/>
                <w:szCs w:val="18"/>
              </w:rPr>
              <w:t xml:space="preserve">The teacher establishes appropriate standards-based long-range learning and developmental </w:t>
            </w:r>
            <w:r w:rsidRPr="00FA6A16">
              <w:rPr>
                <w:rFonts w:asciiTheme="majorHAnsi" w:hAnsiTheme="majorHAnsi"/>
                <w:b/>
                <w:sz w:val="18"/>
                <w:szCs w:val="18"/>
              </w:rPr>
              <w:t>goals</w:t>
            </w:r>
            <w:r w:rsidRPr="00FA6A16">
              <w:rPr>
                <w:rFonts w:asciiTheme="majorHAnsi" w:hAnsiTheme="majorHAnsi"/>
                <w:sz w:val="18"/>
                <w:szCs w:val="18"/>
              </w:rPr>
              <w:t xml:space="preserve"> for all students.</w:t>
            </w:r>
          </w:p>
        </w:tc>
      </w:tr>
      <w:tr w:rsidR="00A41B4E" w:rsidRPr="00E55D8F" w14:paraId="65AEF9CF" w14:textId="77777777" w:rsidTr="007D279F">
        <w:trPr>
          <w:trHeight w:val="350"/>
        </w:trPr>
        <w:tc>
          <w:tcPr>
            <w:tcW w:w="498" w:type="dxa"/>
            <w:vMerge/>
            <w:vAlign w:val="center"/>
          </w:tcPr>
          <w:p w14:paraId="5D2409CD" w14:textId="77777777" w:rsidR="00A41B4E" w:rsidRPr="00E55D8F" w:rsidRDefault="00A41B4E" w:rsidP="00784177">
            <w:pPr>
              <w:jc w:val="center"/>
              <w:rPr>
                <w:b/>
              </w:rPr>
            </w:pPr>
          </w:p>
        </w:tc>
        <w:tc>
          <w:tcPr>
            <w:tcW w:w="8096" w:type="dxa"/>
            <w:gridSpan w:val="2"/>
            <w:vAlign w:val="center"/>
          </w:tcPr>
          <w:p w14:paraId="649FE8B3" w14:textId="2B85C74B" w:rsidR="00A41B4E" w:rsidRPr="00E55D8F" w:rsidRDefault="00A41B4E" w:rsidP="00A41B4E">
            <w:pPr>
              <w:jc w:val="both"/>
              <w:rPr>
                <w:sz w:val="18"/>
                <w:szCs w:val="18"/>
              </w:rPr>
            </w:pPr>
            <w:r w:rsidRPr="00A41B4E">
              <w:rPr>
                <w:rFonts w:asciiTheme="majorHAnsi" w:hAnsiTheme="majorHAnsi"/>
                <w:i/>
                <w:sz w:val="18"/>
                <w:szCs w:val="18"/>
              </w:rPr>
              <w:t xml:space="preserve">The teacher’s goals are aligned with relevant federal, state, and local requirements and reflect the applicable grade-level academic standards. For preschool children and students with severe disabilities, the teacher’s goals align with appropriate developmental and/or functional expectations.  </w:t>
            </w:r>
          </w:p>
        </w:tc>
      </w:tr>
      <w:tr w:rsidR="00A728CB" w:rsidRPr="00E55D8F" w14:paraId="69BE5FFE" w14:textId="77777777" w:rsidTr="00A41B4E">
        <w:trPr>
          <w:trHeight w:val="98"/>
        </w:trPr>
        <w:tc>
          <w:tcPr>
            <w:tcW w:w="498" w:type="dxa"/>
            <w:vMerge/>
            <w:vAlign w:val="center"/>
          </w:tcPr>
          <w:p w14:paraId="30E49594" w14:textId="77777777" w:rsidR="00A728CB" w:rsidRPr="00E55D8F" w:rsidRDefault="00A728CB" w:rsidP="00784177">
            <w:pPr>
              <w:jc w:val="center"/>
              <w:rPr>
                <w:b/>
              </w:rPr>
            </w:pPr>
          </w:p>
        </w:tc>
        <w:tc>
          <w:tcPr>
            <w:tcW w:w="679" w:type="dxa"/>
            <w:vAlign w:val="center"/>
          </w:tcPr>
          <w:p w14:paraId="4C4B0B88" w14:textId="77777777" w:rsidR="00A728CB" w:rsidRPr="00FA6A16" w:rsidRDefault="00A728CB" w:rsidP="00C07731">
            <w:pPr>
              <w:jc w:val="center"/>
              <w:rPr>
                <w:rFonts w:asciiTheme="majorHAnsi" w:hAnsiTheme="majorHAnsi"/>
                <w:b/>
              </w:rPr>
            </w:pPr>
            <w:r w:rsidRPr="00FA6A16">
              <w:rPr>
                <w:rFonts w:asciiTheme="majorHAnsi" w:hAnsiTheme="majorHAnsi"/>
                <w:b/>
              </w:rPr>
              <w:t>1C</w:t>
            </w:r>
          </w:p>
        </w:tc>
        <w:tc>
          <w:tcPr>
            <w:tcW w:w="7417" w:type="dxa"/>
            <w:vAlign w:val="center"/>
          </w:tcPr>
          <w:p w14:paraId="76064628" w14:textId="77777777" w:rsidR="00A728CB" w:rsidRPr="00FA6A16" w:rsidRDefault="00A728CB" w:rsidP="00784177">
            <w:pPr>
              <w:jc w:val="both"/>
              <w:rPr>
                <w:rFonts w:asciiTheme="majorHAnsi" w:hAnsiTheme="majorHAnsi"/>
                <w:sz w:val="18"/>
                <w:szCs w:val="18"/>
              </w:rPr>
            </w:pPr>
            <w:r w:rsidRPr="00FA6A16">
              <w:rPr>
                <w:rFonts w:asciiTheme="majorHAnsi" w:hAnsiTheme="majorHAnsi"/>
                <w:sz w:val="18"/>
                <w:szCs w:val="18"/>
              </w:rPr>
              <w:t xml:space="preserve">The teacher identifies and sequences </w:t>
            </w:r>
            <w:r w:rsidRPr="00FA6A16">
              <w:rPr>
                <w:rFonts w:asciiTheme="majorHAnsi" w:hAnsiTheme="majorHAnsi"/>
                <w:b/>
                <w:sz w:val="18"/>
                <w:szCs w:val="18"/>
              </w:rPr>
              <w:t>instructional units</w:t>
            </w:r>
            <w:r w:rsidRPr="00FA6A16">
              <w:rPr>
                <w:rFonts w:asciiTheme="majorHAnsi" w:hAnsiTheme="majorHAnsi"/>
                <w:sz w:val="18"/>
                <w:szCs w:val="18"/>
              </w:rPr>
              <w:t xml:space="preserve"> in a manner that facilitates the accomplishment of the long-range goals.</w:t>
            </w:r>
          </w:p>
        </w:tc>
      </w:tr>
      <w:tr w:rsidR="00A41B4E" w:rsidRPr="00E55D8F" w14:paraId="05E55A9F" w14:textId="77777777" w:rsidTr="001F0624">
        <w:trPr>
          <w:trHeight w:val="98"/>
        </w:trPr>
        <w:tc>
          <w:tcPr>
            <w:tcW w:w="498" w:type="dxa"/>
            <w:vMerge/>
            <w:vAlign w:val="center"/>
          </w:tcPr>
          <w:p w14:paraId="18E7104C" w14:textId="77777777" w:rsidR="00A41B4E" w:rsidRPr="00E55D8F" w:rsidRDefault="00A41B4E" w:rsidP="00784177">
            <w:pPr>
              <w:jc w:val="center"/>
              <w:rPr>
                <w:b/>
              </w:rPr>
            </w:pPr>
          </w:p>
        </w:tc>
        <w:tc>
          <w:tcPr>
            <w:tcW w:w="8096" w:type="dxa"/>
            <w:gridSpan w:val="2"/>
            <w:vAlign w:val="center"/>
          </w:tcPr>
          <w:p w14:paraId="1B8CDC1F" w14:textId="32983DAA" w:rsidR="00A41B4E" w:rsidRPr="00E55D8F" w:rsidRDefault="00D36875" w:rsidP="00D36875">
            <w:pPr>
              <w:jc w:val="both"/>
              <w:rPr>
                <w:sz w:val="18"/>
                <w:szCs w:val="18"/>
              </w:rPr>
            </w:pPr>
            <w:r w:rsidRPr="00D36875">
              <w:rPr>
                <w:rFonts w:asciiTheme="majorHAnsi" w:hAnsiTheme="majorHAnsi"/>
                <w:i/>
                <w:sz w:val="18"/>
                <w:szCs w:val="18"/>
              </w:rPr>
              <w:t>In this context, an instructional unit is a set of integrated lessons that is designed to accomplish learning objectives related to a curricular theme, an area of knowledge, or a general skill or process. Consistent with relevant federal, state, and local curriculum and/or academic standards, the teacher’s instructional units provide for appropriate coverage of the key themes, concepts, skills, and standards related to the subject area(s) and are designed to expose students to a variety of intellectual, social, and cultural perspectives. The sequence of the teacher’s units (as presented through timelines, curriculum maps, planning and pacing guides, and so forth) follows a logical progression, with an appropriate amount of time allocated to each instructional unit.</w:t>
            </w:r>
          </w:p>
        </w:tc>
      </w:tr>
      <w:tr w:rsidR="00A728CB" w:rsidRPr="00E55D8F" w14:paraId="448803A8" w14:textId="77777777" w:rsidTr="00A41B4E">
        <w:trPr>
          <w:trHeight w:val="53"/>
        </w:trPr>
        <w:tc>
          <w:tcPr>
            <w:tcW w:w="498" w:type="dxa"/>
            <w:vMerge/>
            <w:vAlign w:val="center"/>
          </w:tcPr>
          <w:p w14:paraId="47759007" w14:textId="77777777" w:rsidR="00A728CB" w:rsidRPr="00E55D8F" w:rsidRDefault="00A728CB" w:rsidP="00784177">
            <w:pPr>
              <w:jc w:val="center"/>
              <w:rPr>
                <w:b/>
              </w:rPr>
            </w:pPr>
          </w:p>
        </w:tc>
        <w:tc>
          <w:tcPr>
            <w:tcW w:w="679" w:type="dxa"/>
            <w:vAlign w:val="center"/>
          </w:tcPr>
          <w:p w14:paraId="042346F2" w14:textId="77777777" w:rsidR="00A728CB" w:rsidRPr="00FA6A16" w:rsidRDefault="00A728CB" w:rsidP="00C07731">
            <w:pPr>
              <w:jc w:val="center"/>
              <w:rPr>
                <w:rFonts w:asciiTheme="majorHAnsi" w:hAnsiTheme="majorHAnsi"/>
                <w:b/>
              </w:rPr>
            </w:pPr>
            <w:r w:rsidRPr="00FA6A16">
              <w:rPr>
                <w:rFonts w:asciiTheme="majorHAnsi" w:hAnsiTheme="majorHAnsi"/>
                <w:b/>
              </w:rPr>
              <w:t>1D</w:t>
            </w:r>
          </w:p>
        </w:tc>
        <w:tc>
          <w:tcPr>
            <w:tcW w:w="7417" w:type="dxa"/>
            <w:vAlign w:val="center"/>
          </w:tcPr>
          <w:p w14:paraId="586562B1" w14:textId="77777777" w:rsidR="00A728CB" w:rsidRPr="00FA6A16" w:rsidRDefault="00A728CB" w:rsidP="00784177">
            <w:pPr>
              <w:jc w:val="both"/>
              <w:rPr>
                <w:rFonts w:asciiTheme="majorHAnsi" w:hAnsiTheme="majorHAnsi"/>
                <w:sz w:val="18"/>
                <w:szCs w:val="18"/>
              </w:rPr>
            </w:pPr>
            <w:r w:rsidRPr="00FA6A16">
              <w:rPr>
                <w:rFonts w:asciiTheme="majorHAnsi" w:hAnsiTheme="majorHAnsi"/>
                <w:sz w:val="18"/>
                <w:szCs w:val="18"/>
              </w:rPr>
              <w:t xml:space="preserve">The teacher develops appropriate </w:t>
            </w:r>
            <w:r w:rsidRPr="00FA6A16">
              <w:rPr>
                <w:rFonts w:asciiTheme="majorHAnsi" w:hAnsiTheme="majorHAnsi"/>
                <w:b/>
                <w:sz w:val="18"/>
                <w:szCs w:val="18"/>
              </w:rPr>
              <w:t>processes for evaluating and recording</w:t>
            </w:r>
            <w:r w:rsidRPr="00FA6A16">
              <w:rPr>
                <w:rFonts w:asciiTheme="majorHAnsi" w:hAnsiTheme="majorHAnsi"/>
                <w:sz w:val="18"/>
                <w:szCs w:val="18"/>
              </w:rPr>
              <w:t xml:space="preserve"> students’ progress and achievement.</w:t>
            </w:r>
          </w:p>
        </w:tc>
      </w:tr>
      <w:tr w:rsidR="00A41B4E" w:rsidRPr="00E55D8F" w14:paraId="575C2145" w14:textId="77777777" w:rsidTr="0059469C">
        <w:trPr>
          <w:trHeight w:val="53"/>
        </w:trPr>
        <w:tc>
          <w:tcPr>
            <w:tcW w:w="498" w:type="dxa"/>
            <w:vMerge/>
            <w:vAlign w:val="center"/>
          </w:tcPr>
          <w:p w14:paraId="6CBF1FBE" w14:textId="77777777" w:rsidR="00A41B4E" w:rsidRPr="00E55D8F" w:rsidRDefault="00A41B4E" w:rsidP="00784177">
            <w:pPr>
              <w:jc w:val="center"/>
              <w:rPr>
                <w:b/>
              </w:rPr>
            </w:pPr>
          </w:p>
        </w:tc>
        <w:tc>
          <w:tcPr>
            <w:tcW w:w="8096" w:type="dxa"/>
            <w:gridSpan w:val="2"/>
            <w:vAlign w:val="center"/>
          </w:tcPr>
          <w:p w14:paraId="3CEC7BF4" w14:textId="608BF3D6" w:rsidR="00A41B4E" w:rsidRPr="00E55D8F" w:rsidRDefault="00D36875" w:rsidP="00D36875">
            <w:pPr>
              <w:jc w:val="both"/>
              <w:rPr>
                <w:sz w:val="18"/>
                <w:szCs w:val="18"/>
              </w:rPr>
            </w:pPr>
            <w:r w:rsidRPr="00D36875">
              <w:rPr>
                <w:rFonts w:asciiTheme="majorHAnsi" w:hAnsiTheme="majorHAnsi"/>
                <w:i/>
                <w:sz w:val="18"/>
                <w:szCs w:val="18"/>
              </w:rPr>
              <w:t>The teacher’s evaluation process includes the major formal and informal assessments to be used (e.g., observations, exams, research papers, performance, projects, portfolios) and the evaluation criteria for each. The teacher’s evaluation methods are appropriate for the learning goals and the content. The evaluation criteria match state, local, and/or individually determined expectations for student progress and achievement. The teacher’s record-keeping system provides a confidential and well-organized system for storing, retrieving, and analyzing all necessary student data.</w:t>
            </w:r>
          </w:p>
        </w:tc>
      </w:tr>
      <w:tr w:rsidR="00A728CB" w:rsidRPr="00E55D8F" w14:paraId="4946D9F3" w14:textId="77777777" w:rsidTr="00A41B4E">
        <w:trPr>
          <w:trHeight w:val="53"/>
        </w:trPr>
        <w:tc>
          <w:tcPr>
            <w:tcW w:w="498" w:type="dxa"/>
            <w:vMerge/>
            <w:vAlign w:val="center"/>
          </w:tcPr>
          <w:p w14:paraId="31011854" w14:textId="77777777" w:rsidR="00A728CB" w:rsidRPr="00E55D8F" w:rsidRDefault="00A728CB" w:rsidP="00784177">
            <w:pPr>
              <w:jc w:val="center"/>
              <w:rPr>
                <w:b/>
              </w:rPr>
            </w:pPr>
          </w:p>
        </w:tc>
        <w:tc>
          <w:tcPr>
            <w:tcW w:w="679" w:type="dxa"/>
            <w:vAlign w:val="center"/>
          </w:tcPr>
          <w:p w14:paraId="120F0F42" w14:textId="77777777" w:rsidR="00A728CB" w:rsidRPr="00FA6A16" w:rsidRDefault="00A728CB" w:rsidP="00C07731">
            <w:pPr>
              <w:jc w:val="center"/>
              <w:rPr>
                <w:rFonts w:asciiTheme="majorHAnsi" w:hAnsiTheme="majorHAnsi"/>
                <w:b/>
              </w:rPr>
            </w:pPr>
            <w:r w:rsidRPr="00FA6A16">
              <w:rPr>
                <w:rFonts w:asciiTheme="majorHAnsi" w:hAnsiTheme="majorHAnsi"/>
                <w:b/>
              </w:rPr>
              <w:t>1E</w:t>
            </w:r>
          </w:p>
        </w:tc>
        <w:tc>
          <w:tcPr>
            <w:tcW w:w="7417" w:type="dxa"/>
            <w:vAlign w:val="center"/>
          </w:tcPr>
          <w:p w14:paraId="66C9080D" w14:textId="77777777" w:rsidR="00A728CB" w:rsidRPr="00FA6A16" w:rsidRDefault="00A728CB" w:rsidP="00784177">
            <w:pPr>
              <w:jc w:val="both"/>
              <w:rPr>
                <w:rFonts w:asciiTheme="majorHAnsi" w:hAnsiTheme="majorHAnsi"/>
                <w:sz w:val="18"/>
                <w:szCs w:val="18"/>
              </w:rPr>
            </w:pPr>
            <w:r w:rsidRPr="00FA6A16">
              <w:rPr>
                <w:rFonts w:asciiTheme="majorHAnsi" w:hAnsiTheme="majorHAnsi"/>
                <w:sz w:val="18"/>
                <w:szCs w:val="18"/>
              </w:rPr>
              <w:t xml:space="preserve">The teacher plans appropriate </w:t>
            </w:r>
            <w:r w:rsidRPr="00FA6A16">
              <w:rPr>
                <w:rFonts w:asciiTheme="majorHAnsi" w:hAnsiTheme="majorHAnsi"/>
                <w:b/>
                <w:sz w:val="18"/>
                <w:szCs w:val="18"/>
              </w:rPr>
              <w:t>procedures for managing</w:t>
            </w:r>
            <w:r w:rsidRPr="00FA6A16">
              <w:rPr>
                <w:rFonts w:asciiTheme="majorHAnsi" w:hAnsiTheme="majorHAnsi"/>
                <w:sz w:val="18"/>
                <w:szCs w:val="18"/>
              </w:rPr>
              <w:t xml:space="preserve"> the classroom.</w:t>
            </w:r>
          </w:p>
        </w:tc>
      </w:tr>
      <w:tr w:rsidR="00D36875" w:rsidRPr="00E55D8F" w14:paraId="5F39797F" w14:textId="77777777" w:rsidTr="0007615F">
        <w:trPr>
          <w:trHeight w:val="53"/>
        </w:trPr>
        <w:tc>
          <w:tcPr>
            <w:tcW w:w="498" w:type="dxa"/>
            <w:vAlign w:val="center"/>
          </w:tcPr>
          <w:p w14:paraId="26FD177E" w14:textId="77777777" w:rsidR="00D36875" w:rsidRPr="00E55D8F" w:rsidRDefault="00D36875" w:rsidP="00784177">
            <w:pPr>
              <w:jc w:val="center"/>
              <w:rPr>
                <w:b/>
              </w:rPr>
            </w:pPr>
          </w:p>
        </w:tc>
        <w:tc>
          <w:tcPr>
            <w:tcW w:w="8096" w:type="dxa"/>
            <w:gridSpan w:val="2"/>
            <w:vAlign w:val="center"/>
          </w:tcPr>
          <w:p w14:paraId="49DA8552" w14:textId="33F44F86" w:rsidR="00D36875" w:rsidRPr="00D36875" w:rsidRDefault="00D36875" w:rsidP="00D36875">
            <w:pPr>
              <w:jc w:val="both"/>
              <w:rPr>
                <w:sz w:val="18"/>
                <w:szCs w:val="18"/>
              </w:rPr>
            </w:pPr>
            <w:r w:rsidRPr="00D36875">
              <w:rPr>
                <w:rFonts w:asciiTheme="majorHAnsi" w:hAnsiTheme="majorHAnsi"/>
                <w:i/>
                <w:sz w:val="18"/>
                <w:szCs w:val="18"/>
              </w:rPr>
              <w:t xml:space="preserve">The teacher’s rules and procedures for managing student behavior, whether developed independently by the teacher or collaboratively with the students, are clearly stated, appropriate for the students, and consistent with school and district policies. The rules are stated in positive terms, when possible, and focus on behaviors rather than on students. The teacher’s procedures for managing essential </w:t>
            </w:r>
            <w:proofErr w:type="spellStart"/>
            <w:r w:rsidRPr="00D36875">
              <w:rPr>
                <w:rFonts w:asciiTheme="majorHAnsi" w:hAnsiTheme="majorHAnsi"/>
                <w:i/>
                <w:sz w:val="18"/>
                <w:szCs w:val="18"/>
              </w:rPr>
              <w:t>noninstructional</w:t>
            </w:r>
            <w:proofErr w:type="spellEnd"/>
            <w:r w:rsidRPr="00D36875">
              <w:rPr>
                <w:rFonts w:asciiTheme="majorHAnsi" w:hAnsiTheme="majorHAnsi"/>
                <w:i/>
                <w:sz w:val="18"/>
                <w:szCs w:val="18"/>
              </w:rPr>
              <w:t xml:space="preserve"> routines (e.g., transitioning between activities and/or subjects, taking roll, collecting student work, preparing learning centers or labs, retrieving instructional materials or resources) promote efficiency and minimize the loss of instructional time.</w:t>
            </w:r>
          </w:p>
        </w:tc>
      </w:tr>
    </w:tbl>
    <w:p w14:paraId="3E242973" w14:textId="77777777" w:rsidR="00A728CB" w:rsidRDefault="00A728CB" w:rsidP="00A728CB"/>
    <w:p w14:paraId="63B3A896" w14:textId="77777777" w:rsidR="00FA6A16" w:rsidRDefault="00FA6A16" w:rsidP="00A728CB"/>
    <w:p w14:paraId="7E576FA9" w14:textId="77777777" w:rsidR="00FA6A16" w:rsidRDefault="00FA6A16" w:rsidP="00A728CB"/>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8"/>
        <w:gridCol w:w="703"/>
        <w:gridCol w:w="7393"/>
      </w:tblGrid>
      <w:tr w:rsidR="000A04FA" w:rsidRPr="00E55D8F" w14:paraId="099F48A3" w14:textId="77777777" w:rsidTr="00771B4A">
        <w:trPr>
          <w:trHeight w:val="585"/>
        </w:trPr>
        <w:tc>
          <w:tcPr>
            <w:tcW w:w="8594" w:type="dxa"/>
            <w:gridSpan w:val="3"/>
          </w:tcPr>
          <w:p w14:paraId="0C570961" w14:textId="77777777" w:rsidR="000A04FA" w:rsidRPr="00FA6A16" w:rsidRDefault="000A04FA" w:rsidP="00784177">
            <w:pPr>
              <w:jc w:val="center"/>
              <w:rPr>
                <w:rFonts w:asciiTheme="majorHAnsi" w:hAnsiTheme="majorHAnsi"/>
                <w:b/>
              </w:rPr>
            </w:pPr>
            <w:r w:rsidRPr="00FA6A16">
              <w:rPr>
                <w:rFonts w:asciiTheme="majorHAnsi" w:hAnsiTheme="majorHAnsi"/>
                <w:b/>
              </w:rPr>
              <w:lastRenderedPageBreak/>
              <w:t>ADEPT Performance Standard 10</w:t>
            </w:r>
            <w:r w:rsidR="00C07731" w:rsidRPr="00FA6A16">
              <w:rPr>
                <w:rFonts w:asciiTheme="majorHAnsi" w:hAnsiTheme="majorHAnsi"/>
                <w:b/>
              </w:rPr>
              <w:t>-Fulfilling Professional Responsibilities</w:t>
            </w:r>
          </w:p>
          <w:p w14:paraId="2B377564" w14:textId="70F43574" w:rsidR="000A04FA" w:rsidRPr="00E55D8F" w:rsidRDefault="00C07731" w:rsidP="00FA6A16">
            <w:pPr>
              <w:pStyle w:val="Default"/>
              <w:rPr>
                <w:b/>
                <w:sz w:val="18"/>
                <w:szCs w:val="18"/>
              </w:rPr>
            </w:pPr>
            <w:r w:rsidRPr="00FA6A16">
              <w:rPr>
                <w:rFonts w:asciiTheme="majorHAnsi" w:hAnsiTheme="majorHAnsi"/>
                <w:sz w:val="18"/>
                <w:szCs w:val="18"/>
              </w:rPr>
              <w:t>An effective teacher is an ethical, responsible, contributing, and ever-learning member of the profession.</w:t>
            </w:r>
            <w:r w:rsidRPr="00FA6A16">
              <w:rPr>
                <w:rFonts w:asciiTheme="majorHAnsi" w:hAnsiTheme="majorHAnsi"/>
                <w:i/>
                <w:iCs/>
                <w:sz w:val="18"/>
                <w:szCs w:val="18"/>
              </w:rPr>
              <w:t xml:space="preserve"> </w:t>
            </w:r>
          </w:p>
        </w:tc>
      </w:tr>
      <w:tr w:rsidR="000A04FA" w:rsidRPr="00E55D8F" w14:paraId="58F0ADB1" w14:textId="77777777" w:rsidTr="000A04FA">
        <w:trPr>
          <w:trHeight w:val="350"/>
        </w:trPr>
        <w:tc>
          <w:tcPr>
            <w:tcW w:w="498" w:type="dxa"/>
            <w:vMerge w:val="restart"/>
            <w:textDirection w:val="btLr"/>
            <w:vAlign w:val="center"/>
          </w:tcPr>
          <w:p w14:paraId="3EB24E63" w14:textId="77777777" w:rsidR="000A04FA" w:rsidRPr="00E55D8F" w:rsidRDefault="000A04FA" w:rsidP="00784177">
            <w:pPr>
              <w:ind w:left="113" w:right="113"/>
              <w:jc w:val="center"/>
              <w:rPr>
                <w:b/>
              </w:rPr>
            </w:pPr>
            <w:r w:rsidRPr="00E55D8F">
              <w:rPr>
                <w:b/>
              </w:rPr>
              <w:t>Key Elements</w:t>
            </w:r>
          </w:p>
        </w:tc>
        <w:tc>
          <w:tcPr>
            <w:tcW w:w="703" w:type="dxa"/>
            <w:vAlign w:val="center"/>
          </w:tcPr>
          <w:p w14:paraId="5975F625" w14:textId="77777777" w:rsidR="000A04FA" w:rsidRPr="00FA6A16" w:rsidRDefault="000A04FA" w:rsidP="00C07731">
            <w:pPr>
              <w:jc w:val="center"/>
              <w:rPr>
                <w:rFonts w:asciiTheme="majorHAnsi" w:hAnsiTheme="majorHAnsi"/>
              </w:rPr>
            </w:pPr>
            <w:r w:rsidRPr="00FA6A16">
              <w:rPr>
                <w:rFonts w:asciiTheme="majorHAnsi" w:hAnsiTheme="majorHAnsi"/>
              </w:rPr>
              <w:t>10A</w:t>
            </w:r>
          </w:p>
        </w:tc>
        <w:tc>
          <w:tcPr>
            <w:tcW w:w="7393" w:type="dxa"/>
            <w:vAlign w:val="center"/>
          </w:tcPr>
          <w:p w14:paraId="399D0C61" w14:textId="5A0F0908" w:rsidR="000A04FA" w:rsidRPr="00FA6A16" w:rsidRDefault="000A04FA" w:rsidP="00FA6A16">
            <w:pPr>
              <w:pStyle w:val="Default"/>
              <w:ind w:left="720" w:hanging="720"/>
              <w:jc w:val="both"/>
              <w:rPr>
                <w:rFonts w:asciiTheme="majorHAnsi" w:hAnsiTheme="majorHAnsi"/>
                <w:sz w:val="18"/>
                <w:szCs w:val="18"/>
              </w:rPr>
            </w:pPr>
            <w:r w:rsidRPr="00FA6A16">
              <w:rPr>
                <w:rFonts w:asciiTheme="majorHAnsi" w:hAnsiTheme="majorHAnsi"/>
                <w:bCs/>
                <w:sz w:val="18"/>
                <w:szCs w:val="18"/>
              </w:rPr>
              <w:t xml:space="preserve">The teacher is an advocate for the students. </w:t>
            </w:r>
            <w:r w:rsidRPr="00FA6A16">
              <w:rPr>
                <w:rFonts w:asciiTheme="majorHAnsi" w:hAnsiTheme="majorHAnsi"/>
                <w:sz w:val="18"/>
                <w:szCs w:val="18"/>
              </w:rPr>
              <w:t xml:space="preserve"> </w:t>
            </w:r>
          </w:p>
        </w:tc>
      </w:tr>
      <w:tr w:rsidR="00FA6A16" w:rsidRPr="00E55D8F" w14:paraId="446BBBE0" w14:textId="77777777" w:rsidTr="00912BBF">
        <w:trPr>
          <w:trHeight w:val="350"/>
        </w:trPr>
        <w:tc>
          <w:tcPr>
            <w:tcW w:w="498" w:type="dxa"/>
            <w:vMerge/>
            <w:textDirection w:val="btLr"/>
            <w:vAlign w:val="center"/>
          </w:tcPr>
          <w:p w14:paraId="01D6FEDE" w14:textId="77777777" w:rsidR="00FA6A16" w:rsidRPr="00E55D8F" w:rsidRDefault="00FA6A16" w:rsidP="00784177">
            <w:pPr>
              <w:ind w:left="113" w:right="113"/>
              <w:jc w:val="center"/>
              <w:rPr>
                <w:b/>
              </w:rPr>
            </w:pPr>
          </w:p>
        </w:tc>
        <w:tc>
          <w:tcPr>
            <w:tcW w:w="8096" w:type="dxa"/>
            <w:gridSpan w:val="2"/>
            <w:vAlign w:val="center"/>
          </w:tcPr>
          <w:p w14:paraId="7AD12455" w14:textId="76F47A5E" w:rsidR="00FA6A16" w:rsidRPr="00FA6A16" w:rsidRDefault="00FA6A16" w:rsidP="00FA6A16">
            <w:pPr>
              <w:pStyle w:val="Default"/>
              <w:jc w:val="both"/>
              <w:rPr>
                <w:rFonts w:asciiTheme="majorHAnsi" w:hAnsiTheme="majorHAnsi"/>
                <w:bCs/>
                <w:i/>
                <w:sz w:val="18"/>
                <w:szCs w:val="18"/>
              </w:rPr>
            </w:pPr>
            <w:r w:rsidRPr="00FA6A16">
              <w:rPr>
                <w:rFonts w:asciiTheme="majorHAnsi" w:hAnsiTheme="majorHAnsi"/>
                <w:bCs/>
                <w:i/>
                <w:sz w:val="18"/>
                <w:szCs w:val="18"/>
              </w:rPr>
              <w:t xml:space="preserve">The teacher collaborates with colleagues, administrators, and other student-oriented professionals (e.g., curriculum specialists, counselors, library media specialists, speech-language therapists, nurses) to determine the needs of his or her students and to plan and provide them with the appropriate learning experiences and assessments. The teacher establishes appropriate professional relationships with agencies, businesses, and community groups that support the well-being of students.  </w:t>
            </w:r>
          </w:p>
        </w:tc>
      </w:tr>
      <w:tr w:rsidR="000A04FA" w:rsidRPr="00E55D8F" w14:paraId="212BCD5E" w14:textId="77777777" w:rsidTr="000A04FA">
        <w:trPr>
          <w:trHeight w:val="350"/>
        </w:trPr>
        <w:tc>
          <w:tcPr>
            <w:tcW w:w="498" w:type="dxa"/>
            <w:vMerge/>
            <w:vAlign w:val="center"/>
          </w:tcPr>
          <w:p w14:paraId="244451F1" w14:textId="77777777" w:rsidR="000A04FA" w:rsidRPr="00E55D8F" w:rsidRDefault="000A04FA" w:rsidP="00784177">
            <w:pPr>
              <w:jc w:val="center"/>
              <w:rPr>
                <w:b/>
              </w:rPr>
            </w:pPr>
          </w:p>
        </w:tc>
        <w:tc>
          <w:tcPr>
            <w:tcW w:w="703" w:type="dxa"/>
            <w:vAlign w:val="center"/>
          </w:tcPr>
          <w:p w14:paraId="6C0860F1" w14:textId="77777777" w:rsidR="000A04FA" w:rsidRPr="00FA6A16" w:rsidRDefault="000A04FA" w:rsidP="00C07731">
            <w:pPr>
              <w:jc w:val="center"/>
              <w:rPr>
                <w:rFonts w:asciiTheme="majorHAnsi" w:hAnsiTheme="majorHAnsi"/>
              </w:rPr>
            </w:pPr>
            <w:r w:rsidRPr="00FA6A16">
              <w:rPr>
                <w:rFonts w:asciiTheme="majorHAnsi" w:hAnsiTheme="majorHAnsi"/>
              </w:rPr>
              <w:t>10B</w:t>
            </w:r>
          </w:p>
        </w:tc>
        <w:tc>
          <w:tcPr>
            <w:tcW w:w="7393" w:type="dxa"/>
            <w:vAlign w:val="center"/>
          </w:tcPr>
          <w:p w14:paraId="187BE7F4" w14:textId="77777777" w:rsidR="000A04FA" w:rsidRPr="00FA6A16" w:rsidRDefault="000A04FA" w:rsidP="000A04FA">
            <w:pPr>
              <w:pStyle w:val="Default"/>
              <w:ind w:left="720" w:hanging="720"/>
              <w:jc w:val="both"/>
              <w:rPr>
                <w:rFonts w:asciiTheme="majorHAnsi" w:hAnsiTheme="majorHAnsi"/>
                <w:bCs/>
                <w:sz w:val="18"/>
                <w:szCs w:val="18"/>
              </w:rPr>
            </w:pPr>
            <w:r w:rsidRPr="00FA6A16">
              <w:rPr>
                <w:rFonts w:asciiTheme="majorHAnsi" w:hAnsiTheme="majorHAnsi"/>
                <w:bCs/>
                <w:sz w:val="18"/>
                <w:szCs w:val="18"/>
              </w:rPr>
              <w:t>The teacher works to achieve organizational goals in order to make the entire school a positive</w:t>
            </w:r>
          </w:p>
          <w:p w14:paraId="577AE83A" w14:textId="7D12ECB0" w:rsidR="000A04FA" w:rsidRPr="00FA6A16" w:rsidRDefault="000A04FA" w:rsidP="00FA6A16">
            <w:pPr>
              <w:pStyle w:val="Default"/>
              <w:ind w:left="720" w:hanging="720"/>
              <w:jc w:val="both"/>
              <w:rPr>
                <w:rFonts w:asciiTheme="majorHAnsi" w:hAnsiTheme="majorHAnsi"/>
                <w:sz w:val="18"/>
                <w:szCs w:val="18"/>
              </w:rPr>
            </w:pPr>
            <w:proofErr w:type="gramStart"/>
            <w:r w:rsidRPr="00FA6A16">
              <w:rPr>
                <w:rFonts w:asciiTheme="majorHAnsi" w:hAnsiTheme="majorHAnsi"/>
                <w:bCs/>
                <w:sz w:val="18"/>
                <w:szCs w:val="18"/>
              </w:rPr>
              <w:t>and</w:t>
            </w:r>
            <w:proofErr w:type="gramEnd"/>
            <w:r w:rsidRPr="00FA6A16">
              <w:rPr>
                <w:rFonts w:asciiTheme="majorHAnsi" w:hAnsiTheme="majorHAnsi"/>
                <w:bCs/>
                <w:sz w:val="18"/>
                <w:szCs w:val="18"/>
              </w:rPr>
              <w:t xml:space="preserve"> productive learning environment for the students. </w:t>
            </w:r>
          </w:p>
        </w:tc>
      </w:tr>
      <w:tr w:rsidR="00FA6A16" w:rsidRPr="00E55D8F" w14:paraId="36BB54A1" w14:textId="77777777" w:rsidTr="001F5143">
        <w:trPr>
          <w:trHeight w:val="350"/>
        </w:trPr>
        <w:tc>
          <w:tcPr>
            <w:tcW w:w="498" w:type="dxa"/>
            <w:vMerge/>
            <w:vAlign w:val="center"/>
          </w:tcPr>
          <w:p w14:paraId="2ED11E29" w14:textId="77777777" w:rsidR="00FA6A16" w:rsidRPr="00E55D8F" w:rsidRDefault="00FA6A16" w:rsidP="00784177">
            <w:pPr>
              <w:jc w:val="center"/>
              <w:rPr>
                <w:b/>
              </w:rPr>
            </w:pPr>
          </w:p>
        </w:tc>
        <w:tc>
          <w:tcPr>
            <w:tcW w:w="8096" w:type="dxa"/>
            <w:gridSpan w:val="2"/>
            <w:vAlign w:val="center"/>
          </w:tcPr>
          <w:p w14:paraId="46CCB7FE" w14:textId="783F591D" w:rsidR="00FA6A16" w:rsidRPr="00FA6A16" w:rsidRDefault="00FA6A16" w:rsidP="00FA6A16">
            <w:pPr>
              <w:pStyle w:val="Default"/>
              <w:spacing w:after="100" w:afterAutospacing="1"/>
              <w:jc w:val="both"/>
              <w:rPr>
                <w:rFonts w:asciiTheme="majorHAnsi" w:hAnsiTheme="majorHAnsi"/>
                <w:bCs/>
                <w:i/>
                <w:sz w:val="18"/>
                <w:szCs w:val="18"/>
              </w:rPr>
            </w:pPr>
            <w:r w:rsidRPr="00FA6A16">
              <w:rPr>
                <w:rFonts w:asciiTheme="majorHAnsi" w:hAnsiTheme="majorHAnsi"/>
                <w:bCs/>
                <w:i/>
                <w:sz w:val="18"/>
                <w:szCs w:val="18"/>
              </w:rPr>
              <w:t xml:space="preserve">The teacher regularly attends and contributes to departmental meetings, faculty meetings, strategic planning sessions, and the like. The teacher actively supports the efforts of school organizations such as parent-teacher groups and school improvement councils. To the extent that is possible and appropriate, the teacher supports extracurricular activities that contribute to the overall learning and development of students (e.g., academic clubs, student council, athletics, </w:t>
            </w:r>
            <w:proofErr w:type="gramStart"/>
            <w:r w:rsidRPr="00FA6A16">
              <w:rPr>
                <w:rFonts w:asciiTheme="majorHAnsi" w:hAnsiTheme="majorHAnsi"/>
                <w:bCs/>
                <w:i/>
                <w:sz w:val="18"/>
                <w:szCs w:val="18"/>
              </w:rPr>
              <w:t>cultural</w:t>
            </w:r>
            <w:proofErr w:type="gramEnd"/>
            <w:r w:rsidRPr="00FA6A16">
              <w:rPr>
                <w:rFonts w:asciiTheme="majorHAnsi" w:hAnsiTheme="majorHAnsi"/>
                <w:bCs/>
                <w:i/>
                <w:sz w:val="18"/>
                <w:szCs w:val="18"/>
              </w:rPr>
              <w:t>/artistic events).</w:t>
            </w:r>
          </w:p>
        </w:tc>
      </w:tr>
      <w:tr w:rsidR="000A04FA" w:rsidRPr="00E55D8F" w14:paraId="579FFBA2" w14:textId="77777777" w:rsidTr="000A04FA">
        <w:trPr>
          <w:trHeight w:val="98"/>
        </w:trPr>
        <w:tc>
          <w:tcPr>
            <w:tcW w:w="498" w:type="dxa"/>
            <w:vMerge/>
            <w:vAlign w:val="center"/>
          </w:tcPr>
          <w:p w14:paraId="28724FE3" w14:textId="77777777" w:rsidR="000A04FA" w:rsidRPr="00E55D8F" w:rsidRDefault="000A04FA" w:rsidP="00784177">
            <w:pPr>
              <w:jc w:val="center"/>
              <w:rPr>
                <w:b/>
              </w:rPr>
            </w:pPr>
          </w:p>
        </w:tc>
        <w:tc>
          <w:tcPr>
            <w:tcW w:w="703" w:type="dxa"/>
            <w:vAlign w:val="center"/>
          </w:tcPr>
          <w:p w14:paraId="446F8EE8" w14:textId="77777777" w:rsidR="000A04FA" w:rsidRPr="00FA6A16" w:rsidRDefault="000A04FA" w:rsidP="00C07731">
            <w:pPr>
              <w:jc w:val="center"/>
              <w:rPr>
                <w:rFonts w:asciiTheme="majorHAnsi" w:hAnsiTheme="majorHAnsi"/>
              </w:rPr>
            </w:pPr>
            <w:r w:rsidRPr="00FA6A16">
              <w:rPr>
                <w:rFonts w:asciiTheme="majorHAnsi" w:hAnsiTheme="majorHAnsi"/>
              </w:rPr>
              <w:t>10C</w:t>
            </w:r>
          </w:p>
        </w:tc>
        <w:tc>
          <w:tcPr>
            <w:tcW w:w="7393" w:type="dxa"/>
            <w:vAlign w:val="center"/>
          </w:tcPr>
          <w:p w14:paraId="1618FC9E" w14:textId="0DDA63BB" w:rsidR="000A04FA" w:rsidRPr="00FA6A16" w:rsidRDefault="000A04FA" w:rsidP="00FA6A16">
            <w:pPr>
              <w:pStyle w:val="Default"/>
              <w:ind w:left="720" w:hanging="720"/>
              <w:jc w:val="both"/>
              <w:rPr>
                <w:rFonts w:asciiTheme="majorHAnsi" w:hAnsiTheme="majorHAnsi"/>
                <w:sz w:val="18"/>
                <w:szCs w:val="18"/>
              </w:rPr>
            </w:pPr>
            <w:r w:rsidRPr="00FA6A16">
              <w:rPr>
                <w:rFonts w:asciiTheme="majorHAnsi" w:hAnsiTheme="majorHAnsi"/>
                <w:bCs/>
                <w:sz w:val="18"/>
                <w:szCs w:val="18"/>
              </w:rPr>
              <w:t xml:space="preserve">The teacher is an effective communicator. </w:t>
            </w:r>
          </w:p>
        </w:tc>
      </w:tr>
      <w:tr w:rsidR="00FA6A16" w:rsidRPr="00E55D8F" w14:paraId="5D909071" w14:textId="77777777" w:rsidTr="0044124D">
        <w:trPr>
          <w:trHeight w:val="98"/>
        </w:trPr>
        <w:tc>
          <w:tcPr>
            <w:tcW w:w="498" w:type="dxa"/>
            <w:vMerge/>
            <w:vAlign w:val="center"/>
          </w:tcPr>
          <w:p w14:paraId="6CE77131" w14:textId="77777777" w:rsidR="00FA6A16" w:rsidRPr="00E55D8F" w:rsidRDefault="00FA6A16" w:rsidP="00784177">
            <w:pPr>
              <w:jc w:val="center"/>
              <w:rPr>
                <w:b/>
              </w:rPr>
            </w:pPr>
          </w:p>
        </w:tc>
        <w:tc>
          <w:tcPr>
            <w:tcW w:w="8096" w:type="dxa"/>
            <w:gridSpan w:val="2"/>
            <w:vAlign w:val="center"/>
          </w:tcPr>
          <w:p w14:paraId="24835640" w14:textId="1F90B8DA" w:rsidR="00FA6A16" w:rsidRPr="00FA6A16" w:rsidRDefault="00FA6A16" w:rsidP="00FA6A16">
            <w:pPr>
              <w:pStyle w:val="Default"/>
              <w:jc w:val="both"/>
              <w:rPr>
                <w:rFonts w:asciiTheme="majorHAnsi" w:hAnsiTheme="majorHAnsi"/>
                <w:bCs/>
                <w:i/>
                <w:sz w:val="18"/>
                <w:szCs w:val="18"/>
              </w:rPr>
            </w:pPr>
            <w:r w:rsidRPr="00FA6A16">
              <w:rPr>
                <w:rFonts w:asciiTheme="majorHAnsi" w:hAnsiTheme="majorHAnsi"/>
                <w:bCs/>
                <w:i/>
                <w:sz w:val="18"/>
                <w:szCs w:val="18"/>
              </w:rPr>
              <w:t>Both inside and outside the classroom, the teacher’s spoken and written language is clear, correct, and appropriate for each target audience (e.g., students, parents, colleagues, related professionals). The teacher communicates with parents/guardians on a regular basis about goals and expectations for student learning, behavioral rules and consequences, assignments, suggestions for supporting student learning at home, assessment results, and student progress and performance. The teacher responds appropriately to parental concerns. The teacher uses a variety of formats (e.g., telephone contacts, meetings, conferences, letters/newsletters, Web sites, report cards, notes, e-mails, interactive journals) to maintain effective and ongoing communication with others.</w:t>
            </w:r>
          </w:p>
        </w:tc>
      </w:tr>
      <w:tr w:rsidR="000A04FA" w:rsidRPr="00E55D8F" w14:paraId="05503CF4" w14:textId="77777777" w:rsidTr="000A04FA">
        <w:trPr>
          <w:trHeight w:val="53"/>
        </w:trPr>
        <w:tc>
          <w:tcPr>
            <w:tcW w:w="498" w:type="dxa"/>
            <w:vMerge/>
            <w:vAlign w:val="center"/>
          </w:tcPr>
          <w:p w14:paraId="2F856592" w14:textId="77777777" w:rsidR="000A04FA" w:rsidRPr="00E55D8F" w:rsidRDefault="000A04FA" w:rsidP="00784177">
            <w:pPr>
              <w:jc w:val="center"/>
              <w:rPr>
                <w:b/>
              </w:rPr>
            </w:pPr>
          </w:p>
        </w:tc>
        <w:tc>
          <w:tcPr>
            <w:tcW w:w="703" w:type="dxa"/>
            <w:vAlign w:val="center"/>
          </w:tcPr>
          <w:p w14:paraId="2B966536" w14:textId="77777777" w:rsidR="000A04FA" w:rsidRPr="00FA6A16" w:rsidRDefault="000A04FA" w:rsidP="00C07731">
            <w:pPr>
              <w:jc w:val="center"/>
              <w:rPr>
                <w:rFonts w:asciiTheme="majorHAnsi" w:hAnsiTheme="majorHAnsi"/>
              </w:rPr>
            </w:pPr>
            <w:r w:rsidRPr="00FA6A16">
              <w:rPr>
                <w:rFonts w:asciiTheme="majorHAnsi" w:hAnsiTheme="majorHAnsi"/>
              </w:rPr>
              <w:t>10D</w:t>
            </w:r>
          </w:p>
        </w:tc>
        <w:tc>
          <w:tcPr>
            <w:tcW w:w="7393" w:type="dxa"/>
            <w:vAlign w:val="center"/>
          </w:tcPr>
          <w:p w14:paraId="27F88D44" w14:textId="0E30BF06" w:rsidR="000A04FA" w:rsidRPr="00FA6A16" w:rsidRDefault="000A04FA" w:rsidP="00FA6A16">
            <w:pPr>
              <w:pStyle w:val="Default"/>
              <w:jc w:val="both"/>
              <w:rPr>
                <w:rFonts w:asciiTheme="majorHAnsi" w:hAnsiTheme="majorHAnsi"/>
                <w:sz w:val="18"/>
                <w:szCs w:val="18"/>
              </w:rPr>
            </w:pPr>
            <w:r w:rsidRPr="00FA6A16">
              <w:rPr>
                <w:rFonts w:asciiTheme="majorHAnsi" w:hAnsiTheme="majorHAnsi"/>
                <w:bCs/>
                <w:color w:val="auto"/>
                <w:sz w:val="18"/>
                <w:szCs w:val="18"/>
              </w:rPr>
              <w:t xml:space="preserve">The teacher exhibits professional demeanor and behavior. </w:t>
            </w:r>
          </w:p>
        </w:tc>
      </w:tr>
      <w:tr w:rsidR="00FA6A16" w:rsidRPr="00E55D8F" w14:paraId="7B4B5DBD" w14:textId="77777777" w:rsidTr="00627960">
        <w:trPr>
          <w:trHeight w:val="53"/>
        </w:trPr>
        <w:tc>
          <w:tcPr>
            <w:tcW w:w="498" w:type="dxa"/>
            <w:vMerge/>
            <w:vAlign w:val="center"/>
          </w:tcPr>
          <w:p w14:paraId="394D6B8F" w14:textId="77777777" w:rsidR="00FA6A16" w:rsidRPr="00E55D8F" w:rsidRDefault="00FA6A16" w:rsidP="00784177">
            <w:pPr>
              <w:jc w:val="center"/>
              <w:rPr>
                <w:b/>
              </w:rPr>
            </w:pPr>
          </w:p>
        </w:tc>
        <w:tc>
          <w:tcPr>
            <w:tcW w:w="8096" w:type="dxa"/>
            <w:gridSpan w:val="2"/>
            <w:vAlign w:val="center"/>
          </w:tcPr>
          <w:p w14:paraId="0402D253" w14:textId="56BE638B" w:rsidR="00FA6A16" w:rsidRPr="00FA6A16" w:rsidRDefault="00FA6A16" w:rsidP="00FA6A16">
            <w:pPr>
              <w:pStyle w:val="Default"/>
              <w:jc w:val="both"/>
              <w:rPr>
                <w:rFonts w:asciiTheme="majorHAnsi" w:hAnsiTheme="majorHAnsi"/>
                <w:bCs/>
                <w:i/>
                <w:color w:val="auto"/>
                <w:sz w:val="18"/>
                <w:szCs w:val="18"/>
              </w:rPr>
            </w:pPr>
            <w:r w:rsidRPr="00FA6A16">
              <w:rPr>
                <w:rFonts w:asciiTheme="majorHAnsi" w:hAnsiTheme="majorHAnsi"/>
                <w:bCs/>
                <w:i/>
                <w:color w:val="auto"/>
                <w:sz w:val="18"/>
                <w:szCs w:val="18"/>
              </w:rPr>
              <w:t>The teacher maintains a valid teaching certificate; complies with all professional, school, and district rules, policies, and procedures; and is cognizant of the policies set forth in the SDE publication Standards of Conduct for South Carolina Educators. The teacher’s performance is characteristic of a professional in terms of self-management (e.g., responsibility</w:t>
            </w:r>
            <w:r w:rsidR="00940B2D">
              <w:rPr>
                <w:rFonts w:asciiTheme="majorHAnsi" w:hAnsiTheme="majorHAnsi"/>
                <w:bCs/>
                <w:i/>
                <w:color w:val="auto"/>
                <w:sz w:val="18"/>
                <w:szCs w:val="18"/>
              </w:rPr>
              <w:t xml:space="preserve">, initiative, time management, </w:t>
            </w:r>
            <w:proofErr w:type="gramStart"/>
            <w:r w:rsidR="00940B2D">
              <w:rPr>
                <w:rFonts w:asciiTheme="majorHAnsi" w:hAnsiTheme="majorHAnsi"/>
                <w:bCs/>
                <w:i/>
                <w:color w:val="auto"/>
                <w:sz w:val="18"/>
                <w:szCs w:val="18"/>
              </w:rPr>
              <w:t>a</w:t>
            </w:r>
            <w:r w:rsidRPr="00FA6A16">
              <w:rPr>
                <w:rFonts w:asciiTheme="majorHAnsi" w:hAnsiTheme="majorHAnsi"/>
                <w:bCs/>
                <w:i/>
                <w:color w:val="auto"/>
                <w:sz w:val="18"/>
                <w:szCs w:val="18"/>
              </w:rPr>
              <w:t>ppe</w:t>
            </w:r>
            <w:r>
              <w:rPr>
                <w:rFonts w:asciiTheme="majorHAnsi" w:hAnsiTheme="majorHAnsi"/>
                <w:bCs/>
                <w:i/>
                <w:color w:val="auto"/>
                <w:sz w:val="18"/>
                <w:szCs w:val="18"/>
              </w:rPr>
              <w:t>ar</w:t>
            </w:r>
            <w:r w:rsidRPr="00FA6A16">
              <w:rPr>
                <w:rFonts w:asciiTheme="majorHAnsi" w:hAnsiTheme="majorHAnsi"/>
                <w:bCs/>
                <w:i/>
                <w:color w:val="auto"/>
                <w:sz w:val="18"/>
                <w:szCs w:val="18"/>
              </w:rPr>
              <w:t>ance</w:t>
            </w:r>
            <w:proofErr w:type="gramEnd"/>
            <w:r w:rsidRPr="00FA6A16">
              <w:rPr>
                <w:rFonts w:asciiTheme="majorHAnsi" w:hAnsiTheme="majorHAnsi"/>
                <w:bCs/>
                <w:i/>
                <w:color w:val="auto"/>
                <w:sz w:val="18"/>
                <w:szCs w:val="18"/>
              </w:rPr>
              <w:t>), ethical standards, and quality of work (e.g., completing required tasks in an accurate, timely, and effective manner).</w:t>
            </w:r>
          </w:p>
        </w:tc>
      </w:tr>
      <w:tr w:rsidR="000A04FA" w:rsidRPr="00E55D8F" w14:paraId="49D921D3" w14:textId="77777777" w:rsidTr="000A04FA">
        <w:trPr>
          <w:trHeight w:val="53"/>
        </w:trPr>
        <w:tc>
          <w:tcPr>
            <w:tcW w:w="498" w:type="dxa"/>
            <w:vMerge/>
            <w:vAlign w:val="center"/>
          </w:tcPr>
          <w:p w14:paraId="723F088C" w14:textId="77777777" w:rsidR="000A04FA" w:rsidRPr="00E55D8F" w:rsidRDefault="000A04FA" w:rsidP="00784177">
            <w:pPr>
              <w:jc w:val="center"/>
              <w:rPr>
                <w:b/>
              </w:rPr>
            </w:pPr>
          </w:p>
        </w:tc>
        <w:tc>
          <w:tcPr>
            <w:tcW w:w="703" w:type="dxa"/>
            <w:vAlign w:val="center"/>
          </w:tcPr>
          <w:p w14:paraId="7737CDA1" w14:textId="77777777" w:rsidR="000A04FA" w:rsidRPr="00FA6A16" w:rsidRDefault="000A04FA" w:rsidP="00C07731">
            <w:pPr>
              <w:jc w:val="center"/>
              <w:rPr>
                <w:rFonts w:asciiTheme="majorHAnsi" w:hAnsiTheme="majorHAnsi"/>
              </w:rPr>
            </w:pPr>
            <w:r w:rsidRPr="00FA6A16">
              <w:rPr>
                <w:rFonts w:asciiTheme="majorHAnsi" w:hAnsiTheme="majorHAnsi"/>
              </w:rPr>
              <w:t>10E</w:t>
            </w:r>
          </w:p>
        </w:tc>
        <w:tc>
          <w:tcPr>
            <w:tcW w:w="7393" w:type="dxa"/>
            <w:vAlign w:val="center"/>
          </w:tcPr>
          <w:p w14:paraId="0B68AD9D" w14:textId="7F1D0498" w:rsidR="000A04FA" w:rsidRPr="00FA6A16" w:rsidRDefault="000A04FA" w:rsidP="00FA6A16">
            <w:pPr>
              <w:pStyle w:val="Default"/>
              <w:ind w:left="720" w:hanging="720"/>
              <w:jc w:val="both"/>
              <w:rPr>
                <w:rFonts w:asciiTheme="majorHAnsi" w:hAnsiTheme="majorHAnsi"/>
                <w:sz w:val="18"/>
                <w:szCs w:val="18"/>
              </w:rPr>
            </w:pPr>
            <w:r w:rsidRPr="00FA6A16">
              <w:rPr>
                <w:rFonts w:asciiTheme="majorHAnsi" w:hAnsiTheme="majorHAnsi"/>
                <w:bCs/>
                <w:color w:val="auto"/>
                <w:sz w:val="18"/>
                <w:szCs w:val="18"/>
              </w:rPr>
              <w:t xml:space="preserve">The teacher is an active learner.  </w:t>
            </w:r>
          </w:p>
        </w:tc>
      </w:tr>
      <w:tr w:rsidR="00FA6A16" w:rsidRPr="00E55D8F" w14:paraId="45DECD22" w14:textId="77777777" w:rsidTr="00B01CD1">
        <w:trPr>
          <w:trHeight w:val="53"/>
        </w:trPr>
        <w:tc>
          <w:tcPr>
            <w:tcW w:w="498" w:type="dxa"/>
            <w:vAlign w:val="center"/>
          </w:tcPr>
          <w:p w14:paraId="1DFF0FD9" w14:textId="77777777" w:rsidR="00FA6A16" w:rsidRPr="00FA6A16" w:rsidRDefault="00FA6A16" w:rsidP="00FA6A16">
            <w:pPr>
              <w:jc w:val="both"/>
              <w:rPr>
                <w:rFonts w:asciiTheme="majorHAnsi" w:hAnsiTheme="majorHAnsi"/>
              </w:rPr>
            </w:pPr>
          </w:p>
        </w:tc>
        <w:tc>
          <w:tcPr>
            <w:tcW w:w="8096" w:type="dxa"/>
            <w:gridSpan w:val="2"/>
            <w:vAlign w:val="center"/>
          </w:tcPr>
          <w:p w14:paraId="3C87EEBE" w14:textId="1D648F00" w:rsidR="00FA6A16" w:rsidRPr="00FA6A16" w:rsidRDefault="00FA6A16" w:rsidP="00FA6A16">
            <w:pPr>
              <w:pStyle w:val="Default"/>
              <w:jc w:val="both"/>
              <w:rPr>
                <w:rFonts w:asciiTheme="majorHAnsi" w:hAnsiTheme="majorHAnsi"/>
                <w:bCs/>
                <w:i/>
                <w:color w:val="auto"/>
                <w:sz w:val="18"/>
                <w:szCs w:val="18"/>
              </w:rPr>
            </w:pPr>
            <w:r w:rsidRPr="00FA6A16">
              <w:rPr>
                <w:rFonts w:asciiTheme="majorHAnsi" w:hAnsiTheme="majorHAnsi"/>
                <w:bCs/>
                <w:i/>
                <w:color w:val="auto"/>
                <w:sz w:val="18"/>
                <w:szCs w:val="18"/>
              </w:rPr>
              <w:t xml:space="preserve">The teacher is a reflective practitioner who systematically collects, synthesizes, and evaluates student-achievement data in order to accurately identify his or her own professional strengths and weaknesses and to gain professional insight and vision regarding ways to enhance student learning. As a result of this self-assessment, the teacher collaborates with his or her supervisor(s) to develop an appropriate individualized professional growth plan. Additionally, the teacher regularly seeks out, participates in, and contributes to activities that promote collaboration and that support his or her continued professional growth (e.g., participation in professional associations, courses, conferences, workshops, </w:t>
            </w:r>
            <w:proofErr w:type="gramStart"/>
            <w:r w:rsidRPr="00FA6A16">
              <w:rPr>
                <w:rFonts w:asciiTheme="majorHAnsi" w:hAnsiTheme="majorHAnsi"/>
                <w:bCs/>
                <w:i/>
                <w:color w:val="auto"/>
                <w:sz w:val="18"/>
                <w:szCs w:val="18"/>
              </w:rPr>
              <w:t>seminars</w:t>
            </w:r>
            <w:proofErr w:type="gramEnd"/>
            <w:r w:rsidRPr="00FA6A16">
              <w:rPr>
                <w:rFonts w:asciiTheme="majorHAnsi" w:hAnsiTheme="majorHAnsi"/>
                <w:bCs/>
                <w:i/>
                <w:color w:val="auto"/>
                <w:sz w:val="18"/>
                <w:szCs w:val="18"/>
              </w:rPr>
              <w:t>).</w:t>
            </w:r>
          </w:p>
        </w:tc>
      </w:tr>
    </w:tbl>
    <w:p w14:paraId="7C64B321" w14:textId="77777777" w:rsidR="00A728CB" w:rsidRDefault="00A728CB" w:rsidP="00A728CB"/>
    <w:p w14:paraId="3E38E722" w14:textId="5BCC9988" w:rsidR="00A728CB" w:rsidRDefault="00A728CB" w:rsidP="00A728CB"/>
    <w:p w14:paraId="2807DDCB" w14:textId="038B5386" w:rsidR="00A728CB" w:rsidRPr="00543EC7" w:rsidRDefault="00A728CB" w:rsidP="00A728CB">
      <w:pPr>
        <w:pBdr>
          <w:top w:val="single" w:sz="18" w:space="1" w:color="auto"/>
          <w:left w:val="single" w:sz="18" w:space="4" w:color="auto"/>
          <w:bottom w:val="single" w:sz="18" w:space="1" w:color="auto"/>
          <w:right w:val="single" w:sz="18" w:space="4" w:color="auto"/>
        </w:pBdr>
        <w:tabs>
          <w:tab w:val="right" w:pos="9270"/>
        </w:tabs>
      </w:pPr>
      <w:r w:rsidRPr="00E6160C">
        <w:rPr>
          <w:b/>
        </w:rPr>
        <w:t xml:space="preserve">Section I:  </w:t>
      </w:r>
      <w:r w:rsidR="001F7392">
        <w:rPr>
          <w:b/>
        </w:rPr>
        <w:t xml:space="preserve">Provide </w:t>
      </w:r>
      <w:r w:rsidRPr="00E6160C">
        <w:rPr>
          <w:b/>
        </w:rPr>
        <w:t>Student Information</w:t>
      </w:r>
      <w:r>
        <w:rPr>
          <w:b/>
        </w:rPr>
        <w:tab/>
      </w:r>
      <w:r w:rsidRPr="00543EC7">
        <w:t>(1.A)</w:t>
      </w:r>
    </w:p>
    <w:p w14:paraId="797C87A4" w14:textId="77777777" w:rsidR="00D825CE" w:rsidRPr="00711679" w:rsidRDefault="00D825CE" w:rsidP="00A728CB">
      <w:pPr>
        <w:rPr>
          <w:i/>
        </w:rPr>
      </w:pPr>
    </w:p>
    <w:p w14:paraId="51A47CF6" w14:textId="79C73C8A" w:rsidR="00711679" w:rsidRPr="00711679" w:rsidRDefault="00711679" w:rsidP="00A728CB">
      <w:pPr>
        <w:rPr>
          <w:i/>
        </w:rPr>
      </w:pPr>
      <w:r w:rsidRPr="00711679">
        <w:rPr>
          <w:i/>
        </w:rPr>
        <w:t>Using the text above for ADEPT 1A</w:t>
      </w:r>
      <w:r>
        <w:rPr>
          <w:i/>
        </w:rPr>
        <w:t xml:space="preserve"> as a guide</w:t>
      </w:r>
      <w:r w:rsidRPr="00711679">
        <w:rPr>
          <w:i/>
        </w:rPr>
        <w:t>, provide student information below.</w:t>
      </w:r>
    </w:p>
    <w:p w14:paraId="5B511BCD" w14:textId="77777777" w:rsidR="00711679" w:rsidRDefault="00711679" w:rsidP="00A728CB"/>
    <w:tbl>
      <w:tblPr>
        <w:tblStyle w:val="TableGrid"/>
        <w:tblW w:w="0" w:type="auto"/>
        <w:tblLook w:val="04A0" w:firstRow="1" w:lastRow="0" w:firstColumn="1" w:lastColumn="0" w:noHBand="0" w:noVBand="1"/>
      </w:tblPr>
      <w:tblGrid>
        <w:gridCol w:w="8630"/>
      </w:tblGrid>
      <w:tr w:rsidR="00771B4A" w14:paraId="4841A290" w14:textId="77777777" w:rsidTr="00771B4A">
        <w:tc>
          <w:tcPr>
            <w:tcW w:w="8630" w:type="dxa"/>
          </w:tcPr>
          <w:p w14:paraId="19064C33" w14:textId="77777777" w:rsidR="00771B4A" w:rsidRDefault="00771B4A" w:rsidP="00A728CB"/>
          <w:p w14:paraId="21A60ADC" w14:textId="77777777" w:rsidR="00771B4A" w:rsidRDefault="00771B4A" w:rsidP="00A728CB"/>
          <w:p w14:paraId="79FB5496" w14:textId="77777777" w:rsidR="00771B4A" w:rsidRDefault="00771B4A" w:rsidP="00A728CB"/>
          <w:p w14:paraId="39E90750" w14:textId="77777777" w:rsidR="00771B4A" w:rsidRDefault="00771B4A" w:rsidP="00A728CB"/>
          <w:p w14:paraId="3BCA559D" w14:textId="77777777" w:rsidR="00771B4A" w:rsidRDefault="00771B4A" w:rsidP="00A728CB"/>
          <w:p w14:paraId="1E193637" w14:textId="77777777" w:rsidR="00771B4A" w:rsidRDefault="00771B4A" w:rsidP="00A728CB"/>
        </w:tc>
      </w:tr>
    </w:tbl>
    <w:p w14:paraId="0D8C50BC" w14:textId="77777777" w:rsidR="00771B4A" w:rsidRDefault="00771B4A" w:rsidP="00A728CB"/>
    <w:p w14:paraId="4E6EF182" w14:textId="77777777" w:rsidR="00771B4A" w:rsidRDefault="00771B4A" w:rsidP="00A728CB"/>
    <w:p w14:paraId="78E8572D" w14:textId="4A17C924" w:rsidR="00A728CB" w:rsidRDefault="00A728CB" w:rsidP="00A728CB"/>
    <w:p w14:paraId="56663799" w14:textId="77777777" w:rsidR="00A728CB" w:rsidRPr="00543EC7" w:rsidRDefault="00A728CB" w:rsidP="00A728CB">
      <w:pPr>
        <w:pBdr>
          <w:top w:val="single" w:sz="18" w:space="1" w:color="auto"/>
          <w:left w:val="single" w:sz="18" w:space="4" w:color="auto"/>
          <w:bottom w:val="single" w:sz="18" w:space="1" w:color="auto"/>
          <w:right w:val="single" w:sz="18" w:space="4" w:color="auto"/>
        </w:pBdr>
        <w:tabs>
          <w:tab w:val="right" w:pos="9270"/>
        </w:tabs>
      </w:pPr>
      <w:r w:rsidRPr="00E6160C">
        <w:rPr>
          <w:b/>
        </w:rPr>
        <w:t xml:space="preserve">Section </w:t>
      </w:r>
      <w:r>
        <w:rPr>
          <w:b/>
        </w:rPr>
        <w:t>I</w:t>
      </w:r>
      <w:r w:rsidRPr="00E6160C">
        <w:rPr>
          <w:b/>
        </w:rPr>
        <w:t xml:space="preserve">I:  </w:t>
      </w:r>
      <w:r>
        <w:rPr>
          <w:b/>
        </w:rPr>
        <w:t>Learning and Developmental Goals</w:t>
      </w:r>
      <w:r>
        <w:rPr>
          <w:b/>
        </w:rPr>
        <w:tab/>
      </w:r>
      <w:r>
        <w:t>(1.B</w:t>
      </w:r>
      <w:r w:rsidRPr="00543EC7">
        <w:t>)</w:t>
      </w:r>
    </w:p>
    <w:p w14:paraId="69FB13B1" w14:textId="77777777" w:rsidR="00A728CB" w:rsidRDefault="00A728CB" w:rsidP="00A728CB"/>
    <w:p w14:paraId="700C19BE" w14:textId="1B4472F4" w:rsidR="00711679" w:rsidRPr="00711679" w:rsidRDefault="00711679" w:rsidP="00A728CB">
      <w:pPr>
        <w:rPr>
          <w:i/>
        </w:rPr>
      </w:pPr>
      <w:r w:rsidRPr="00711679">
        <w:rPr>
          <w:i/>
        </w:rPr>
        <w:t>Using the text above for ADEPT 1B as a guide, list and describe each goal.</w:t>
      </w:r>
    </w:p>
    <w:p w14:paraId="6B6A820D" w14:textId="77777777" w:rsidR="00711679" w:rsidRPr="00711679" w:rsidRDefault="00711679" w:rsidP="00A728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A728CB" w:rsidRPr="00E55D8F" w14:paraId="1494960A" w14:textId="77777777" w:rsidTr="00784177">
        <w:tc>
          <w:tcPr>
            <w:tcW w:w="9558" w:type="dxa"/>
            <w:shd w:val="clear" w:color="auto" w:fill="BFBFBF"/>
            <w:vAlign w:val="center"/>
          </w:tcPr>
          <w:p w14:paraId="602F6077" w14:textId="77777777" w:rsidR="00A728CB" w:rsidRPr="00E55D8F" w:rsidRDefault="00A728CB" w:rsidP="00784177">
            <w:pPr>
              <w:jc w:val="center"/>
              <w:rPr>
                <w:b/>
              </w:rPr>
            </w:pPr>
            <w:r w:rsidRPr="00E55D8F">
              <w:rPr>
                <w:b/>
              </w:rPr>
              <w:t>Goal</w:t>
            </w:r>
            <w:r>
              <w:rPr>
                <w:b/>
              </w:rPr>
              <w:t>s</w:t>
            </w:r>
          </w:p>
        </w:tc>
      </w:tr>
      <w:tr w:rsidR="00A728CB" w:rsidRPr="00E55D8F" w14:paraId="541BA3D6" w14:textId="77777777" w:rsidTr="00784177">
        <w:tc>
          <w:tcPr>
            <w:tcW w:w="9558" w:type="dxa"/>
          </w:tcPr>
          <w:p w14:paraId="234CCB30" w14:textId="77777777" w:rsidR="00B03361" w:rsidRPr="00E55D8F" w:rsidRDefault="00B03361" w:rsidP="00784177"/>
        </w:tc>
      </w:tr>
      <w:tr w:rsidR="00A728CB" w:rsidRPr="00E55D8F" w14:paraId="36DB97B6" w14:textId="77777777" w:rsidTr="00784177">
        <w:tc>
          <w:tcPr>
            <w:tcW w:w="9558" w:type="dxa"/>
          </w:tcPr>
          <w:p w14:paraId="436939CF" w14:textId="77777777" w:rsidR="00A728CB" w:rsidRPr="00E55D8F" w:rsidRDefault="00A728CB" w:rsidP="00784177"/>
        </w:tc>
      </w:tr>
      <w:tr w:rsidR="00A728CB" w:rsidRPr="00E55D8F" w14:paraId="45776F5E" w14:textId="77777777" w:rsidTr="00784177">
        <w:tc>
          <w:tcPr>
            <w:tcW w:w="9558" w:type="dxa"/>
          </w:tcPr>
          <w:p w14:paraId="2157EEF8" w14:textId="77777777" w:rsidR="00A728CB" w:rsidRPr="00E55D8F" w:rsidRDefault="00A728CB" w:rsidP="00784177"/>
        </w:tc>
      </w:tr>
      <w:tr w:rsidR="00A728CB" w:rsidRPr="00E55D8F" w14:paraId="7D3169F0" w14:textId="77777777" w:rsidTr="00784177">
        <w:tc>
          <w:tcPr>
            <w:tcW w:w="9558" w:type="dxa"/>
          </w:tcPr>
          <w:p w14:paraId="11F849BC" w14:textId="77777777" w:rsidR="00A728CB" w:rsidRPr="00E55D8F" w:rsidRDefault="00A728CB" w:rsidP="00784177"/>
        </w:tc>
      </w:tr>
      <w:tr w:rsidR="00A728CB" w:rsidRPr="00E55D8F" w14:paraId="5FB764DD" w14:textId="77777777" w:rsidTr="00784177">
        <w:tc>
          <w:tcPr>
            <w:tcW w:w="9558" w:type="dxa"/>
          </w:tcPr>
          <w:p w14:paraId="6BBA28AD" w14:textId="77777777" w:rsidR="00A728CB" w:rsidRPr="00E55D8F" w:rsidRDefault="00A728CB" w:rsidP="00784177"/>
        </w:tc>
      </w:tr>
      <w:tr w:rsidR="001F7392" w:rsidRPr="00E55D8F" w14:paraId="33D43316" w14:textId="77777777" w:rsidTr="00784177">
        <w:tc>
          <w:tcPr>
            <w:tcW w:w="9558" w:type="dxa"/>
          </w:tcPr>
          <w:p w14:paraId="59087097" w14:textId="77777777" w:rsidR="001F7392" w:rsidRPr="00E55D8F" w:rsidRDefault="001F7392" w:rsidP="00784177"/>
        </w:tc>
      </w:tr>
      <w:tr w:rsidR="001F7392" w:rsidRPr="00E55D8F" w14:paraId="14C637DD" w14:textId="77777777" w:rsidTr="00784177">
        <w:tc>
          <w:tcPr>
            <w:tcW w:w="9558" w:type="dxa"/>
          </w:tcPr>
          <w:p w14:paraId="3E8BD063" w14:textId="77777777" w:rsidR="001F7392" w:rsidRPr="00E55D8F" w:rsidRDefault="001F7392" w:rsidP="00784177"/>
        </w:tc>
      </w:tr>
      <w:tr w:rsidR="001F7392" w:rsidRPr="00E55D8F" w14:paraId="01163522" w14:textId="77777777" w:rsidTr="00784177">
        <w:tc>
          <w:tcPr>
            <w:tcW w:w="9558" w:type="dxa"/>
          </w:tcPr>
          <w:p w14:paraId="7A21E334" w14:textId="77777777" w:rsidR="001F7392" w:rsidRPr="00E55D8F" w:rsidRDefault="001F7392" w:rsidP="00784177"/>
        </w:tc>
      </w:tr>
      <w:tr w:rsidR="001F7392" w:rsidRPr="00E55D8F" w14:paraId="7B01F23B" w14:textId="77777777" w:rsidTr="00784177">
        <w:tc>
          <w:tcPr>
            <w:tcW w:w="9558" w:type="dxa"/>
          </w:tcPr>
          <w:p w14:paraId="61725A60" w14:textId="77777777" w:rsidR="001F7392" w:rsidRPr="00E55D8F" w:rsidRDefault="001F7392" w:rsidP="00784177"/>
        </w:tc>
      </w:tr>
      <w:tr w:rsidR="001F7392" w:rsidRPr="00E55D8F" w14:paraId="2F907694" w14:textId="77777777" w:rsidTr="00784177">
        <w:tc>
          <w:tcPr>
            <w:tcW w:w="9558" w:type="dxa"/>
          </w:tcPr>
          <w:p w14:paraId="440C867E" w14:textId="77777777" w:rsidR="001F7392" w:rsidRPr="00E55D8F" w:rsidRDefault="001F7392" w:rsidP="00784177"/>
        </w:tc>
      </w:tr>
      <w:tr w:rsidR="00771B4A" w:rsidRPr="00E55D8F" w14:paraId="62316857" w14:textId="77777777" w:rsidTr="00784177">
        <w:tc>
          <w:tcPr>
            <w:tcW w:w="9558" w:type="dxa"/>
          </w:tcPr>
          <w:p w14:paraId="34DB7557" w14:textId="77777777" w:rsidR="00771B4A" w:rsidRPr="00E55D8F" w:rsidRDefault="00771B4A" w:rsidP="00784177"/>
        </w:tc>
      </w:tr>
      <w:tr w:rsidR="00771B4A" w:rsidRPr="00E55D8F" w14:paraId="25138C5F" w14:textId="77777777" w:rsidTr="00784177">
        <w:tc>
          <w:tcPr>
            <w:tcW w:w="9558" w:type="dxa"/>
          </w:tcPr>
          <w:p w14:paraId="772016B1" w14:textId="77777777" w:rsidR="00771B4A" w:rsidRPr="00E55D8F" w:rsidRDefault="00771B4A" w:rsidP="00784177"/>
        </w:tc>
      </w:tr>
      <w:tr w:rsidR="00771B4A" w:rsidRPr="00E55D8F" w14:paraId="6BB37F8F" w14:textId="77777777" w:rsidTr="00784177">
        <w:tc>
          <w:tcPr>
            <w:tcW w:w="9558" w:type="dxa"/>
          </w:tcPr>
          <w:p w14:paraId="771B41AD" w14:textId="77777777" w:rsidR="00771B4A" w:rsidRPr="00E55D8F" w:rsidRDefault="00771B4A" w:rsidP="00784177"/>
        </w:tc>
      </w:tr>
      <w:tr w:rsidR="00771B4A" w:rsidRPr="00E55D8F" w14:paraId="39CD833B" w14:textId="77777777" w:rsidTr="00784177">
        <w:tc>
          <w:tcPr>
            <w:tcW w:w="9558" w:type="dxa"/>
          </w:tcPr>
          <w:p w14:paraId="64EB8155" w14:textId="77777777" w:rsidR="00771B4A" w:rsidRPr="00E55D8F" w:rsidRDefault="00771B4A" w:rsidP="00784177"/>
        </w:tc>
      </w:tr>
    </w:tbl>
    <w:p w14:paraId="19A56168" w14:textId="77777777" w:rsidR="00A728CB" w:rsidRDefault="00A728CB" w:rsidP="00A728CB"/>
    <w:p w14:paraId="78969491" w14:textId="77777777" w:rsidR="00A728CB" w:rsidRDefault="00A728CB" w:rsidP="00A728CB"/>
    <w:p w14:paraId="43CE6AF2" w14:textId="77777777" w:rsidR="00A728CB" w:rsidRPr="00A34DAB" w:rsidRDefault="00A728CB" w:rsidP="00A728CB">
      <w:pPr>
        <w:pBdr>
          <w:top w:val="single" w:sz="18" w:space="1" w:color="auto"/>
          <w:left w:val="single" w:sz="18" w:space="4" w:color="auto"/>
          <w:bottom w:val="single" w:sz="18" w:space="1" w:color="auto"/>
          <w:right w:val="single" w:sz="18" w:space="4" w:color="auto"/>
        </w:pBdr>
        <w:tabs>
          <w:tab w:val="right" w:pos="9270"/>
        </w:tabs>
      </w:pPr>
      <w:r w:rsidRPr="000A04FA">
        <w:rPr>
          <w:b/>
        </w:rPr>
        <w:t>Section III:  Instructional Units and Assessments</w:t>
      </w:r>
      <w:r w:rsidRPr="00A34DAB">
        <w:tab/>
        <w:t>(1.C)</w:t>
      </w:r>
    </w:p>
    <w:p w14:paraId="60E9B1E2" w14:textId="77777777" w:rsidR="00A728CB" w:rsidRDefault="00A728CB" w:rsidP="00A728CB"/>
    <w:p w14:paraId="005A217E" w14:textId="62EAF729" w:rsidR="00A728CB" w:rsidRDefault="00711679" w:rsidP="00A728CB">
      <w:pPr>
        <w:rPr>
          <w:i/>
        </w:rPr>
      </w:pPr>
      <w:r>
        <w:rPr>
          <w:i/>
        </w:rPr>
        <w:t xml:space="preserve">Using </w:t>
      </w:r>
      <w:r w:rsidR="00515D6D">
        <w:rPr>
          <w:i/>
        </w:rPr>
        <w:t xml:space="preserve">the text above for </w:t>
      </w:r>
      <w:r>
        <w:rPr>
          <w:i/>
        </w:rPr>
        <w:t>ADEPT 1C as a guide l</w:t>
      </w:r>
      <w:r w:rsidR="00A728CB" w:rsidRPr="0054544A">
        <w:rPr>
          <w:i/>
        </w:rPr>
        <w:t xml:space="preserve">ist the units in chronological order as they will occur in this course/content area(s).  </w:t>
      </w:r>
    </w:p>
    <w:p w14:paraId="51CA5CA6" w14:textId="77777777" w:rsidR="00711679" w:rsidRDefault="00711679" w:rsidP="00A728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2187"/>
        <w:gridCol w:w="2112"/>
        <w:gridCol w:w="2247"/>
      </w:tblGrid>
      <w:tr w:rsidR="00A728CB" w:rsidRPr="00E55D8F" w14:paraId="694ED6B9" w14:textId="77777777" w:rsidTr="00771B4A">
        <w:trPr>
          <w:tblHeader/>
        </w:trPr>
        <w:tc>
          <w:tcPr>
            <w:tcW w:w="2084" w:type="dxa"/>
            <w:shd w:val="clear" w:color="auto" w:fill="BFBFBF"/>
            <w:vAlign w:val="center"/>
          </w:tcPr>
          <w:p w14:paraId="1CC391F4" w14:textId="77777777" w:rsidR="00A728CB" w:rsidRPr="00E55D8F" w:rsidRDefault="00A728CB" w:rsidP="00784177">
            <w:pPr>
              <w:jc w:val="center"/>
              <w:rPr>
                <w:b/>
              </w:rPr>
            </w:pPr>
            <w:r w:rsidRPr="00E55D8F">
              <w:rPr>
                <w:b/>
              </w:rPr>
              <w:t>Unit Topic or Title</w:t>
            </w:r>
          </w:p>
        </w:tc>
        <w:tc>
          <w:tcPr>
            <w:tcW w:w="2187" w:type="dxa"/>
            <w:shd w:val="clear" w:color="auto" w:fill="BFBFBF"/>
            <w:vAlign w:val="center"/>
          </w:tcPr>
          <w:p w14:paraId="15C2F372" w14:textId="77777777" w:rsidR="00A728CB" w:rsidRPr="00E55D8F" w:rsidRDefault="00A728CB" w:rsidP="00784177">
            <w:pPr>
              <w:jc w:val="center"/>
              <w:rPr>
                <w:b/>
              </w:rPr>
            </w:pPr>
            <w:r w:rsidRPr="00E55D8F">
              <w:rPr>
                <w:b/>
              </w:rPr>
              <w:t>Correlated Standards</w:t>
            </w:r>
          </w:p>
        </w:tc>
        <w:tc>
          <w:tcPr>
            <w:tcW w:w="2112" w:type="dxa"/>
            <w:shd w:val="clear" w:color="auto" w:fill="BFBFBF"/>
            <w:vAlign w:val="center"/>
          </w:tcPr>
          <w:p w14:paraId="730207F2" w14:textId="77777777" w:rsidR="00A728CB" w:rsidRPr="00E55D8F" w:rsidRDefault="00A728CB" w:rsidP="00784177">
            <w:pPr>
              <w:jc w:val="center"/>
              <w:rPr>
                <w:b/>
              </w:rPr>
            </w:pPr>
            <w:r w:rsidRPr="00E55D8F">
              <w:rPr>
                <w:b/>
              </w:rPr>
              <w:t>Length</w:t>
            </w:r>
          </w:p>
          <w:p w14:paraId="2FF7BD36" w14:textId="77777777" w:rsidR="00A728CB" w:rsidRPr="00E55D8F" w:rsidRDefault="00A728CB" w:rsidP="00784177">
            <w:pPr>
              <w:jc w:val="center"/>
              <w:rPr>
                <w:b/>
                <w:sz w:val="20"/>
                <w:szCs w:val="20"/>
              </w:rPr>
            </w:pPr>
            <w:r w:rsidRPr="00E55D8F">
              <w:rPr>
                <w:b/>
                <w:sz w:val="20"/>
                <w:szCs w:val="20"/>
              </w:rPr>
              <w:t>(# days or weeks)</w:t>
            </w:r>
          </w:p>
        </w:tc>
        <w:tc>
          <w:tcPr>
            <w:tcW w:w="2247" w:type="dxa"/>
            <w:shd w:val="clear" w:color="auto" w:fill="BFBFBF"/>
            <w:vAlign w:val="center"/>
          </w:tcPr>
          <w:p w14:paraId="4E22827B" w14:textId="77777777" w:rsidR="00A728CB" w:rsidRPr="00E55D8F" w:rsidRDefault="00A728CB" w:rsidP="00784177">
            <w:pPr>
              <w:jc w:val="center"/>
              <w:rPr>
                <w:b/>
              </w:rPr>
            </w:pPr>
            <w:r w:rsidRPr="00E55D8F">
              <w:rPr>
                <w:b/>
              </w:rPr>
              <w:t>Assessment(s)</w:t>
            </w:r>
          </w:p>
          <w:p w14:paraId="1CF47590" w14:textId="77777777" w:rsidR="00A728CB" w:rsidRPr="00E55D8F" w:rsidRDefault="00A728CB" w:rsidP="00784177">
            <w:pPr>
              <w:rPr>
                <w:b/>
                <w:sz w:val="20"/>
                <w:szCs w:val="20"/>
              </w:rPr>
            </w:pPr>
            <w:r w:rsidRPr="00E55D8F">
              <w:rPr>
                <w:b/>
                <w:sz w:val="20"/>
                <w:szCs w:val="20"/>
              </w:rPr>
              <w:t>(e.g., projects, quizzes, chapter/unit tests, homework assignments.  Include weightings, if applicable.)</w:t>
            </w:r>
          </w:p>
        </w:tc>
      </w:tr>
      <w:tr w:rsidR="00A728CB" w:rsidRPr="00E55D8F" w14:paraId="1458CC9D" w14:textId="77777777" w:rsidTr="00784177">
        <w:tc>
          <w:tcPr>
            <w:tcW w:w="2394" w:type="dxa"/>
          </w:tcPr>
          <w:p w14:paraId="0800DE85" w14:textId="77777777" w:rsidR="00A728CB" w:rsidRDefault="00A728CB" w:rsidP="00784177"/>
          <w:p w14:paraId="10906701" w14:textId="77777777" w:rsidR="00954D5C" w:rsidRPr="00E55D8F" w:rsidRDefault="00954D5C" w:rsidP="00784177"/>
        </w:tc>
        <w:tc>
          <w:tcPr>
            <w:tcW w:w="2394" w:type="dxa"/>
          </w:tcPr>
          <w:p w14:paraId="0ECC4524" w14:textId="77777777" w:rsidR="00A728CB" w:rsidRPr="00E55D8F" w:rsidRDefault="00A728CB" w:rsidP="00784177"/>
        </w:tc>
        <w:tc>
          <w:tcPr>
            <w:tcW w:w="2394" w:type="dxa"/>
          </w:tcPr>
          <w:p w14:paraId="4D853D42" w14:textId="77777777" w:rsidR="00A728CB" w:rsidRPr="00E55D8F" w:rsidRDefault="00A728CB" w:rsidP="00784177"/>
        </w:tc>
        <w:tc>
          <w:tcPr>
            <w:tcW w:w="2394" w:type="dxa"/>
          </w:tcPr>
          <w:p w14:paraId="0B8BFC40" w14:textId="77777777" w:rsidR="00A728CB" w:rsidRPr="00E55D8F" w:rsidRDefault="00A728CB" w:rsidP="00784177"/>
        </w:tc>
      </w:tr>
      <w:tr w:rsidR="00A728CB" w:rsidRPr="00E55D8F" w14:paraId="6FCA0ED4" w14:textId="77777777" w:rsidTr="00784177">
        <w:tc>
          <w:tcPr>
            <w:tcW w:w="2394" w:type="dxa"/>
          </w:tcPr>
          <w:p w14:paraId="2DAE60B4" w14:textId="77777777" w:rsidR="00A728CB" w:rsidRPr="00E55D8F" w:rsidRDefault="00A728CB" w:rsidP="00784177"/>
        </w:tc>
        <w:tc>
          <w:tcPr>
            <w:tcW w:w="2394" w:type="dxa"/>
          </w:tcPr>
          <w:p w14:paraId="15C09FAD" w14:textId="77777777" w:rsidR="00A728CB" w:rsidRPr="00E55D8F" w:rsidRDefault="00A728CB" w:rsidP="00784177"/>
        </w:tc>
        <w:tc>
          <w:tcPr>
            <w:tcW w:w="2394" w:type="dxa"/>
          </w:tcPr>
          <w:p w14:paraId="19BA71DD" w14:textId="77777777" w:rsidR="00A728CB" w:rsidRPr="00E55D8F" w:rsidRDefault="00A728CB" w:rsidP="00784177"/>
        </w:tc>
        <w:tc>
          <w:tcPr>
            <w:tcW w:w="2394" w:type="dxa"/>
          </w:tcPr>
          <w:p w14:paraId="20AEDFBD" w14:textId="77777777" w:rsidR="00A728CB" w:rsidRPr="00E55D8F" w:rsidRDefault="00A728CB" w:rsidP="00784177"/>
        </w:tc>
      </w:tr>
      <w:tr w:rsidR="00A728CB" w:rsidRPr="00E55D8F" w14:paraId="57DAA733" w14:textId="77777777" w:rsidTr="00784177">
        <w:tc>
          <w:tcPr>
            <w:tcW w:w="2394" w:type="dxa"/>
          </w:tcPr>
          <w:p w14:paraId="35A7CB8F" w14:textId="77777777" w:rsidR="00A728CB" w:rsidRPr="00E55D8F" w:rsidRDefault="00A728CB" w:rsidP="00784177"/>
        </w:tc>
        <w:tc>
          <w:tcPr>
            <w:tcW w:w="2394" w:type="dxa"/>
          </w:tcPr>
          <w:p w14:paraId="01390033" w14:textId="77777777" w:rsidR="00A728CB" w:rsidRPr="00E55D8F" w:rsidRDefault="00A728CB" w:rsidP="00784177"/>
        </w:tc>
        <w:tc>
          <w:tcPr>
            <w:tcW w:w="2394" w:type="dxa"/>
          </w:tcPr>
          <w:p w14:paraId="02C95070" w14:textId="77777777" w:rsidR="00A728CB" w:rsidRPr="00E55D8F" w:rsidRDefault="00A728CB" w:rsidP="00784177"/>
        </w:tc>
        <w:tc>
          <w:tcPr>
            <w:tcW w:w="2394" w:type="dxa"/>
          </w:tcPr>
          <w:p w14:paraId="001F9D1A" w14:textId="77777777" w:rsidR="00A728CB" w:rsidRPr="00E55D8F" w:rsidRDefault="00A728CB" w:rsidP="00784177"/>
        </w:tc>
      </w:tr>
      <w:tr w:rsidR="00771B4A" w:rsidRPr="00E55D8F" w14:paraId="662DAED5" w14:textId="77777777" w:rsidTr="00784177">
        <w:tc>
          <w:tcPr>
            <w:tcW w:w="2394" w:type="dxa"/>
          </w:tcPr>
          <w:p w14:paraId="2B4E2FDB" w14:textId="77777777" w:rsidR="00771B4A" w:rsidRPr="00E55D8F" w:rsidRDefault="00771B4A" w:rsidP="00784177"/>
        </w:tc>
        <w:tc>
          <w:tcPr>
            <w:tcW w:w="2394" w:type="dxa"/>
          </w:tcPr>
          <w:p w14:paraId="718E9F13" w14:textId="77777777" w:rsidR="00771B4A" w:rsidRPr="00E55D8F" w:rsidRDefault="00771B4A" w:rsidP="00784177"/>
        </w:tc>
        <w:tc>
          <w:tcPr>
            <w:tcW w:w="2394" w:type="dxa"/>
          </w:tcPr>
          <w:p w14:paraId="077996CA" w14:textId="77777777" w:rsidR="00771B4A" w:rsidRPr="00E55D8F" w:rsidRDefault="00771B4A" w:rsidP="00784177"/>
        </w:tc>
        <w:tc>
          <w:tcPr>
            <w:tcW w:w="2394" w:type="dxa"/>
          </w:tcPr>
          <w:p w14:paraId="5E9A72A9" w14:textId="77777777" w:rsidR="00771B4A" w:rsidRPr="00E55D8F" w:rsidRDefault="00771B4A" w:rsidP="00784177"/>
        </w:tc>
      </w:tr>
      <w:tr w:rsidR="00A728CB" w:rsidRPr="00E55D8F" w14:paraId="21EECF7D" w14:textId="77777777" w:rsidTr="00784177">
        <w:tc>
          <w:tcPr>
            <w:tcW w:w="2394" w:type="dxa"/>
          </w:tcPr>
          <w:p w14:paraId="793CAD93" w14:textId="77777777" w:rsidR="00A728CB" w:rsidRPr="00E55D8F" w:rsidRDefault="00A728CB" w:rsidP="00784177"/>
        </w:tc>
        <w:tc>
          <w:tcPr>
            <w:tcW w:w="2394" w:type="dxa"/>
          </w:tcPr>
          <w:p w14:paraId="27DBDA50" w14:textId="77777777" w:rsidR="00A728CB" w:rsidRPr="00E55D8F" w:rsidRDefault="00A728CB" w:rsidP="00784177"/>
        </w:tc>
        <w:tc>
          <w:tcPr>
            <w:tcW w:w="2394" w:type="dxa"/>
          </w:tcPr>
          <w:p w14:paraId="3852F6EB" w14:textId="77777777" w:rsidR="00A728CB" w:rsidRPr="00E55D8F" w:rsidRDefault="00A728CB" w:rsidP="00784177"/>
        </w:tc>
        <w:tc>
          <w:tcPr>
            <w:tcW w:w="2394" w:type="dxa"/>
          </w:tcPr>
          <w:p w14:paraId="61D776A0" w14:textId="77777777" w:rsidR="00A728CB" w:rsidRPr="00E55D8F" w:rsidRDefault="00A728CB" w:rsidP="00784177"/>
        </w:tc>
      </w:tr>
      <w:tr w:rsidR="00771B4A" w:rsidRPr="00E55D8F" w14:paraId="57F71AA7" w14:textId="77777777" w:rsidTr="00784177">
        <w:tc>
          <w:tcPr>
            <w:tcW w:w="2394" w:type="dxa"/>
          </w:tcPr>
          <w:p w14:paraId="0EF5275F" w14:textId="77777777" w:rsidR="00771B4A" w:rsidRPr="00E55D8F" w:rsidRDefault="00771B4A" w:rsidP="00784177"/>
        </w:tc>
        <w:tc>
          <w:tcPr>
            <w:tcW w:w="2394" w:type="dxa"/>
          </w:tcPr>
          <w:p w14:paraId="6DF426E6" w14:textId="77777777" w:rsidR="00771B4A" w:rsidRPr="00E55D8F" w:rsidRDefault="00771B4A" w:rsidP="00784177"/>
        </w:tc>
        <w:tc>
          <w:tcPr>
            <w:tcW w:w="2394" w:type="dxa"/>
          </w:tcPr>
          <w:p w14:paraId="4A853905" w14:textId="77777777" w:rsidR="00771B4A" w:rsidRPr="00E55D8F" w:rsidRDefault="00771B4A" w:rsidP="00784177"/>
        </w:tc>
        <w:tc>
          <w:tcPr>
            <w:tcW w:w="2394" w:type="dxa"/>
          </w:tcPr>
          <w:p w14:paraId="73E94B35" w14:textId="77777777" w:rsidR="00771B4A" w:rsidRPr="00E55D8F" w:rsidRDefault="00771B4A" w:rsidP="00784177"/>
        </w:tc>
      </w:tr>
      <w:tr w:rsidR="00771B4A" w:rsidRPr="00E55D8F" w14:paraId="65EA4A5E" w14:textId="77777777" w:rsidTr="00784177">
        <w:tc>
          <w:tcPr>
            <w:tcW w:w="2394" w:type="dxa"/>
          </w:tcPr>
          <w:p w14:paraId="2D148F6B" w14:textId="77777777" w:rsidR="00771B4A" w:rsidRPr="00E55D8F" w:rsidRDefault="00771B4A" w:rsidP="00784177"/>
        </w:tc>
        <w:tc>
          <w:tcPr>
            <w:tcW w:w="2394" w:type="dxa"/>
          </w:tcPr>
          <w:p w14:paraId="08CED09E" w14:textId="77777777" w:rsidR="00771B4A" w:rsidRPr="00E55D8F" w:rsidRDefault="00771B4A" w:rsidP="00784177"/>
        </w:tc>
        <w:tc>
          <w:tcPr>
            <w:tcW w:w="2394" w:type="dxa"/>
          </w:tcPr>
          <w:p w14:paraId="01260196" w14:textId="77777777" w:rsidR="00771B4A" w:rsidRPr="00E55D8F" w:rsidRDefault="00771B4A" w:rsidP="00784177"/>
        </w:tc>
        <w:tc>
          <w:tcPr>
            <w:tcW w:w="2394" w:type="dxa"/>
          </w:tcPr>
          <w:p w14:paraId="2A179635" w14:textId="77777777" w:rsidR="00771B4A" w:rsidRPr="00E55D8F" w:rsidRDefault="00771B4A" w:rsidP="00784177"/>
        </w:tc>
      </w:tr>
      <w:tr w:rsidR="00771B4A" w:rsidRPr="00E55D8F" w14:paraId="3DC679E8" w14:textId="77777777" w:rsidTr="00784177">
        <w:tc>
          <w:tcPr>
            <w:tcW w:w="2394" w:type="dxa"/>
          </w:tcPr>
          <w:p w14:paraId="1520FCE1" w14:textId="77777777" w:rsidR="00771B4A" w:rsidRPr="00E55D8F" w:rsidRDefault="00771B4A" w:rsidP="00784177"/>
        </w:tc>
        <w:tc>
          <w:tcPr>
            <w:tcW w:w="2394" w:type="dxa"/>
          </w:tcPr>
          <w:p w14:paraId="2D91F80A" w14:textId="77777777" w:rsidR="00771B4A" w:rsidRPr="00E55D8F" w:rsidRDefault="00771B4A" w:rsidP="00784177"/>
        </w:tc>
        <w:tc>
          <w:tcPr>
            <w:tcW w:w="2394" w:type="dxa"/>
          </w:tcPr>
          <w:p w14:paraId="53E5693B" w14:textId="77777777" w:rsidR="00771B4A" w:rsidRPr="00E55D8F" w:rsidRDefault="00771B4A" w:rsidP="00784177"/>
        </w:tc>
        <w:tc>
          <w:tcPr>
            <w:tcW w:w="2394" w:type="dxa"/>
          </w:tcPr>
          <w:p w14:paraId="2302CEDB" w14:textId="77777777" w:rsidR="00771B4A" w:rsidRPr="00E55D8F" w:rsidRDefault="00771B4A" w:rsidP="00784177"/>
        </w:tc>
      </w:tr>
    </w:tbl>
    <w:p w14:paraId="619AAF72" w14:textId="77777777" w:rsidR="00A728CB" w:rsidRDefault="00A728CB" w:rsidP="00A728CB"/>
    <w:p w14:paraId="06499BBC" w14:textId="77777777" w:rsidR="00A728CB" w:rsidRDefault="00A728CB" w:rsidP="00A728CB"/>
    <w:p w14:paraId="50E81D50" w14:textId="77777777" w:rsidR="00A728CB" w:rsidRPr="00543EC7" w:rsidRDefault="00A728CB" w:rsidP="00A728CB">
      <w:pPr>
        <w:pBdr>
          <w:top w:val="single" w:sz="18" w:space="1" w:color="auto"/>
          <w:left w:val="single" w:sz="18" w:space="4" w:color="auto"/>
          <w:bottom w:val="single" w:sz="18" w:space="1" w:color="auto"/>
          <w:right w:val="single" w:sz="18" w:space="4" w:color="auto"/>
        </w:pBdr>
        <w:tabs>
          <w:tab w:val="right" w:pos="9270"/>
        </w:tabs>
      </w:pPr>
      <w:r w:rsidRPr="00E6160C">
        <w:rPr>
          <w:b/>
        </w:rPr>
        <w:t>Section I</w:t>
      </w:r>
      <w:r>
        <w:rPr>
          <w:b/>
        </w:rPr>
        <w:t>V</w:t>
      </w:r>
      <w:r w:rsidRPr="00E6160C">
        <w:rPr>
          <w:b/>
        </w:rPr>
        <w:t xml:space="preserve">:  </w:t>
      </w:r>
      <w:r>
        <w:rPr>
          <w:b/>
        </w:rPr>
        <w:t>Assessment Data</w:t>
      </w:r>
      <w:r>
        <w:rPr>
          <w:b/>
        </w:rPr>
        <w:tab/>
      </w:r>
      <w:r>
        <w:t>(1.D</w:t>
      </w:r>
      <w:r w:rsidRPr="00543EC7">
        <w:t>)</w:t>
      </w:r>
    </w:p>
    <w:p w14:paraId="73B971BB" w14:textId="77777777" w:rsidR="00A728CB" w:rsidRDefault="00A728CB" w:rsidP="00A728CB">
      <w:pPr>
        <w:rPr>
          <w:i/>
        </w:rPr>
      </w:pPr>
    </w:p>
    <w:p w14:paraId="477B9598" w14:textId="6EEBEE1F" w:rsidR="00A728CB" w:rsidRDefault="00711679" w:rsidP="00771B4A">
      <w:pPr>
        <w:jc w:val="both"/>
        <w:rPr>
          <w:i/>
        </w:rPr>
      </w:pPr>
      <w:r>
        <w:rPr>
          <w:i/>
        </w:rPr>
        <w:t>Using the text above for ADEPT 1D d</w:t>
      </w:r>
      <w:r w:rsidR="00A728CB" w:rsidRPr="00D00475">
        <w:rPr>
          <w:i/>
        </w:rPr>
        <w:t xml:space="preserve">escribe your methods </w:t>
      </w:r>
      <w:r w:rsidR="00A728CB">
        <w:rPr>
          <w:i/>
        </w:rPr>
        <w:t xml:space="preserve">in this course/content area(s) </w:t>
      </w:r>
      <w:r w:rsidR="00A728CB" w:rsidRPr="00D00475">
        <w:rPr>
          <w:i/>
        </w:rPr>
        <w:t>for analyzing, evaluating, recording, and reporting student progress and achievement.</w:t>
      </w:r>
    </w:p>
    <w:p w14:paraId="588BE6B6" w14:textId="325A1C85" w:rsidR="00771B4A" w:rsidRDefault="00771B4A" w:rsidP="00771B4A">
      <w:pPr>
        <w:jc w:val="both"/>
      </w:pPr>
    </w:p>
    <w:tbl>
      <w:tblPr>
        <w:tblStyle w:val="TableGrid"/>
        <w:tblW w:w="0" w:type="auto"/>
        <w:tblLook w:val="04A0" w:firstRow="1" w:lastRow="0" w:firstColumn="1" w:lastColumn="0" w:noHBand="0" w:noVBand="1"/>
      </w:tblPr>
      <w:tblGrid>
        <w:gridCol w:w="8630"/>
      </w:tblGrid>
      <w:tr w:rsidR="00771B4A" w14:paraId="3C222C78" w14:textId="77777777" w:rsidTr="00771B4A">
        <w:tc>
          <w:tcPr>
            <w:tcW w:w="8630" w:type="dxa"/>
          </w:tcPr>
          <w:p w14:paraId="0610D9C1" w14:textId="77777777" w:rsidR="00771B4A" w:rsidRDefault="00771B4A" w:rsidP="00771B4A">
            <w:pPr>
              <w:jc w:val="both"/>
              <w:rPr>
                <w:i/>
              </w:rPr>
            </w:pPr>
          </w:p>
          <w:p w14:paraId="4F7E72A4" w14:textId="77777777" w:rsidR="00771B4A" w:rsidRDefault="00771B4A" w:rsidP="00771B4A">
            <w:pPr>
              <w:jc w:val="both"/>
              <w:rPr>
                <w:i/>
              </w:rPr>
            </w:pPr>
          </w:p>
          <w:p w14:paraId="4100D9E4" w14:textId="77777777" w:rsidR="00771B4A" w:rsidRDefault="00771B4A" w:rsidP="00771B4A">
            <w:pPr>
              <w:jc w:val="both"/>
              <w:rPr>
                <w:i/>
              </w:rPr>
            </w:pPr>
          </w:p>
          <w:p w14:paraId="58B3D146" w14:textId="77777777" w:rsidR="00771B4A" w:rsidRDefault="00771B4A" w:rsidP="00771B4A">
            <w:pPr>
              <w:jc w:val="both"/>
              <w:rPr>
                <w:i/>
              </w:rPr>
            </w:pPr>
          </w:p>
          <w:p w14:paraId="05705548" w14:textId="77777777" w:rsidR="00771B4A" w:rsidRDefault="00771B4A" w:rsidP="00771B4A">
            <w:pPr>
              <w:jc w:val="both"/>
              <w:rPr>
                <w:i/>
              </w:rPr>
            </w:pPr>
          </w:p>
          <w:p w14:paraId="1C491E75" w14:textId="77777777" w:rsidR="00771B4A" w:rsidRDefault="00771B4A" w:rsidP="00771B4A">
            <w:pPr>
              <w:jc w:val="both"/>
              <w:rPr>
                <w:i/>
              </w:rPr>
            </w:pPr>
          </w:p>
        </w:tc>
      </w:tr>
    </w:tbl>
    <w:p w14:paraId="4604E7B8" w14:textId="77777777" w:rsidR="00771B4A" w:rsidRDefault="00771B4A" w:rsidP="00771B4A">
      <w:pPr>
        <w:jc w:val="both"/>
        <w:rPr>
          <w:i/>
        </w:rPr>
      </w:pPr>
    </w:p>
    <w:p w14:paraId="1537A0BD" w14:textId="77777777" w:rsidR="00A728CB" w:rsidRDefault="00A728CB" w:rsidP="00A728CB"/>
    <w:p w14:paraId="121E295C" w14:textId="77777777" w:rsidR="00A728CB" w:rsidRPr="00D00475" w:rsidRDefault="00A728CB" w:rsidP="00A728CB">
      <w:pPr>
        <w:pBdr>
          <w:top w:val="single" w:sz="18" w:space="1" w:color="auto"/>
          <w:left w:val="single" w:sz="18" w:space="4" w:color="auto"/>
          <w:bottom w:val="single" w:sz="18" w:space="1" w:color="auto"/>
          <w:right w:val="single" w:sz="18" w:space="4" w:color="auto"/>
        </w:pBdr>
        <w:tabs>
          <w:tab w:val="right" w:pos="9270"/>
        </w:tabs>
      </w:pPr>
      <w:r>
        <w:rPr>
          <w:b/>
        </w:rPr>
        <w:t>Section V</w:t>
      </w:r>
      <w:r w:rsidRPr="00E6160C">
        <w:rPr>
          <w:b/>
        </w:rPr>
        <w:t xml:space="preserve">:  </w:t>
      </w:r>
      <w:r>
        <w:rPr>
          <w:b/>
        </w:rPr>
        <w:t>Classroom Management</w:t>
      </w:r>
      <w:r>
        <w:rPr>
          <w:b/>
        </w:rPr>
        <w:tab/>
      </w:r>
      <w:r>
        <w:t>(1.E</w:t>
      </w:r>
      <w:r w:rsidRPr="00D00475">
        <w:t>)</w:t>
      </w:r>
    </w:p>
    <w:p w14:paraId="2A2578D4" w14:textId="77777777" w:rsidR="00A728CB" w:rsidRDefault="00A728CB" w:rsidP="00A728CB">
      <w:pPr>
        <w:rPr>
          <w:i/>
        </w:rPr>
      </w:pPr>
    </w:p>
    <w:p w14:paraId="143E96FB" w14:textId="77777777" w:rsidR="00771B4A" w:rsidRDefault="00A728CB" w:rsidP="00771B4A">
      <w:pPr>
        <w:jc w:val="both"/>
        <w:rPr>
          <w:i/>
        </w:rPr>
      </w:pPr>
      <w:r>
        <w:rPr>
          <w:i/>
        </w:rPr>
        <w:t xml:space="preserve">Insert your classroom management plan or rules, which should include your expectations regarding student behavior during </w:t>
      </w:r>
      <w:r w:rsidRPr="00577B75">
        <w:rPr>
          <w:b/>
          <w:i/>
        </w:rPr>
        <w:t>instructional and non</w:t>
      </w:r>
      <w:r>
        <w:rPr>
          <w:b/>
          <w:i/>
        </w:rPr>
        <w:t>-</w:t>
      </w:r>
      <w:r w:rsidRPr="00577B75">
        <w:rPr>
          <w:b/>
          <w:i/>
        </w:rPr>
        <w:t>instructional</w:t>
      </w:r>
      <w:r>
        <w:rPr>
          <w:i/>
        </w:rPr>
        <w:t xml:space="preserve"> procedures and routines.  Highlight the specific management demands of the course/content area(s) for this long-range plan.</w:t>
      </w:r>
    </w:p>
    <w:p w14:paraId="770128A4" w14:textId="77777777" w:rsidR="00771B4A" w:rsidRDefault="00771B4A" w:rsidP="00771B4A">
      <w:pPr>
        <w:jc w:val="both"/>
        <w:rPr>
          <w:i/>
        </w:rPr>
      </w:pPr>
    </w:p>
    <w:tbl>
      <w:tblPr>
        <w:tblStyle w:val="TableGrid"/>
        <w:tblW w:w="0" w:type="auto"/>
        <w:tblLook w:val="04A0" w:firstRow="1" w:lastRow="0" w:firstColumn="1" w:lastColumn="0" w:noHBand="0" w:noVBand="1"/>
      </w:tblPr>
      <w:tblGrid>
        <w:gridCol w:w="8630"/>
      </w:tblGrid>
      <w:tr w:rsidR="00771B4A" w14:paraId="465DB6BC" w14:textId="77777777" w:rsidTr="00771B4A">
        <w:tc>
          <w:tcPr>
            <w:tcW w:w="8630" w:type="dxa"/>
          </w:tcPr>
          <w:p w14:paraId="14382676" w14:textId="77777777" w:rsidR="00771B4A" w:rsidRDefault="00771B4A" w:rsidP="00771B4A">
            <w:pPr>
              <w:jc w:val="both"/>
            </w:pPr>
          </w:p>
          <w:p w14:paraId="49284061" w14:textId="77777777" w:rsidR="00771B4A" w:rsidRDefault="00771B4A" w:rsidP="00771B4A">
            <w:pPr>
              <w:jc w:val="both"/>
            </w:pPr>
          </w:p>
          <w:p w14:paraId="283A95F7" w14:textId="77777777" w:rsidR="00771B4A" w:rsidRDefault="00771B4A" w:rsidP="00771B4A">
            <w:pPr>
              <w:jc w:val="both"/>
            </w:pPr>
          </w:p>
          <w:p w14:paraId="6A97FE91" w14:textId="77777777" w:rsidR="00771B4A" w:rsidRDefault="00771B4A" w:rsidP="00771B4A">
            <w:pPr>
              <w:jc w:val="both"/>
            </w:pPr>
          </w:p>
          <w:p w14:paraId="640DF8B6" w14:textId="77777777" w:rsidR="00771B4A" w:rsidRDefault="00771B4A" w:rsidP="00771B4A">
            <w:pPr>
              <w:jc w:val="both"/>
            </w:pPr>
          </w:p>
          <w:p w14:paraId="070B3783" w14:textId="77777777" w:rsidR="00771B4A" w:rsidRDefault="00771B4A" w:rsidP="00771B4A">
            <w:pPr>
              <w:jc w:val="both"/>
            </w:pPr>
          </w:p>
          <w:p w14:paraId="545D4473" w14:textId="77777777" w:rsidR="00771B4A" w:rsidRDefault="00771B4A" w:rsidP="00771B4A">
            <w:pPr>
              <w:jc w:val="both"/>
            </w:pPr>
          </w:p>
          <w:p w14:paraId="6249DADA" w14:textId="77777777" w:rsidR="00771B4A" w:rsidRDefault="00771B4A" w:rsidP="00771B4A">
            <w:pPr>
              <w:jc w:val="both"/>
            </w:pPr>
          </w:p>
        </w:tc>
      </w:tr>
    </w:tbl>
    <w:p w14:paraId="3B73A652" w14:textId="4032C6CB" w:rsidR="00D7011A" w:rsidRDefault="00771B4A" w:rsidP="00771B4A">
      <w:pPr>
        <w:jc w:val="both"/>
      </w:pPr>
      <w:r>
        <w:t xml:space="preserve"> </w:t>
      </w:r>
    </w:p>
    <w:p w14:paraId="5EC07034" w14:textId="77777777" w:rsidR="00D7011A" w:rsidRDefault="00D7011A" w:rsidP="00D7011A"/>
    <w:p w14:paraId="6F9C772C" w14:textId="37553231" w:rsidR="00B03361" w:rsidRPr="00D00475" w:rsidRDefault="00B03361" w:rsidP="00B03361">
      <w:pPr>
        <w:pBdr>
          <w:top w:val="single" w:sz="18" w:space="1" w:color="auto"/>
          <w:left w:val="single" w:sz="18" w:space="4" w:color="auto"/>
          <w:bottom w:val="single" w:sz="18" w:space="1" w:color="auto"/>
          <w:right w:val="single" w:sz="18" w:space="4" w:color="auto"/>
        </w:pBdr>
        <w:tabs>
          <w:tab w:val="right" w:pos="9270"/>
        </w:tabs>
      </w:pPr>
      <w:r>
        <w:rPr>
          <w:b/>
        </w:rPr>
        <w:t>Section VI</w:t>
      </w:r>
      <w:r w:rsidRPr="00E6160C">
        <w:rPr>
          <w:b/>
        </w:rPr>
        <w:t xml:space="preserve">:  </w:t>
      </w:r>
      <w:r>
        <w:rPr>
          <w:b/>
        </w:rPr>
        <w:t>Professionalism/Dispositions Goals</w:t>
      </w:r>
      <w:r>
        <w:rPr>
          <w:b/>
        </w:rPr>
        <w:tab/>
      </w:r>
      <w:r w:rsidR="00771B4A" w:rsidRPr="00771B4A">
        <w:rPr>
          <w:i/>
        </w:rPr>
        <w:t>10</w:t>
      </w:r>
      <w:r w:rsidR="00771B4A">
        <w:rPr>
          <w:i/>
        </w:rPr>
        <w:t>.</w:t>
      </w:r>
      <w:r w:rsidR="00771B4A" w:rsidRPr="00771B4A">
        <w:rPr>
          <w:i/>
        </w:rPr>
        <w:t>A-E</w:t>
      </w:r>
    </w:p>
    <w:p w14:paraId="6094B91C" w14:textId="77777777" w:rsidR="00B03361" w:rsidRDefault="00B03361" w:rsidP="00B03361">
      <w:pPr>
        <w:rPr>
          <w:i/>
        </w:rPr>
      </w:pPr>
    </w:p>
    <w:p w14:paraId="448E5731" w14:textId="25475D4A" w:rsidR="00F30064" w:rsidRDefault="00515D6D" w:rsidP="00B03361">
      <w:pPr>
        <w:rPr>
          <w:i/>
        </w:rPr>
      </w:pPr>
      <w:r>
        <w:rPr>
          <w:i/>
        </w:rPr>
        <w:t>Using the above text for ADEPT 10 as a guide, f</w:t>
      </w:r>
      <w:r w:rsidR="007B6350">
        <w:rPr>
          <w:i/>
        </w:rPr>
        <w:t>or each element A-E p</w:t>
      </w:r>
      <w:r w:rsidR="007410BF">
        <w:rPr>
          <w:i/>
        </w:rPr>
        <w:t xml:space="preserve">rovide </w:t>
      </w:r>
      <w:r w:rsidR="00F30064">
        <w:rPr>
          <w:i/>
        </w:rPr>
        <w:t xml:space="preserve">specific </w:t>
      </w:r>
      <w:r w:rsidR="00B03361" w:rsidRPr="0054544A">
        <w:rPr>
          <w:i/>
        </w:rPr>
        <w:t xml:space="preserve">goals </w:t>
      </w:r>
      <w:r w:rsidR="007B6350">
        <w:rPr>
          <w:i/>
        </w:rPr>
        <w:t>and describe how each of these goals will be accomplished.</w:t>
      </w:r>
    </w:p>
    <w:p w14:paraId="23B3BB7C" w14:textId="77777777" w:rsidR="007410BF" w:rsidRPr="00EF3766" w:rsidRDefault="007410BF" w:rsidP="00B033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03361" w:rsidRPr="00E55D8F" w14:paraId="68789C5E" w14:textId="77777777" w:rsidTr="00F30064">
        <w:tc>
          <w:tcPr>
            <w:tcW w:w="8630" w:type="dxa"/>
          </w:tcPr>
          <w:p w14:paraId="7EEA60DB" w14:textId="77777777" w:rsidR="00F30064" w:rsidRDefault="00B03361" w:rsidP="00771B4A">
            <w:pPr>
              <w:rPr>
                <w:b/>
              </w:rPr>
            </w:pPr>
            <w:r w:rsidRPr="00F30064">
              <w:rPr>
                <w:b/>
              </w:rPr>
              <w:t xml:space="preserve">10A.  </w:t>
            </w:r>
          </w:p>
          <w:p w14:paraId="597494AD" w14:textId="579EB749" w:rsidR="00771B4A" w:rsidRPr="00E55D8F" w:rsidRDefault="00771B4A" w:rsidP="00771B4A"/>
        </w:tc>
      </w:tr>
      <w:tr w:rsidR="00B03361" w:rsidRPr="00E55D8F" w14:paraId="264B60F8" w14:textId="77777777" w:rsidTr="00F30064">
        <w:tc>
          <w:tcPr>
            <w:tcW w:w="8630" w:type="dxa"/>
          </w:tcPr>
          <w:p w14:paraId="7613B516" w14:textId="77777777" w:rsidR="00F30064" w:rsidRPr="00F30064" w:rsidRDefault="00F30064" w:rsidP="00F30064">
            <w:r w:rsidRPr="00F30064">
              <w:rPr>
                <w:b/>
              </w:rPr>
              <w:t xml:space="preserve">10B.  </w:t>
            </w:r>
            <w:r>
              <w:rPr>
                <w:b/>
              </w:rPr>
              <w:t xml:space="preserve">  </w:t>
            </w:r>
          </w:p>
          <w:p w14:paraId="6D16FF41" w14:textId="77777777" w:rsidR="00B03361" w:rsidRPr="00E55D8F" w:rsidRDefault="00B03361" w:rsidP="00784177"/>
        </w:tc>
      </w:tr>
      <w:tr w:rsidR="00B03361" w:rsidRPr="00E55D8F" w14:paraId="066B71FB" w14:textId="77777777" w:rsidTr="00F30064">
        <w:tc>
          <w:tcPr>
            <w:tcW w:w="8630" w:type="dxa"/>
          </w:tcPr>
          <w:p w14:paraId="34D3C36A" w14:textId="77777777" w:rsidR="00F30064" w:rsidRPr="00F30064" w:rsidRDefault="00F30064" w:rsidP="00F30064">
            <w:r w:rsidRPr="00F30064">
              <w:rPr>
                <w:b/>
              </w:rPr>
              <w:t xml:space="preserve">10C.  </w:t>
            </w:r>
          </w:p>
          <w:p w14:paraId="3AFC91A0" w14:textId="77777777" w:rsidR="00B03361" w:rsidRPr="00E55D8F" w:rsidRDefault="00B03361" w:rsidP="00784177"/>
        </w:tc>
      </w:tr>
      <w:tr w:rsidR="00B03361" w:rsidRPr="00E55D8F" w14:paraId="3EFE0FDF" w14:textId="77777777" w:rsidTr="00F30064">
        <w:tc>
          <w:tcPr>
            <w:tcW w:w="8630" w:type="dxa"/>
          </w:tcPr>
          <w:p w14:paraId="63006F44" w14:textId="77777777" w:rsidR="00F30064" w:rsidRPr="00F30064" w:rsidRDefault="00F30064" w:rsidP="00F30064">
            <w:r w:rsidRPr="00F30064">
              <w:rPr>
                <w:b/>
              </w:rPr>
              <w:t xml:space="preserve">10D.  </w:t>
            </w:r>
          </w:p>
          <w:p w14:paraId="22B96FAD" w14:textId="77777777" w:rsidR="00B03361" w:rsidRPr="00E55D8F" w:rsidRDefault="00B03361" w:rsidP="00784177"/>
        </w:tc>
      </w:tr>
      <w:tr w:rsidR="00B03361" w:rsidRPr="00E55D8F" w14:paraId="51383179" w14:textId="77777777" w:rsidTr="00F30064">
        <w:tc>
          <w:tcPr>
            <w:tcW w:w="8630" w:type="dxa"/>
          </w:tcPr>
          <w:p w14:paraId="33B3B78D" w14:textId="77777777" w:rsidR="00F30064" w:rsidRPr="00F30064" w:rsidRDefault="00F30064" w:rsidP="00F30064">
            <w:r w:rsidRPr="00F30064">
              <w:rPr>
                <w:b/>
              </w:rPr>
              <w:t xml:space="preserve">10E.  </w:t>
            </w:r>
          </w:p>
          <w:p w14:paraId="10957863" w14:textId="77777777" w:rsidR="00B03361" w:rsidRPr="00E55D8F" w:rsidRDefault="00B03361" w:rsidP="00784177"/>
        </w:tc>
      </w:tr>
    </w:tbl>
    <w:p w14:paraId="73CEE20B" w14:textId="77777777" w:rsidR="00B03361" w:rsidRDefault="00B03361" w:rsidP="00515D6D"/>
    <w:sectPr w:rsidR="00B03361" w:rsidSect="000930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164"/>
    <w:multiLevelType w:val="hybridMultilevel"/>
    <w:tmpl w:val="B5F6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2245"/>
    <w:multiLevelType w:val="hybridMultilevel"/>
    <w:tmpl w:val="B80E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17A06"/>
    <w:multiLevelType w:val="hybridMultilevel"/>
    <w:tmpl w:val="37E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E7501"/>
    <w:multiLevelType w:val="hybridMultilevel"/>
    <w:tmpl w:val="E1E2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44A22"/>
    <w:multiLevelType w:val="hybridMultilevel"/>
    <w:tmpl w:val="BC98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91"/>
    <w:rsid w:val="00035605"/>
    <w:rsid w:val="00093096"/>
    <w:rsid w:val="000A04FA"/>
    <w:rsid w:val="001C4491"/>
    <w:rsid w:val="001F7392"/>
    <w:rsid w:val="00201170"/>
    <w:rsid w:val="003277FC"/>
    <w:rsid w:val="00330068"/>
    <w:rsid w:val="00431139"/>
    <w:rsid w:val="00454CAA"/>
    <w:rsid w:val="004C04BF"/>
    <w:rsid w:val="00515D6D"/>
    <w:rsid w:val="00545EEB"/>
    <w:rsid w:val="00574B5E"/>
    <w:rsid w:val="005850FD"/>
    <w:rsid w:val="005F7CCA"/>
    <w:rsid w:val="00711679"/>
    <w:rsid w:val="007410BF"/>
    <w:rsid w:val="00771B4A"/>
    <w:rsid w:val="0078319D"/>
    <w:rsid w:val="007B5DC9"/>
    <w:rsid w:val="007B6350"/>
    <w:rsid w:val="007D397A"/>
    <w:rsid w:val="00847CB9"/>
    <w:rsid w:val="008929F8"/>
    <w:rsid w:val="008D2A99"/>
    <w:rsid w:val="00940B2D"/>
    <w:rsid w:val="00954D5C"/>
    <w:rsid w:val="009B7891"/>
    <w:rsid w:val="00A41B4E"/>
    <w:rsid w:val="00A429FB"/>
    <w:rsid w:val="00A65444"/>
    <w:rsid w:val="00A728CB"/>
    <w:rsid w:val="00B03361"/>
    <w:rsid w:val="00B504D6"/>
    <w:rsid w:val="00B614AC"/>
    <w:rsid w:val="00B86061"/>
    <w:rsid w:val="00BA266B"/>
    <w:rsid w:val="00BD2C67"/>
    <w:rsid w:val="00BE2CB1"/>
    <w:rsid w:val="00C07731"/>
    <w:rsid w:val="00C8095C"/>
    <w:rsid w:val="00CE5310"/>
    <w:rsid w:val="00D36875"/>
    <w:rsid w:val="00D7011A"/>
    <w:rsid w:val="00D825CE"/>
    <w:rsid w:val="00DA6E88"/>
    <w:rsid w:val="00DC464E"/>
    <w:rsid w:val="00E31568"/>
    <w:rsid w:val="00E40DC9"/>
    <w:rsid w:val="00EE617E"/>
    <w:rsid w:val="00F02E6C"/>
    <w:rsid w:val="00F2794C"/>
    <w:rsid w:val="00F30064"/>
    <w:rsid w:val="00F9735E"/>
    <w:rsid w:val="00FA6A16"/>
    <w:rsid w:val="00FC56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E68022"/>
  <w15:docId w15:val="{225365E8-D57B-4E4F-889E-A399BB86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07731"/>
    <w:pPr>
      <w:keepNext/>
      <w:outlineLvl w:val="0"/>
    </w:pPr>
    <w:rPr>
      <w:rFonts w:eastAsia="Times New Roman"/>
      <w:b/>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7891"/>
    <w:rPr>
      <w:sz w:val="18"/>
      <w:szCs w:val="18"/>
    </w:rPr>
  </w:style>
  <w:style w:type="paragraph" w:styleId="CommentText">
    <w:name w:val="annotation text"/>
    <w:basedOn w:val="Normal"/>
    <w:link w:val="CommentTextChar"/>
    <w:uiPriority w:val="99"/>
    <w:semiHidden/>
    <w:unhideWhenUsed/>
    <w:rsid w:val="009B7891"/>
    <w:rPr>
      <w:rFonts w:eastAsia="Times New Roman"/>
    </w:rPr>
  </w:style>
  <w:style w:type="character" w:customStyle="1" w:styleId="CommentTextChar">
    <w:name w:val="Comment Text Char"/>
    <w:basedOn w:val="DefaultParagraphFont"/>
    <w:link w:val="CommentText"/>
    <w:uiPriority w:val="99"/>
    <w:semiHidden/>
    <w:rsid w:val="009B7891"/>
    <w:rPr>
      <w:rFonts w:eastAsia="Times New Roman"/>
      <w:sz w:val="24"/>
      <w:szCs w:val="24"/>
      <w:lang w:eastAsia="en-US"/>
    </w:rPr>
  </w:style>
  <w:style w:type="paragraph" w:styleId="BalloonText">
    <w:name w:val="Balloon Text"/>
    <w:basedOn w:val="Normal"/>
    <w:link w:val="BalloonTextChar"/>
    <w:uiPriority w:val="99"/>
    <w:semiHidden/>
    <w:unhideWhenUsed/>
    <w:rsid w:val="009B7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891"/>
    <w:rPr>
      <w:rFonts w:ascii="Lucida Grande" w:hAnsi="Lucida Grande" w:cs="Lucida Grande"/>
      <w:sz w:val="18"/>
      <w:szCs w:val="18"/>
      <w:lang w:eastAsia="en-US"/>
    </w:rPr>
  </w:style>
  <w:style w:type="paragraph" w:styleId="ListParagraph">
    <w:name w:val="List Paragraph"/>
    <w:basedOn w:val="Normal"/>
    <w:uiPriority w:val="34"/>
    <w:qFormat/>
    <w:rsid w:val="009B7891"/>
    <w:pPr>
      <w:ind w:left="720"/>
      <w:contextualSpacing/>
    </w:pPr>
  </w:style>
  <w:style w:type="paragraph" w:styleId="PlainText">
    <w:name w:val="Plain Text"/>
    <w:basedOn w:val="Normal"/>
    <w:link w:val="PlainTextChar"/>
    <w:uiPriority w:val="99"/>
    <w:unhideWhenUsed/>
    <w:rsid w:val="00A429F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29FB"/>
    <w:rPr>
      <w:rFonts w:ascii="Calibri" w:eastAsiaTheme="minorHAnsi" w:hAnsi="Calibri" w:cstheme="minorBidi"/>
      <w:sz w:val="22"/>
      <w:szCs w:val="21"/>
      <w:lang w:eastAsia="en-US"/>
    </w:rPr>
  </w:style>
  <w:style w:type="paragraph" w:customStyle="1" w:styleId="Default">
    <w:name w:val="Default"/>
    <w:rsid w:val="001C4491"/>
    <w:pPr>
      <w:autoSpaceDE w:val="0"/>
      <w:autoSpaceDN w:val="0"/>
      <w:adjustRightInd w:val="0"/>
    </w:pPr>
    <w:rPr>
      <w:color w:val="000000"/>
      <w:sz w:val="24"/>
      <w:szCs w:val="24"/>
    </w:rPr>
  </w:style>
  <w:style w:type="paragraph" w:styleId="NoSpacing">
    <w:name w:val="No Spacing"/>
    <w:uiPriority w:val="1"/>
    <w:qFormat/>
    <w:rsid w:val="00C8095C"/>
    <w:rPr>
      <w:rFonts w:eastAsia="Times New Roman"/>
      <w:lang w:eastAsia="en-US"/>
    </w:rPr>
  </w:style>
  <w:style w:type="character" w:customStyle="1" w:styleId="Heading1Char">
    <w:name w:val="Heading 1 Char"/>
    <w:basedOn w:val="DefaultParagraphFont"/>
    <w:link w:val="Heading1"/>
    <w:rsid w:val="00C07731"/>
    <w:rPr>
      <w:rFonts w:eastAsia="Times New Roman"/>
      <w:b/>
      <w:sz w:val="36"/>
      <w:lang w:val="x-none" w:eastAsia="x-none"/>
    </w:rPr>
  </w:style>
  <w:style w:type="paragraph" w:styleId="CommentSubject">
    <w:name w:val="annotation subject"/>
    <w:basedOn w:val="CommentText"/>
    <w:next w:val="CommentText"/>
    <w:link w:val="CommentSubjectChar"/>
    <w:uiPriority w:val="99"/>
    <w:semiHidden/>
    <w:unhideWhenUsed/>
    <w:rsid w:val="00CE5310"/>
    <w:rPr>
      <w:rFonts w:eastAsiaTheme="minorEastAsia"/>
      <w:b/>
      <w:bCs/>
      <w:sz w:val="20"/>
      <w:szCs w:val="20"/>
    </w:rPr>
  </w:style>
  <w:style w:type="character" w:customStyle="1" w:styleId="CommentSubjectChar">
    <w:name w:val="Comment Subject Char"/>
    <w:basedOn w:val="CommentTextChar"/>
    <w:link w:val="CommentSubject"/>
    <w:uiPriority w:val="99"/>
    <w:semiHidden/>
    <w:rsid w:val="00CE5310"/>
    <w:rPr>
      <w:rFonts w:eastAsia="Times New Roman"/>
      <w:b/>
      <w:bCs/>
      <w:sz w:val="24"/>
      <w:szCs w:val="24"/>
      <w:lang w:eastAsia="en-US"/>
    </w:rPr>
  </w:style>
  <w:style w:type="table" w:styleId="TableGrid">
    <w:name w:val="Table Grid"/>
    <w:basedOn w:val="TableNormal"/>
    <w:uiPriority w:val="59"/>
    <w:rsid w:val="00771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07651">
      <w:bodyDiv w:val="1"/>
      <w:marLeft w:val="0"/>
      <w:marRight w:val="0"/>
      <w:marTop w:val="0"/>
      <w:marBottom w:val="0"/>
      <w:divBdr>
        <w:top w:val="none" w:sz="0" w:space="0" w:color="auto"/>
        <w:left w:val="none" w:sz="0" w:space="0" w:color="auto"/>
        <w:bottom w:val="none" w:sz="0" w:space="0" w:color="auto"/>
        <w:right w:val="none" w:sz="0" w:space="0" w:color="auto"/>
      </w:divBdr>
    </w:div>
    <w:div w:id="2125884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Rosenblith</dc:creator>
  <cp:lastModifiedBy>Windows User</cp:lastModifiedBy>
  <cp:revision>15</cp:revision>
  <dcterms:created xsi:type="dcterms:W3CDTF">2015-12-07T20:26:00Z</dcterms:created>
  <dcterms:modified xsi:type="dcterms:W3CDTF">2016-06-03T14:55:00Z</dcterms:modified>
</cp:coreProperties>
</file>