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83238" w14:textId="77777777" w:rsidR="00AD6C7E" w:rsidRPr="00B27296" w:rsidRDefault="00AD6C7E" w:rsidP="00B27296">
      <w:pPr>
        <w:jc w:val="center"/>
      </w:pPr>
      <w:bookmarkStart w:id="0" w:name="_GoBack"/>
      <w:bookmarkEnd w:id="0"/>
      <w:r w:rsidRPr="00653120">
        <w:rPr>
          <w:rFonts w:ascii="Times New Roman" w:hAnsi="Times New Roman" w:cs="Times New Roman"/>
          <w:noProof/>
        </w:rPr>
        <w:drawing>
          <wp:inline distT="0" distB="0" distL="0" distR="0" wp14:anchorId="04787C56" wp14:editId="1D469875">
            <wp:extent cx="2400300" cy="70361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2793" cy="70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B86FB" w14:textId="77777777" w:rsidR="00AD6C7E" w:rsidRPr="00AD6C7E" w:rsidRDefault="00AD6C7E" w:rsidP="00AD6C7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C7E">
        <w:rPr>
          <w:rFonts w:ascii="Times New Roman" w:hAnsi="Times New Roman" w:cs="Times New Roman"/>
          <w:b/>
          <w:i/>
          <w:sz w:val="28"/>
          <w:szCs w:val="28"/>
        </w:rPr>
        <w:t xml:space="preserve">South Carolina Teaching Standards </w:t>
      </w:r>
    </w:p>
    <w:p w14:paraId="77C60F97" w14:textId="77777777" w:rsidR="00AD6C7E" w:rsidRDefault="00AD6C7E" w:rsidP="00AD6C7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C7E">
        <w:rPr>
          <w:rFonts w:ascii="Times New Roman" w:hAnsi="Times New Roman" w:cs="Times New Roman"/>
          <w:b/>
          <w:i/>
          <w:sz w:val="28"/>
          <w:szCs w:val="28"/>
        </w:rPr>
        <w:t>Lesson Observation Form</w:t>
      </w:r>
    </w:p>
    <w:p w14:paraId="04510DD8" w14:textId="77777777" w:rsidR="00AD6C7E" w:rsidRPr="00C968E6" w:rsidRDefault="00AD6C7E" w:rsidP="00AD6C7E">
      <w:pPr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4669"/>
        <w:gridCol w:w="6846"/>
      </w:tblGrid>
      <w:tr w:rsidR="00AD6C7E" w:rsidRPr="00653120" w14:paraId="10D1E452" w14:textId="77777777" w:rsidTr="00C61CB0">
        <w:trPr>
          <w:trHeight w:val="576"/>
          <w:jc w:val="center"/>
        </w:trPr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8CBFDB" w14:textId="77777777" w:rsidR="00AD6C7E" w:rsidRPr="00653120" w:rsidRDefault="00AD6C7E" w:rsidP="00C61CB0">
            <w:pPr>
              <w:rPr>
                <w:rFonts w:ascii="Times New Roman" w:hAnsi="Times New Roman" w:cs="Times New Roman"/>
              </w:rPr>
            </w:pPr>
            <w:r w:rsidRPr="00653120">
              <w:rPr>
                <w:rFonts w:ascii="Times New Roman" w:hAnsi="Times New Roman" w:cs="Times New Roman"/>
              </w:rPr>
              <w:t>Teacher Candidate: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A90ABB" w14:textId="77777777" w:rsidR="00AD6C7E" w:rsidRPr="00653120" w:rsidRDefault="00AD6C7E" w:rsidP="00C61CB0">
            <w:pPr>
              <w:rPr>
                <w:rFonts w:ascii="Times New Roman" w:hAnsi="Times New Roman" w:cs="Times New Roman"/>
              </w:rPr>
            </w:pPr>
            <w:r w:rsidRPr="00653120">
              <w:rPr>
                <w:rFonts w:ascii="Times New Roman" w:hAnsi="Times New Roman" w:cs="Times New Roman"/>
              </w:rPr>
              <w:t xml:space="preserve">Date:           </w:t>
            </w:r>
          </w:p>
          <w:p w14:paraId="6E0D5710" w14:textId="77777777" w:rsidR="00AD6C7E" w:rsidRPr="00653120" w:rsidRDefault="00AD6C7E" w:rsidP="00C61CB0">
            <w:pPr>
              <w:rPr>
                <w:rFonts w:ascii="Times New Roman" w:hAnsi="Times New Roman" w:cs="Times New Roman"/>
              </w:rPr>
            </w:pPr>
            <w:r w:rsidRPr="006531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6C7E" w:rsidRPr="00653120" w14:paraId="52326305" w14:textId="77777777" w:rsidTr="00C61CB0">
        <w:trPr>
          <w:trHeight w:val="576"/>
          <w:jc w:val="center"/>
        </w:trPr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30D9A8" w14:textId="77777777" w:rsidR="00AD6C7E" w:rsidRPr="00653120" w:rsidRDefault="00AD6C7E" w:rsidP="00C61CB0">
            <w:pPr>
              <w:rPr>
                <w:rFonts w:ascii="Times New Roman" w:hAnsi="Times New Roman" w:cs="Times New Roman"/>
              </w:rPr>
            </w:pPr>
            <w:r w:rsidRPr="00653120">
              <w:rPr>
                <w:rFonts w:ascii="Times New Roman" w:hAnsi="Times New Roman" w:cs="Times New Roman"/>
              </w:rPr>
              <w:t>Classroom Teacher:</w:t>
            </w: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1AE0E3" w14:textId="77777777" w:rsidR="00AD6C7E" w:rsidRPr="00653120" w:rsidRDefault="00AD6C7E" w:rsidP="00C61CB0">
            <w:pPr>
              <w:rPr>
                <w:rFonts w:ascii="Times New Roman" w:hAnsi="Times New Roman" w:cs="Times New Roman"/>
              </w:rPr>
            </w:pPr>
            <w:r w:rsidRPr="00653120">
              <w:rPr>
                <w:rFonts w:ascii="Times New Roman" w:hAnsi="Times New Roman" w:cs="Times New Roman"/>
              </w:rPr>
              <w:t xml:space="preserve">School:  </w:t>
            </w:r>
          </w:p>
        </w:tc>
      </w:tr>
      <w:tr w:rsidR="00AD6C7E" w:rsidRPr="00653120" w14:paraId="66531963" w14:textId="77777777" w:rsidTr="00C61CB0">
        <w:trPr>
          <w:trHeight w:val="576"/>
          <w:jc w:val="center"/>
        </w:trPr>
        <w:tc>
          <w:tcPr>
            <w:tcW w:w="4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D88B6" w14:textId="77777777" w:rsidR="00AD6C7E" w:rsidRPr="00653120" w:rsidRDefault="00AD6C7E" w:rsidP="00C61CB0">
            <w:pPr>
              <w:rPr>
                <w:rFonts w:ascii="Times New Roman" w:hAnsi="Times New Roman" w:cs="Times New Roman"/>
              </w:rPr>
            </w:pPr>
            <w:r w:rsidRPr="00653120">
              <w:rPr>
                <w:rFonts w:ascii="Times New Roman" w:hAnsi="Times New Roman" w:cs="Times New Roman"/>
              </w:rPr>
              <w:t>University Supervisor:</w:t>
            </w:r>
          </w:p>
          <w:p w14:paraId="0C429C6A" w14:textId="77777777" w:rsidR="00AD6C7E" w:rsidRPr="00653120" w:rsidRDefault="00AD6C7E" w:rsidP="00C61CB0">
            <w:pPr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6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77505E" w14:textId="77777777" w:rsidR="00AD6C7E" w:rsidRPr="00653120" w:rsidRDefault="00AD6C7E" w:rsidP="00C61CB0">
            <w:pPr>
              <w:rPr>
                <w:rFonts w:ascii="Times New Roman" w:hAnsi="Times New Roman" w:cs="Times New Roman"/>
              </w:rPr>
            </w:pPr>
            <w:r w:rsidRPr="00653120">
              <w:rPr>
                <w:rFonts w:ascii="Times New Roman" w:hAnsi="Times New Roman" w:cs="Times New Roman"/>
              </w:rPr>
              <w:t>Grade/Subject:</w:t>
            </w:r>
          </w:p>
        </w:tc>
      </w:tr>
      <w:tr w:rsidR="00AD6C7E" w:rsidRPr="00653120" w14:paraId="6A044C31" w14:textId="77777777" w:rsidTr="00C61CB0">
        <w:trPr>
          <w:trHeight w:val="576"/>
          <w:jc w:val="center"/>
        </w:trPr>
        <w:tc>
          <w:tcPr>
            <w:tcW w:w="11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01D2E5" w14:textId="77777777" w:rsidR="00AD6C7E" w:rsidRPr="00653120" w:rsidRDefault="00AD6C7E" w:rsidP="00C61CB0">
            <w:pPr>
              <w:rPr>
                <w:rFonts w:ascii="Times New Roman" w:hAnsi="Times New Roman" w:cs="Times New Roman"/>
              </w:rPr>
            </w:pPr>
            <w:r w:rsidRPr="00653120">
              <w:rPr>
                <w:rFonts w:ascii="Times New Roman" w:hAnsi="Times New Roman" w:cs="Times New Roman"/>
              </w:rPr>
              <w:t>Date of CT/US/Student formal lesson evaluation conference:</w:t>
            </w:r>
          </w:p>
        </w:tc>
      </w:tr>
    </w:tbl>
    <w:p w14:paraId="41EBEC10" w14:textId="77777777" w:rsidR="00AD6C7E" w:rsidRPr="00C968E6" w:rsidRDefault="00AD6C7E" w:rsidP="00AD6C7E">
      <w:pPr>
        <w:pStyle w:val="ListParagraph"/>
        <w:rPr>
          <w:bCs/>
          <w:sz w:val="16"/>
          <w:szCs w:val="16"/>
        </w:rPr>
      </w:pPr>
    </w:p>
    <w:p w14:paraId="12CBE9BF" w14:textId="77777777" w:rsidR="00AD6C7E" w:rsidRDefault="00AD6C7E" w:rsidP="00AD6C7E">
      <w:pPr>
        <w:pStyle w:val="ListParagraph"/>
        <w:rPr>
          <w:bCs/>
        </w:rPr>
      </w:pPr>
    </w:p>
    <w:p w14:paraId="33D30640" w14:textId="77777777" w:rsidR="00AD6C7E" w:rsidRPr="00530AEF" w:rsidRDefault="00AD6C7E" w:rsidP="00530AEF">
      <w:pPr>
        <w:pStyle w:val="ListParagraph"/>
        <w:numPr>
          <w:ilvl w:val="0"/>
          <w:numId w:val="1"/>
        </w:numPr>
        <w:rPr>
          <w:bCs/>
        </w:rPr>
      </w:pPr>
      <w:r w:rsidRPr="00530AEF">
        <w:rPr>
          <w:bCs/>
        </w:rPr>
        <w:t xml:space="preserve">The rubric for </w:t>
      </w:r>
      <w:r w:rsidRPr="00530AEF">
        <w:rPr>
          <w:bCs/>
          <w:i/>
        </w:rPr>
        <w:t>Proficient</w:t>
      </w:r>
      <w:r w:rsidRPr="00530AEF">
        <w:rPr>
          <w:bCs/>
        </w:rPr>
        <w:t xml:space="preserve"> i</w:t>
      </w:r>
      <w:r w:rsidR="00530AEF" w:rsidRPr="00530AEF">
        <w:rPr>
          <w:bCs/>
        </w:rPr>
        <w:t xml:space="preserve">s indicated in the form below; </w:t>
      </w:r>
      <w:r w:rsidRPr="00530AEF">
        <w:rPr>
          <w:bCs/>
        </w:rPr>
        <w:t xml:space="preserve">Performance levels with performance criteria are provided at levels 4, 3, 2, and 1.  </w:t>
      </w:r>
    </w:p>
    <w:p w14:paraId="41A39220" w14:textId="77777777" w:rsidR="00AD6C7E" w:rsidRPr="00530AEF" w:rsidRDefault="00AD6C7E" w:rsidP="00AD6C7E">
      <w:pPr>
        <w:pStyle w:val="ListParagraph"/>
        <w:numPr>
          <w:ilvl w:val="0"/>
          <w:numId w:val="1"/>
        </w:numPr>
      </w:pPr>
      <w:r w:rsidRPr="00530AEF">
        <w:rPr>
          <w:bCs/>
        </w:rPr>
        <w:t xml:space="preserve">A score of </w:t>
      </w:r>
      <w:r w:rsidRPr="00530AEF">
        <w:rPr>
          <w:bCs/>
          <w:i/>
        </w:rPr>
        <w:t>3-Proficient</w:t>
      </w:r>
      <w:r w:rsidRPr="00530AEF">
        <w:rPr>
          <w:bCs/>
        </w:rPr>
        <w:t xml:space="preserve"> is considered proficient and is appropriate for a preservice teacher entering the teaching profession. Please choose the score that represents consistency in a majority of the bullets of a single score.  </w:t>
      </w:r>
    </w:p>
    <w:p w14:paraId="3B29BD67" w14:textId="77777777" w:rsidR="00530AEF" w:rsidRDefault="00530AEF" w:rsidP="00530AEF">
      <w:pPr>
        <w:pStyle w:val="ListParagraph"/>
      </w:pPr>
    </w:p>
    <w:p w14:paraId="4B53E1D9" w14:textId="77777777" w:rsidR="002E280E" w:rsidRDefault="002E280E" w:rsidP="00530AEF">
      <w:pPr>
        <w:pStyle w:val="ListParagraph"/>
      </w:pPr>
    </w:p>
    <w:p w14:paraId="6C0C1BF8" w14:textId="77777777" w:rsidR="002E280E" w:rsidRPr="00530AEF" w:rsidRDefault="002E280E" w:rsidP="00530AEF">
      <w:pPr>
        <w:pStyle w:val="ListParagraph"/>
      </w:pPr>
    </w:p>
    <w:p w14:paraId="2799E6A4" w14:textId="77777777" w:rsidR="00530AEF" w:rsidRPr="00530AEF" w:rsidRDefault="00530AEF" w:rsidP="007B03D1">
      <w:pPr>
        <w:ind w:left="720"/>
        <w:rPr>
          <w:rFonts w:ascii="Times New Roman" w:hAnsi="Times New Roman" w:cs="Times New Roman"/>
        </w:rPr>
      </w:pPr>
      <w:r w:rsidRPr="00530AEF">
        <w:rPr>
          <w:rFonts w:ascii="Times New Roman" w:hAnsi="Times New Roman" w:cs="Times New Roman"/>
          <w:b/>
          <w:i/>
        </w:rPr>
        <w:t>Exemplary (4)</w:t>
      </w:r>
      <w:r w:rsidRPr="00530AEF">
        <w:rPr>
          <w:rFonts w:ascii="Times New Roman" w:hAnsi="Times New Roman" w:cs="Times New Roman"/>
        </w:rPr>
        <w:t>: Consistent evidence of student centered learning/student ownership of learning; teacher facilitates the learning</w:t>
      </w:r>
    </w:p>
    <w:p w14:paraId="5631EAA2" w14:textId="77777777" w:rsidR="00530AEF" w:rsidRPr="00530AEF" w:rsidRDefault="00530AEF" w:rsidP="007B03D1">
      <w:pPr>
        <w:ind w:left="720"/>
        <w:rPr>
          <w:rFonts w:ascii="Times New Roman" w:hAnsi="Times New Roman" w:cs="Times New Roman"/>
        </w:rPr>
      </w:pPr>
      <w:r w:rsidRPr="00530AEF">
        <w:rPr>
          <w:rFonts w:ascii="Times New Roman" w:hAnsi="Times New Roman" w:cs="Times New Roman"/>
          <w:b/>
          <w:i/>
        </w:rPr>
        <w:t>Proficient (3)</w:t>
      </w:r>
      <w:r w:rsidRPr="00530AEF">
        <w:rPr>
          <w:rFonts w:ascii="Times New Roman" w:hAnsi="Times New Roman" w:cs="Times New Roman"/>
        </w:rPr>
        <w:t>: Some evidence of student centered learning/student ownership of learning; teacher facilitates the learning</w:t>
      </w:r>
    </w:p>
    <w:p w14:paraId="54032683" w14:textId="77777777" w:rsidR="00530AEF" w:rsidRPr="00530AEF" w:rsidRDefault="00530AEF" w:rsidP="007B03D1">
      <w:pPr>
        <w:ind w:left="720"/>
        <w:rPr>
          <w:rFonts w:ascii="Times New Roman" w:hAnsi="Times New Roman" w:cs="Times New Roman"/>
        </w:rPr>
      </w:pPr>
      <w:r w:rsidRPr="00530AEF">
        <w:rPr>
          <w:rFonts w:ascii="Times New Roman" w:hAnsi="Times New Roman" w:cs="Times New Roman"/>
          <w:b/>
          <w:i/>
        </w:rPr>
        <w:t>Needs Improvement (2)</w:t>
      </w:r>
      <w:r w:rsidRPr="00530AEF">
        <w:rPr>
          <w:rFonts w:ascii="Times New Roman" w:hAnsi="Times New Roman" w:cs="Times New Roman"/>
        </w:rPr>
        <w:t>: Moving towards student centered learning/student ownership of learning; consistent reliance on teacher direction</w:t>
      </w:r>
    </w:p>
    <w:p w14:paraId="17E94B61" w14:textId="77777777" w:rsidR="00AD6C7E" w:rsidRPr="00530AEF" w:rsidRDefault="00530AEF" w:rsidP="007B03D1">
      <w:pPr>
        <w:ind w:left="720"/>
        <w:rPr>
          <w:rFonts w:ascii="Times New Roman" w:hAnsi="Times New Roman" w:cs="Times New Roman"/>
        </w:rPr>
      </w:pPr>
      <w:r w:rsidRPr="00530AEF">
        <w:rPr>
          <w:rFonts w:ascii="Times New Roman" w:hAnsi="Times New Roman" w:cs="Times New Roman"/>
          <w:b/>
          <w:i/>
        </w:rPr>
        <w:t>Unsatisfactory (1)</w:t>
      </w:r>
      <w:r w:rsidRPr="00530AEF">
        <w:rPr>
          <w:rFonts w:ascii="Times New Roman" w:hAnsi="Times New Roman" w:cs="Times New Roman"/>
        </w:rPr>
        <w:t>: Heavy emphasis on teacher direction; minimal evidence of student ownership of learning</w:t>
      </w:r>
    </w:p>
    <w:p w14:paraId="6BFD8F45" w14:textId="77777777" w:rsidR="00C61CB0" w:rsidRDefault="00C61CB0" w:rsidP="000221D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96E2B65" w14:textId="77777777" w:rsidR="002E280E" w:rsidRDefault="002E280E" w:rsidP="000221D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283C019" w14:textId="77777777" w:rsidR="0029752B" w:rsidRDefault="0029752B" w:rsidP="000221D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36D430A" w14:textId="77777777" w:rsidR="00C61CB0" w:rsidRDefault="00C61CB0" w:rsidP="000221D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1B1CD2B" w14:textId="77777777" w:rsidR="000221DA" w:rsidRPr="00AD6C7E" w:rsidRDefault="000221DA" w:rsidP="000221D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C7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South Carolina Teaching Standards </w:t>
      </w:r>
    </w:p>
    <w:p w14:paraId="4D18D219" w14:textId="77777777" w:rsidR="00AD6C7E" w:rsidRDefault="000221DA" w:rsidP="000221D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6C7E">
        <w:rPr>
          <w:rFonts w:ascii="Times New Roman" w:hAnsi="Times New Roman" w:cs="Times New Roman"/>
          <w:b/>
          <w:i/>
          <w:sz w:val="28"/>
          <w:szCs w:val="28"/>
        </w:rPr>
        <w:t>Lesson Observation Form</w:t>
      </w:r>
    </w:p>
    <w:p w14:paraId="4C40DD14" w14:textId="77777777" w:rsidR="00164B86" w:rsidRPr="000221DA" w:rsidRDefault="00164B86" w:rsidP="000221DA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4580" w:type="dxa"/>
        <w:tblInd w:w="-455" w:type="dxa"/>
        <w:tblLook w:val="04A0" w:firstRow="1" w:lastRow="0" w:firstColumn="1" w:lastColumn="0" w:noHBand="0" w:noVBand="1"/>
      </w:tblPr>
      <w:tblGrid>
        <w:gridCol w:w="8370"/>
        <w:gridCol w:w="6210"/>
      </w:tblGrid>
      <w:tr w:rsidR="00AD6C7E" w:rsidRPr="00AD6C7E" w14:paraId="1BFD9A79" w14:textId="77777777" w:rsidTr="00B85DD3">
        <w:tc>
          <w:tcPr>
            <w:tcW w:w="8370" w:type="dxa"/>
            <w:shd w:val="clear" w:color="auto" w:fill="BFBFBF" w:themeFill="background1" w:themeFillShade="BF"/>
          </w:tcPr>
          <w:p w14:paraId="6F6E137E" w14:textId="77777777" w:rsidR="00AD6C7E" w:rsidRPr="00AD6C7E" w:rsidRDefault="00AD6C7E" w:rsidP="00AD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7E">
              <w:rPr>
                <w:rFonts w:ascii="Times New Roman" w:hAnsi="Times New Roman" w:cs="Times New Roman"/>
                <w:b/>
                <w:sz w:val="24"/>
                <w:szCs w:val="24"/>
              </w:rPr>
              <w:t>Domain: Designing &amp; Planning Instruction</w:t>
            </w:r>
          </w:p>
        </w:tc>
        <w:tc>
          <w:tcPr>
            <w:tcW w:w="6210" w:type="dxa"/>
            <w:shd w:val="clear" w:color="auto" w:fill="BFBFBF" w:themeFill="background1" w:themeFillShade="BF"/>
          </w:tcPr>
          <w:p w14:paraId="6CEEB0B2" w14:textId="77777777" w:rsidR="00AD6C7E" w:rsidRPr="00AD6C7E" w:rsidRDefault="00AD6C7E" w:rsidP="00AD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7E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AD6C7E" w:rsidRPr="00AD6C7E" w14:paraId="469013E3" w14:textId="77777777" w:rsidTr="00B85DD3">
        <w:trPr>
          <w:trHeight w:val="422"/>
        </w:trPr>
        <w:tc>
          <w:tcPr>
            <w:tcW w:w="8370" w:type="dxa"/>
            <w:vMerge w:val="restart"/>
          </w:tcPr>
          <w:p w14:paraId="6B1BC688" w14:textId="77777777" w:rsidR="00C968E6" w:rsidRPr="00C61CB0" w:rsidRDefault="00C968E6" w:rsidP="00AD6C7E">
            <w:pPr>
              <w:rPr>
                <w:rFonts w:ascii="Times New Roman" w:hAnsi="Times New Roman" w:cs="Times New Roman"/>
              </w:rPr>
            </w:pPr>
            <w:r w:rsidRPr="00C61CB0">
              <w:rPr>
                <w:rFonts w:ascii="Times New Roman" w:hAnsi="Times New Roman" w:cs="Times New Roman"/>
              </w:rPr>
              <w:t xml:space="preserve">The </w:t>
            </w:r>
            <w:r w:rsidRPr="00C61CB0">
              <w:rPr>
                <w:rFonts w:ascii="Times New Roman" w:hAnsi="Times New Roman" w:cs="Times New Roman"/>
                <w:i/>
              </w:rPr>
              <w:t>Proficient</w:t>
            </w:r>
            <w:r w:rsidRPr="00C61CB0">
              <w:rPr>
                <w:rFonts w:ascii="Times New Roman" w:hAnsi="Times New Roman" w:cs="Times New Roman"/>
              </w:rPr>
              <w:t xml:space="preserve"> candidate demonstrates, on whole, the following:</w:t>
            </w:r>
          </w:p>
          <w:p w14:paraId="239C408D" w14:textId="77777777" w:rsidR="00C968E6" w:rsidRPr="00C61CB0" w:rsidRDefault="00C968E6" w:rsidP="00AD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51F7D" w14:textId="77777777" w:rsidR="00AD6C7E" w:rsidRPr="00C61CB0" w:rsidRDefault="00AD6C7E" w:rsidP="00AD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Instructional Plans</w:t>
            </w:r>
            <w:r w:rsidR="0061519C" w:rsidRPr="00C61CB0">
              <w:rPr>
                <w:rFonts w:ascii="Times New Roman" w:hAnsi="Times New Roman" w:cs="Times New Roman"/>
                <w:b/>
              </w:rPr>
              <w:t>: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26D75" w:rsidRPr="00C61CB0">
              <w:rPr>
                <w:rFonts w:ascii="Times New Roman" w:hAnsi="Times New Roman" w:cs="Times New Roman"/>
                <w:sz w:val="20"/>
                <w:szCs w:val="20"/>
              </w:rPr>
              <w:t>nclude objectives aligned to standards; activities, materials, and assessments are aligned to standards</w:t>
            </w:r>
            <w:r w:rsidR="00C17BF6" w:rsidRPr="00C61CB0">
              <w:rPr>
                <w:rFonts w:ascii="Times New Roman" w:hAnsi="Times New Roman" w:cs="Times New Roman"/>
                <w:sz w:val="20"/>
                <w:szCs w:val="20"/>
              </w:rPr>
              <w:t>, are</w:t>
            </w:r>
            <w:r w:rsidR="00026D75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intentionally sequenced, and build on prior student knowledge; </w:t>
            </w:r>
            <w:r w:rsidR="00C17BF6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lesson </w:t>
            </w:r>
            <w:r w:rsidR="00026D75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plan is appropriate for the age and knowledge of </w:t>
            </w:r>
            <w:r w:rsidR="00C17BF6" w:rsidRPr="00C61CB0">
              <w:rPr>
                <w:rFonts w:ascii="Times New Roman" w:hAnsi="Times New Roman" w:cs="Times New Roman"/>
                <w:sz w:val="20"/>
                <w:szCs w:val="20"/>
              </w:rPr>
              <w:t>the students</w:t>
            </w:r>
            <w:r w:rsidR="00026D75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and provides opportunities to accommodate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individual student needs</w:t>
            </w:r>
            <w:r w:rsidR="00664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4D5">
              <w:rPr>
                <w:rFonts w:ascii="Times New Roman" w:hAnsi="Times New Roman" w:cs="Times New Roman"/>
                <w:sz w:val="20"/>
                <w:szCs w:val="20"/>
              </w:rPr>
              <w:t>(ADEPT 1A, 1B, 1C, 2A, 2C, 3B)</w:t>
            </w:r>
          </w:p>
          <w:p w14:paraId="0E75D614" w14:textId="77777777" w:rsidR="00AD6C7E" w:rsidRPr="00C61CB0" w:rsidRDefault="00AD6C7E" w:rsidP="00AD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284AC" w14:textId="77777777" w:rsidR="00AD6C7E" w:rsidRPr="00C61CB0" w:rsidRDefault="00AD6C7E" w:rsidP="00AD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Student Work</w:t>
            </w:r>
            <w:r w:rsidR="00026D75" w:rsidRPr="00C61CB0">
              <w:rPr>
                <w:rFonts w:ascii="Times New Roman" w:hAnsi="Times New Roman" w:cs="Times New Roman"/>
              </w:rPr>
              <w:t>:</w:t>
            </w:r>
            <w:r w:rsidR="00026D75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26D75" w:rsidRPr="00C61CB0">
              <w:rPr>
                <w:rFonts w:ascii="Times New Roman" w:hAnsi="Times New Roman" w:cs="Times New Roman"/>
                <w:sz w:val="20"/>
                <w:szCs w:val="20"/>
              </w:rPr>
              <w:t>ssignments require students to interpret and analyze information, d</w:t>
            </w:r>
            <w:r w:rsidR="00C17BF6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raw conclusions and support conclusions through writing; student work should </w:t>
            </w:r>
            <w:r w:rsidR="00026D75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connect what </w:t>
            </w:r>
            <w:r w:rsidR="00C17BF6" w:rsidRPr="00C61CB0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r w:rsidR="00026D75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re learning to life experiences</w:t>
            </w:r>
            <w:r w:rsidR="00664D09">
              <w:rPr>
                <w:rFonts w:ascii="Times New Roman" w:hAnsi="Times New Roman" w:cs="Times New Roman"/>
                <w:sz w:val="20"/>
                <w:szCs w:val="20"/>
              </w:rPr>
              <w:t xml:space="preserve"> (ADEPT 1A, 1B, 1C, 1D, 2A, 2C, 3B)</w:t>
            </w:r>
          </w:p>
          <w:p w14:paraId="4AC8984B" w14:textId="77777777" w:rsidR="00AD6C7E" w:rsidRPr="00C61CB0" w:rsidRDefault="00AD6C7E" w:rsidP="00AD6C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C875EF9" w14:textId="77777777" w:rsidR="00AD6C7E" w:rsidRPr="00026D75" w:rsidRDefault="00AD6C7E" w:rsidP="005A1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Assessment</w:t>
            </w:r>
            <w:r w:rsidR="0061519C" w:rsidRPr="00C61CB0">
              <w:rPr>
                <w:rFonts w:ascii="Times New Roman" w:hAnsi="Times New Roman" w:cs="Times New Roman"/>
              </w:rPr>
              <w:t>: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7172" w:rsidRPr="00C61CB0">
              <w:rPr>
                <w:rFonts w:ascii="Times New Roman" w:hAnsi="Times New Roman" w:cs="Times New Roman"/>
                <w:sz w:val="20"/>
                <w:szCs w:val="20"/>
              </w:rPr>
              <w:t>Assessments a</w:t>
            </w:r>
            <w:r w:rsidR="005A13D7">
              <w:rPr>
                <w:rFonts w:ascii="Times New Roman" w:hAnsi="Times New Roman" w:cs="Times New Roman"/>
                <w:sz w:val="20"/>
                <w:szCs w:val="20"/>
              </w:rPr>
              <w:t xml:space="preserve">re aligned to standards and </w:t>
            </w:r>
            <w:r w:rsidR="00026D75" w:rsidRPr="00C61CB0">
              <w:rPr>
                <w:rFonts w:ascii="Times New Roman" w:hAnsi="Times New Roman" w:cs="Times New Roman"/>
                <w:sz w:val="20"/>
                <w:szCs w:val="20"/>
              </w:rPr>
              <w:t>have clear and measurable criteria</w:t>
            </w:r>
            <w:r w:rsidR="005A1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14D5">
              <w:rPr>
                <w:rFonts w:ascii="Times New Roman" w:hAnsi="Times New Roman" w:cs="Times New Roman"/>
                <w:sz w:val="20"/>
                <w:szCs w:val="20"/>
              </w:rPr>
              <w:t>(ADEPT 1A, 1B, 1C, 1D, 2A, 2C, 3A, 3B, 3C)</w:t>
            </w:r>
          </w:p>
        </w:tc>
        <w:tc>
          <w:tcPr>
            <w:tcW w:w="6210" w:type="dxa"/>
          </w:tcPr>
          <w:p w14:paraId="4053353F" w14:textId="77777777" w:rsidR="00AD6C7E" w:rsidRDefault="00AD6C7E" w:rsidP="00AD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C7E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(4, 3, 2, or 1):</w:t>
            </w:r>
          </w:p>
          <w:p w14:paraId="532E93F8" w14:textId="77777777" w:rsidR="00AD6C7E" w:rsidRDefault="00AD6C7E" w:rsidP="00AD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F6204" w14:textId="77777777" w:rsidR="00AD6C7E" w:rsidRPr="00AD6C7E" w:rsidRDefault="00AD6C7E" w:rsidP="00AD6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7E" w:rsidRPr="00AD6C7E" w14:paraId="5C6CA7E8" w14:textId="77777777" w:rsidTr="00B85DD3">
        <w:trPr>
          <w:trHeight w:val="1187"/>
        </w:trPr>
        <w:tc>
          <w:tcPr>
            <w:tcW w:w="8370" w:type="dxa"/>
            <w:vMerge/>
          </w:tcPr>
          <w:p w14:paraId="2057BC8A" w14:textId="77777777" w:rsidR="00AD6C7E" w:rsidRPr="00AD6C7E" w:rsidRDefault="00AD6C7E" w:rsidP="00AD6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0" w:type="dxa"/>
          </w:tcPr>
          <w:p w14:paraId="60E8C223" w14:textId="77777777" w:rsidR="00AD6C7E" w:rsidRPr="00AD6C7E" w:rsidRDefault="00AD6C7E" w:rsidP="00AD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7E">
              <w:rPr>
                <w:rFonts w:ascii="Times New Roman" w:hAnsi="Times New Roman" w:cs="Times New Roman"/>
                <w:b/>
                <w:sz w:val="24"/>
                <w:szCs w:val="24"/>
              </w:rPr>
              <w:t>Strengths:</w:t>
            </w:r>
          </w:p>
        </w:tc>
      </w:tr>
      <w:tr w:rsidR="00AD6C7E" w:rsidRPr="00AD6C7E" w14:paraId="15CA522A" w14:textId="77777777" w:rsidTr="00B85DD3">
        <w:trPr>
          <w:trHeight w:val="1124"/>
        </w:trPr>
        <w:tc>
          <w:tcPr>
            <w:tcW w:w="8370" w:type="dxa"/>
            <w:vMerge/>
          </w:tcPr>
          <w:p w14:paraId="4F725E66" w14:textId="77777777" w:rsidR="00AD6C7E" w:rsidRPr="00AD6C7E" w:rsidRDefault="00AD6C7E" w:rsidP="00AD6C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0" w:type="dxa"/>
          </w:tcPr>
          <w:p w14:paraId="719C5734" w14:textId="77777777" w:rsidR="00AD6C7E" w:rsidRPr="00AD6C7E" w:rsidRDefault="00AD6C7E" w:rsidP="00AD6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7E">
              <w:rPr>
                <w:rFonts w:ascii="Times New Roman" w:hAnsi="Times New Roman" w:cs="Times New Roman"/>
                <w:b/>
                <w:sz w:val="24"/>
                <w:szCs w:val="24"/>
              </w:rPr>
              <w:t>Areas for Improvement:</w:t>
            </w:r>
          </w:p>
        </w:tc>
      </w:tr>
    </w:tbl>
    <w:p w14:paraId="0DBEDADF" w14:textId="77777777" w:rsidR="00C61CB0" w:rsidRDefault="00C61CB0" w:rsidP="00AD6C7E"/>
    <w:p w14:paraId="6DDF46AB" w14:textId="77777777" w:rsidR="00164B86" w:rsidRDefault="00164B86" w:rsidP="00AD6C7E"/>
    <w:tbl>
      <w:tblPr>
        <w:tblStyle w:val="TableGrid"/>
        <w:tblW w:w="14580" w:type="dxa"/>
        <w:tblInd w:w="-455" w:type="dxa"/>
        <w:tblLook w:val="04A0" w:firstRow="1" w:lastRow="0" w:firstColumn="1" w:lastColumn="0" w:noHBand="0" w:noVBand="1"/>
      </w:tblPr>
      <w:tblGrid>
        <w:gridCol w:w="8370"/>
        <w:gridCol w:w="6210"/>
      </w:tblGrid>
      <w:tr w:rsidR="00C61CB0" w:rsidRPr="00C61CB0" w14:paraId="75684B59" w14:textId="77777777" w:rsidTr="00B85DD3">
        <w:tc>
          <w:tcPr>
            <w:tcW w:w="8370" w:type="dxa"/>
            <w:shd w:val="clear" w:color="auto" w:fill="BFBFBF" w:themeFill="background1" w:themeFillShade="BF"/>
          </w:tcPr>
          <w:p w14:paraId="29A70E06" w14:textId="77777777" w:rsidR="00C61CB0" w:rsidRPr="00C61CB0" w:rsidRDefault="00C61CB0" w:rsidP="00C6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B0">
              <w:rPr>
                <w:rFonts w:ascii="Times New Roman" w:hAnsi="Times New Roman" w:cs="Times New Roman"/>
                <w:b/>
                <w:sz w:val="24"/>
                <w:szCs w:val="24"/>
              </w:rPr>
              <w:t>Domain: The Learning Environment</w:t>
            </w:r>
          </w:p>
        </w:tc>
        <w:tc>
          <w:tcPr>
            <w:tcW w:w="6210" w:type="dxa"/>
            <w:shd w:val="clear" w:color="auto" w:fill="BFBFBF" w:themeFill="background1" w:themeFillShade="BF"/>
          </w:tcPr>
          <w:p w14:paraId="08D1D86C" w14:textId="77777777" w:rsidR="00C61CB0" w:rsidRPr="00C61CB0" w:rsidRDefault="00C61CB0" w:rsidP="00C6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B0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C61CB0" w:rsidRPr="00C61CB0" w14:paraId="1D97437D" w14:textId="77777777" w:rsidTr="00B85DD3">
        <w:trPr>
          <w:trHeight w:val="458"/>
        </w:trPr>
        <w:tc>
          <w:tcPr>
            <w:tcW w:w="8370" w:type="dxa"/>
            <w:vMerge w:val="restart"/>
          </w:tcPr>
          <w:p w14:paraId="3D1F844D" w14:textId="77777777" w:rsidR="00C61CB0" w:rsidRPr="00C61CB0" w:rsidRDefault="00C61CB0" w:rsidP="00C61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>Proficient</w:t>
            </w:r>
            <w:r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candidate demonstrates, on whole, the following:</w:t>
            </w:r>
          </w:p>
          <w:p w14:paraId="7D235842" w14:textId="77777777" w:rsidR="00C61CB0" w:rsidRPr="00C61CB0" w:rsidRDefault="00C61CB0" w:rsidP="00C61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FFDD775" w14:textId="77777777" w:rsidR="00C61CB0" w:rsidRPr="00C61CB0" w:rsidRDefault="00C61CB0" w:rsidP="00C61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Expectations:</w:t>
            </w:r>
            <w:r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61CB0">
              <w:rPr>
                <w:rFonts w:ascii="Times New Roman" w:hAnsi="Times New Roman" w:cs="Times New Roman"/>
                <w:sz w:val="20"/>
                <w:szCs w:val="20"/>
              </w:rPr>
              <w:t>Are high and demanding for every student; students are encouraged to learn from mistakes; teacher creates experiences where students can experience success; students complete work according to teacher expectations</w:t>
            </w:r>
            <w:r w:rsidR="00DD14D5">
              <w:rPr>
                <w:rFonts w:ascii="Times New Roman" w:hAnsi="Times New Roman" w:cs="Times New Roman"/>
                <w:sz w:val="20"/>
                <w:szCs w:val="20"/>
              </w:rPr>
              <w:t xml:space="preserve"> (ADEPT 4A, 4B, 8C, 9B)</w:t>
            </w:r>
          </w:p>
          <w:p w14:paraId="583F8A87" w14:textId="77777777" w:rsidR="00C61CB0" w:rsidRPr="00C61CB0" w:rsidRDefault="00C61CB0" w:rsidP="00C6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253E2" w14:textId="77777777" w:rsidR="00C61CB0" w:rsidRPr="00C61CB0" w:rsidRDefault="00C61CB0" w:rsidP="00C61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Managing Student Behavior</w:t>
            </w:r>
            <w:r w:rsidRPr="00C61C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61CB0">
              <w:rPr>
                <w:rFonts w:ascii="Times New Roman" w:hAnsi="Times New Roman" w:cs="Times New Roman"/>
                <w:sz w:val="20"/>
                <w:szCs w:val="20"/>
              </w:rPr>
              <w:t>Students are on-task; expectations and rules have been established for behavior; different techniques are used to motivate students; disruptions are addressed</w:t>
            </w:r>
            <w:r w:rsidR="00950404">
              <w:rPr>
                <w:rFonts w:ascii="Times New Roman" w:hAnsi="Times New Roman" w:cs="Times New Roman"/>
                <w:sz w:val="20"/>
                <w:szCs w:val="20"/>
              </w:rPr>
              <w:t xml:space="preserve"> (ADEPT 1E, 8B, 9A, 9C)</w:t>
            </w:r>
          </w:p>
          <w:p w14:paraId="0C48BBBA" w14:textId="77777777" w:rsidR="00C61CB0" w:rsidRPr="00C61CB0" w:rsidRDefault="00C61CB0" w:rsidP="00C61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D569201" w14:textId="77777777" w:rsidR="00C61CB0" w:rsidRPr="00C61CB0" w:rsidRDefault="00C61CB0" w:rsidP="00C61C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Environment:</w:t>
            </w:r>
            <w:r w:rsidRPr="00C61C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61CB0">
              <w:rPr>
                <w:rFonts w:ascii="Times New Roman" w:hAnsi="Times New Roman" w:cs="Times New Roman"/>
                <w:sz w:val="20"/>
                <w:szCs w:val="20"/>
              </w:rPr>
              <w:t>The classroom is welcoming and organized and understandable to students; resources and supplies are accessible; student work is displayed; promotes individual and group learning</w:t>
            </w:r>
            <w:r w:rsidR="00950404">
              <w:rPr>
                <w:rFonts w:ascii="Times New Roman" w:hAnsi="Times New Roman" w:cs="Times New Roman"/>
                <w:sz w:val="20"/>
                <w:szCs w:val="20"/>
              </w:rPr>
              <w:t xml:space="preserve"> (ADEPT 8A, 8B)</w:t>
            </w:r>
          </w:p>
          <w:p w14:paraId="5D2C1C7C" w14:textId="77777777" w:rsidR="00C61CB0" w:rsidRPr="00C61CB0" w:rsidRDefault="00C61CB0" w:rsidP="00C6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D9F03" w14:textId="77777777" w:rsidR="00C61CB0" w:rsidRPr="00C61CB0" w:rsidRDefault="00C61CB0" w:rsidP="00C61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Respectful Culture</w:t>
            </w:r>
            <w:r w:rsidRPr="00C61C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61CB0">
              <w:rPr>
                <w:rFonts w:ascii="Times New Roman" w:hAnsi="Times New Roman" w:cs="Times New Roman"/>
                <w:sz w:val="20"/>
                <w:szCs w:val="20"/>
              </w:rPr>
              <w:t>All interactions are respectful and friendly; teacher is receptive to interests and opinions of the students</w:t>
            </w:r>
            <w:r w:rsidR="00950404">
              <w:rPr>
                <w:rFonts w:ascii="Times New Roman" w:hAnsi="Times New Roman" w:cs="Times New Roman"/>
                <w:sz w:val="20"/>
                <w:szCs w:val="20"/>
              </w:rPr>
              <w:t xml:space="preserve"> (ADEPT 8B, 8C, 9A)</w:t>
            </w:r>
          </w:p>
        </w:tc>
        <w:tc>
          <w:tcPr>
            <w:tcW w:w="6210" w:type="dxa"/>
          </w:tcPr>
          <w:p w14:paraId="3CD9E106" w14:textId="77777777" w:rsidR="00C61CB0" w:rsidRPr="00C61CB0" w:rsidRDefault="00C61CB0" w:rsidP="00C6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B0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  <w:r w:rsidRPr="00C61CB0">
              <w:rPr>
                <w:rFonts w:ascii="Times New Roman" w:hAnsi="Times New Roman" w:cs="Times New Roman"/>
                <w:sz w:val="24"/>
                <w:szCs w:val="24"/>
              </w:rPr>
              <w:t xml:space="preserve"> (4, 3, 2, or 1):</w:t>
            </w:r>
          </w:p>
          <w:p w14:paraId="0D9A8018" w14:textId="77777777" w:rsidR="00C61CB0" w:rsidRPr="00C61CB0" w:rsidRDefault="00C61CB0" w:rsidP="00C6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0E392" w14:textId="77777777" w:rsidR="00C61CB0" w:rsidRPr="00C61CB0" w:rsidRDefault="00C61CB0" w:rsidP="00C61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CB0" w:rsidRPr="00AD6C7E" w14:paraId="1526706E" w14:textId="77777777" w:rsidTr="00B85DD3">
        <w:trPr>
          <w:trHeight w:val="1511"/>
        </w:trPr>
        <w:tc>
          <w:tcPr>
            <w:tcW w:w="8370" w:type="dxa"/>
            <w:vMerge/>
          </w:tcPr>
          <w:p w14:paraId="4F04D82B" w14:textId="77777777" w:rsidR="00C61CB0" w:rsidRPr="00AD6C7E" w:rsidRDefault="00C61CB0" w:rsidP="00C61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0" w:type="dxa"/>
          </w:tcPr>
          <w:p w14:paraId="07E5C796" w14:textId="77777777" w:rsidR="00C61CB0" w:rsidRPr="00AD6C7E" w:rsidRDefault="00C61CB0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7E">
              <w:rPr>
                <w:rFonts w:ascii="Times New Roman" w:hAnsi="Times New Roman" w:cs="Times New Roman"/>
                <w:b/>
                <w:sz w:val="24"/>
                <w:szCs w:val="24"/>
              </w:rPr>
              <w:t>Strengths:</w:t>
            </w:r>
          </w:p>
        </w:tc>
      </w:tr>
      <w:tr w:rsidR="00C61CB0" w:rsidRPr="00AD6C7E" w14:paraId="2ADBA168" w14:textId="77777777" w:rsidTr="00B85DD3">
        <w:trPr>
          <w:trHeight w:val="1592"/>
        </w:trPr>
        <w:tc>
          <w:tcPr>
            <w:tcW w:w="8370" w:type="dxa"/>
            <w:vMerge/>
          </w:tcPr>
          <w:p w14:paraId="7EB3E281" w14:textId="77777777" w:rsidR="00C61CB0" w:rsidRPr="00AD6C7E" w:rsidRDefault="00C61CB0" w:rsidP="00C61C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10" w:type="dxa"/>
          </w:tcPr>
          <w:p w14:paraId="5605780E" w14:textId="77777777" w:rsidR="00C61CB0" w:rsidRPr="00AD6C7E" w:rsidRDefault="00C61CB0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7E">
              <w:rPr>
                <w:rFonts w:ascii="Times New Roman" w:hAnsi="Times New Roman" w:cs="Times New Roman"/>
                <w:b/>
                <w:sz w:val="24"/>
                <w:szCs w:val="24"/>
              </w:rPr>
              <w:t>Areas for Improvement:</w:t>
            </w:r>
          </w:p>
        </w:tc>
      </w:tr>
    </w:tbl>
    <w:p w14:paraId="46CBD0F9" w14:textId="77777777" w:rsidR="00C61CB0" w:rsidRDefault="00C61CB0" w:rsidP="00AD6C7E"/>
    <w:p w14:paraId="141CB128" w14:textId="77777777" w:rsidR="00C61CB0" w:rsidRDefault="00C61CB0" w:rsidP="00AD6C7E"/>
    <w:tbl>
      <w:tblPr>
        <w:tblStyle w:val="TableGrid"/>
        <w:tblW w:w="14557" w:type="dxa"/>
        <w:tblInd w:w="-455" w:type="dxa"/>
        <w:tblLook w:val="04A0" w:firstRow="1" w:lastRow="0" w:firstColumn="1" w:lastColumn="0" w:noHBand="0" w:noVBand="1"/>
      </w:tblPr>
      <w:tblGrid>
        <w:gridCol w:w="8370"/>
        <w:gridCol w:w="6187"/>
      </w:tblGrid>
      <w:tr w:rsidR="00AD6C7E" w:rsidRPr="00AD6C7E" w14:paraId="368E0659" w14:textId="77777777" w:rsidTr="0029752B">
        <w:tc>
          <w:tcPr>
            <w:tcW w:w="8370" w:type="dxa"/>
            <w:shd w:val="clear" w:color="auto" w:fill="BFBFBF" w:themeFill="background1" w:themeFillShade="BF"/>
          </w:tcPr>
          <w:p w14:paraId="2BC5170F" w14:textId="77777777" w:rsidR="00AD6C7E" w:rsidRPr="00AD6C7E" w:rsidRDefault="00AD6C7E" w:rsidP="00AD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Domain: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</w:t>
            </w:r>
          </w:p>
        </w:tc>
        <w:tc>
          <w:tcPr>
            <w:tcW w:w="6187" w:type="dxa"/>
            <w:shd w:val="clear" w:color="auto" w:fill="BFBFBF" w:themeFill="background1" w:themeFillShade="BF"/>
          </w:tcPr>
          <w:p w14:paraId="431277E3" w14:textId="77777777" w:rsidR="00AD6C7E" w:rsidRPr="00AD6C7E" w:rsidRDefault="00AD6C7E" w:rsidP="00C61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C7E">
              <w:rPr>
                <w:rFonts w:ascii="Times New Roman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AD6C7E" w:rsidRPr="00C61CB0" w14:paraId="683E3084" w14:textId="77777777" w:rsidTr="0029752B">
        <w:trPr>
          <w:trHeight w:val="818"/>
        </w:trPr>
        <w:tc>
          <w:tcPr>
            <w:tcW w:w="8370" w:type="dxa"/>
            <w:vMerge w:val="restart"/>
          </w:tcPr>
          <w:p w14:paraId="019657BB" w14:textId="77777777" w:rsidR="00C968E6" w:rsidRPr="00C61CB0" w:rsidRDefault="00C968E6" w:rsidP="00C968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>Proficient</w:t>
            </w:r>
            <w:r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candidate demonstrates, on whole, the following:</w:t>
            </w:r>
          </w:p>
          <w:p w14:paraId="7FB05AC6" w14:textId="77777777" w:rsidR="00C968E6" w:rsidRPr="00C61CB0" w:rsidRDefault="00C968E6" w:rsidP="00C61CB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2B9766D4" w14:textId="77777777" w:rsidR="00C61CB0" w:rsidRDefault="00AD6C7E" w:rsidP="00C61CB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Standards and Objectives</w:t>
            </w:r>
            <w:r w:rsidR="00C968E6" w:rsidRPr="00C61C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C968E6"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68E6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Are communicated, aligned and sequenced, connected, </w:t>
            </w:r>
            <w:r w:rsidR="005D12D4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C968E6" w:rsidRPr="00C61CB0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  <w:r w:rsidR="00950404">
              <w:rPr>
                <w:rFonts w:ascii="Times New Roman" w:hAnsi="Times New Roman" w:cs="Times New Roman"/>
                <w:sz w:val="20"/>
                <w:szCs w:val="20"/>
              </w:rPr>
              <w:t xml:space="preserve"> (ADEPT 1B, 2A, 4A, 7A)</w:t>
            </w:r>
          </w:p>
          <w:p w14:paraId="6A508CA2" w14:textId="77777777" w:rsidR="00C61CB0" w:rsidRDefault="00AD6C7E" w:rsidP="00C61CB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Motivating Students</w:t>
            </w:r>
            <w:r w:rsidR="00C968E6" w:rsidRPr="00C61C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C968E6"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Content is relevant, </w:t>
            </w:r>
            <w:r w:rsidR="00C968E6" w:rsidRPr="00C61CB0">
              <w:rPr>
                <w:rFonts w:ascii="Times New Roman" w:hAnsi="Times New Roman" w:cs="Times New Roman"/>
                <w:sz w:val="20"/>
                <w:szCs w:val="20"/>
              </w:rPr>
              <w:t>meaningful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, and engaging</w:t>
            </w:r>
            <w:r w:rsidR="00C968E6" w:rsidRPr="00C61CB0">
              <w:rPr>
                <w:rFonts w:ascii="Times New Roman" w:hAnsi="Times New Roman" w:cs="Times New Roman"/>
                <w:sz w:val="20"/>
                <w:szCs w:val="20"/>
              </w:rPr>
              <w:t>; exploration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, inquiry, curiosity,</w:t>
            </w:r>
            <w:r w:rsidR="00C968E6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and effort are valued</w:t>
            </w:r>
            <w:r w:rsidR="00950404">
              <w:rPr>
                <w:rFonts w:ascii="Times New Roman" w:hAnsi="Times New Roman" w:cs="Times New Roman"/>
                <w:sz w:val="20"/>
                <w:szCs w:val="20"/>
              </w:rPr>
              <w:t xml:space="preserve"> (ADEPT 1E, 4B, 4C, 6C)</w:t>
            </w:r>
          </w:p>
          <w:p w14:paraId="2F3016D8" w14:textId="77777777" w:rsidR="00C61CB0" w:rsidRDefault="00AD6C7E" w:rsidP="00C61CB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Presenting Instructional Content</w:t>
            </w:r>
            <w:r w:rsidR="000221DA" w:rsidRPr="00C61C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0221DA"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>isuals, examples, and modeling are used when appropriate; communication is clear; intentional sequencing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is demonstrated</w:t>
            </w:r>
            <w:r w:rsidR="00950404">
              <w:rPr>
                <w:rFonts w:ascii="Times New Roman" w:hAnsi="Times New Roman" w:cs="Times New Roman"/>
                <w:sz w:val="20"/>
                <w:szCs w:val="20"/>
              </w:rPr>
              <w:t xml:space="preserve"> (ADEPT </w:t>
            </w:r>
            <w:r w:rsidR="00D119C5">
              <w:rPr>
                <w:rFonts w:ascii="Times New Roman" w:hAnsi="Times New Roman" w:cs="Times New Roman"/>
                <w:sz w:val="20"/>
                <w:szCs w:val="20"/>
              </w:rPr>
              <w:t>5A, 5C, 6B, 6C)</w:t>
            </w:r>
          </w:p>
          <w:p w14:paraId="62E916D6" w14:textId="77777777" w:rsidR="00C61CB0" w:rsidRDefault="00AD6C7E" w:rsidP="00C61CB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Lesson Structure and Pacing</w:t>
            </w:r>
            <w:r w:rsidR="000221DA" w:rsidRPr="00C61CB0">
              <w:rPr>
                <w:rFonts w:ascii="Times New Roman" w:hAnsi="Times New Roman" w:cs="Times New Roman"/>
                <w:b/>
                <w:i/>
              </w:rPr>
              <w:t>:</w:t>
            </w:r>
            <w:r w:rsidR="000221DA"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D12D4" w:rsidRPr="00C61CB0">
              <w:rPr>
                <w:rFonts w:ascii="Times New Roman" w:hAnsi="Times New Roman" w:cs="Times New Roman"/>
                <w:sz w:val="20"/>
                <w:szCs w:val="20"/>
              </w:rPr>
              <w:t>The l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>esson is coherent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(beginning, middle, and end)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>; no time is lost; routines are established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; pacing is appropriate and a</w:t>
            </w:r>
            <w:r w:rsidR="005D12D4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llows students to progress at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different rate</w:t>
            </w:r>
            <w:r w:rsidR="005D12D4" w:rsidRPr="00C61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119C5">
              <w:rPr>
                <w:rFonts w:ascii="Times New Roman" w:hAnsi="Times New Roman" w:cs="Times New Roman"/>
                <w:sz w:val="20"/>
                <w:szCs w:val="20"/>
              </w:rPr>
              <w:t xml:space="preserve"> (ADEPT </w:t>
            </w:r>
            <w:r w:rsidR="00157A7E">
              <w:rPr>
                <w:rFonts w:ascii="Times New Roman" w:hAnsi="Times New Roman" w:cs="Times New Roman"/>
                <w:sz w:val="20"/>
                <w:szCs w:val="20"/>
              </w:rPr>
              <w:t>6C, 9B, 9C)</w:t>
            </w:r>
          </w:p>
          <w:p w14:paraId="231DFCB1" w14:textId="77777777" w:rsidR="00C61CB0" w:rsidRDefault="00AD6C7E" w:rsidP="00C61CB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Activities and Materials</w:t>
            </w:r>
            <w:r w:rsidR="000221DA" w:rsidRPr="00C61C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0221DA"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>upport the lesson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objectives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are challenging, 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incorporate </w:t>
            </w:r>
            <w:r w:rsidR="005A13D7">
              <w:rPr>
                <w:rFonts w:ascii="Times New Roman" w:hAnsi="Times New Roman" w:cs="Times New Roman"/>
                <w:sz w:val="20"/>
                <w:szCs w:val="20"/>
              </w:rPr>
              <w:t xml:space="preserve">appropriate 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technology, elicit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a variety of 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thinking, are relevant,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provide opportunities for student-student interaction, provide students with choices, induce curiosity, 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>and sustain attention</w:t>
            </w:r>
            <w:r w:rsidR="00951D05">
              <w:rPr>
                <w:rFonts w:ascii="Times New Roman" w:hAnsi="Times New Roman" w:cs="Times New Roman"/>
                <w:sz w:val="20"/>
                <w:szCs w:val="20"/>
              </w:rPr>
              <w:t xml:space="preserve"> (ADEPT 5B, 5C, 6C)</w:t>
            </w:r>
          </w:p>
          <w:p w14:paraId="5073C9D2" w14:textId="77777777" w:rsidR="00C61CB0" w:rsidRDefault="00AD6C7E" w:rsidP="00C61CB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Questioning</w:t>
            </w:r>
            <w:r w:rsidR="000221DA" w:rsidRPr="00C61CB0">
              <w:rPr>
                <w:rFonts w:ascii="Times New Roman" w:hAnsi="Times New Roman" w:cs="Times New Roman"/>
                <w:b/>
                <w:i/>
              </w:rPr>
              <w:t>:</w:t>
            </w:r>
            <w:r w:rsidR="000221DA"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Question</w:t>
            </w:r>
            <w:r w:rsidR="005A13D7">
              <w:rPr>
                <w:rFonts w:ascii="Times New Roman" w:hAnsi="Times New Roman" w:cs="Times New Roman"/>
                <w:sz w:val="20"/>
                <w:szCs w:val="20"/>
              </w:rPr>
              <w:t xml:space="preserve"> types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are v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>aried</w:t>
            </w:r>
            <w:r w:rsidR="005D12D4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purposeful, and sequenced intentionally; wait time is used; active responses </w:t>
            </w:r>
            <w:r w:rsidR="005D12D4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; volunteers and non-volunteers are called on; students generate questions to further inquiry</w:t>
            </w:r>
            <w:r w:rsidR="00951D05">
              <w:rPr>
                <w:rFonts w:ascii="Times New Roman" w:hAnsi="Times New Roman" w:cs="Times New Roman"/>
                <w:sz w:val="20"/>
                <w:szCs w:val="20"/>
              </w:rPr>
              <w:t xml:space="preserve"> (ADEPT 5C, 7A)</w:t>
            </w:r>
          </w:p>
          <w:p w14:paraId="05126DFC" w14:textId="77777777" w:rsidR="00C61CB0" w:rsidRDefault="00AD6C7E" w:rsidP="00C61CB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Academic Feedback</w:t>
            </w:r>
            <w:r w:rsidR="000221DA" w:rsidRPr="00C61CB0">
              <w:rPr>
                <w:rFonts w:ascii="Times New Roman" w:hAnsi="Times New Roman" w:cs="Times New Roman"/>
                <w:b/>
              </w:rPr>
              <w:t>: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Oral and written feedback is 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>academic focused; frequently given; feedback from students is used to guide instruction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; teacher invites students to give feedback to one another</w:t>
            </w:r>
            <w:r w:rsidR="00951D05">
              <w:rPr>
                <w:rFonts w:ascii="Times New Roman" w:hAnsi="Times New Roman" w:cs="Times New Roman"/>
                <w:sz w:val="20"/>
                <w:szCs w:val="20"/>
              </w:rPr>
              <w:t xml:space="preserve"> (ADEPT 7A, 7B, 7C)</w:t>
            </w:r>
          </w:p>
          <w:p w14:paraId="2F121738" w14:textId="77777777" w:rsidR="00C61CB0" w:rsidRDefault="00AD6C7E" w:rsidP="00C61CB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Grouping Students</w:t>
            </w:r>
            <w:r w:rsidR="000221DA" w:rsidRPr="00C61CB0">
              <w:rPr>
                <w:rFonts w:ascii="Times New Roman" w:hAnsi="Times New Roman" w:cs="Times New Roman"/>
                <w:b/>
                <w:i/>
              </w:rPr>
              <w:t>:</w:t>
            </w:r>
            <w:r w:rsidR="000221DA"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Instructional grouping</w:t>
            </w:r>
            <w:r w:rsidR="0061519C"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imizes student learning; group composition is 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>varied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; students are held accountable for group and individual work</w:t>
            </w:r>
            <w:r w:rsidR="00951D05">
              <w:rPr>
                <w:rFonts w:ascii="Times New Roman" w:hAnsi="Times New Roman" w:cs="Times New Roman"/>
                <w:sz w:val="20"/>
                <w:szCs w:val="20"/>
              </w:rPr>
              <w:t xml:space="preserve"> (ADEPT 5B, 5C)</w:t>
            </w:r>
          </w:p>
          <w:p w14:paraId="64117B6F" w14:textId="77777777" w:rsidR="00C61CB0" w:rsidRDefault="0061519C" w:rsidP="00C61CB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Teacher Content Knowledge</w:t>
            </w:r>
            <w:r w:rsidRPr="00C61CB0">
              <w:rPr>
                <w:rFonts w:ascii="Times New Roman" w:hAnsi="Times New Roman" w:cs="Times New Roman"/>
                <w:sz w:val="20"/>
                <w:szCs w:val="20"/>
              </w:rPr>
              <w:t>: Accurate c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>ontent knowledge is demonstrated; subject-specific strategies</w:t>
            </w:r>
            <w:r w:rsidR="005D12D4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are used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>; key ideas are highlighted; depth of coverage is a focus</w:t>
            </w:r>
            <w:r w:rsidR="00951D05">
              <w:rPr>
                <w:rFonts w:ascii="Times New Roman" w:hAnsi="Times New Roman" w:cs="Times New Roman"/>
                <w:sz w:val="20"/>
                <w:szCs w:val="20"/>
              </w:rPr>
              <w:t xml:space="preserve"> (ADEPT 5A, 5B, 6A, 6B)</w:t>
            </w:r>
          </w:p>
          <w:p w14:paraId="0DB94518" w14:textId="77777777" w:rsidR="00C61CB0" w:rsidRDefault="00AD6C7E" w:rsidP="00C61CB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Teacher Knowledge of Students</w:t>
            </w:r>
            <w:r w:rsidR="000221DA" w:rsidRPr="00C61CB0">
              <w:rPr>
                <w:rFonts w:ascii="Times New Roman" w:hAnsi="Times New Roman" w:cs="Times New Roman"/>
                <w:b/>
                <w:i/>
              </w:rPr>
              <w:t>:</w:t>
            </w:r>
            <w:r w:rsidR="000221DA"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1519C" w:rsidRPr="00C61CB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221DA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ifferentiated instructional methods are used; student interests and cultural heritage is </w:t>
            </w:r>
            <w:r w:rsidR="002B53E1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incorporated; the teacher demonstrates an understanding of anticipated </w:t>
            </w:r>
            <w:r w:rsidR="005A13D7">
              <w:rPr>
                <w:rFonts w:ascii="Times New Roman" w:hAnsi="Times New Roman" w:cs="Times New Roman"/>
                <w:sz w:val="20"/>
                <w:szCs w:val="20"/>
              </w:rPr>
              <w:t xml:space="preserve">responses, common misconceptions, and possible </w:t>
            </w:r>
            <w:r w:rsidR="002B53E1" w:rsidRPr="00C61CB0">
              <w:rPr>
                <w:rFonts w:ascii="Times New Roman" w:hAnsi="Times New Roman" w:cs="Times New Roman"/>
                <w:sz w:val="20"/>
                <w:szCs w:val="20"/>
              </w:rPr>
              <w:t>learning difficulties</w:t>
            </w:r>
            <w:r w:rsidR="0029752B">
              <w:rPr>
                <w:rFonts w:ascii="Times New Roman" w:hAnsi="Times New Roman" w:cs="Times New Roman"/>
                <w:sz w:val="20"/>
                <w:szCs w:val="20"/>
              </w:rPr>
              <w:t xml:space="preserve"> (ADEPT 5A, 6B)</w:t>
            </w:r>
          </w:p>
          <w:p w14:paraId="179C4F30" w14:textId="77777777" w:rsidR="00C61CB0" w:rsidRDefault="00AD6C7E" w:rsidP="00C61CB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Thinking</w:t>
            </w:r>
            <w:r w:rsidR="000221DA" w:rsidRPr="00C61C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0221DA"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B53E1" w:rsidRPr="00C61CB0">
              <w:rPr>
                <w:rFonts w:ascii="Times New Roman" w:hAnsi="Times New Roman" w:cs="Times New Roman"/>
                <w:sz w:val="20"/>
                <w:szCs w:val="20"/>
              </w:rPr>
              <w:t>At least one type of thinking is taught and used (analytical, practical, creative, research-based); students generate ideas and alternatives and analyze problems from multiple perspectives</w:t>
            </w:r>
            <w:r w:rsidR="0029752B">
              <w:rPr>
                <w:rFonts w:ascii="Times New Roman" w:hAnsi="Times New Roman" w:cs="Times New Roman"/>
                <w:sz w:val="20"/>
                <w:szCs w:val="20"/>
              </w:rPr>
              <w:t xml:space="preserve"> (ADEPT 5B)</w:t>
            </w:r>
          </w:p>
          <w:p w14:paraId="62969105" w14:textId="77777777" w:rsidR="00AD6C7E" w:rsidRPr="00C61CB0" w:rsidRDefault="00AD6C7E" w:rsidP="00C61CB0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61CB0">
              <w:rPr>
                <w:rFonts w:ascii="Times New Roman" w:hAnsi="Times New Roman" w:cs="Times New Roman"/>
                <w:b/>
                <w:i/>
              </w:rPr>
              <w:t>Problem Solving</w:t>
            </w:r>
            <w:r w:rsidR="00B27296" w:rsidRPr="00C61CB0">
              <w:rPr>
                <w:rFonts w:ascii="Times New Roman" w:hAnsi="Times New Roman" w:cs="Times New Roman"/>
                <w:i/>
              </w:rPr>
              <w:t>:</w:t>
            </w:r>
            <w:r w:rsidR="00B27296" w:rsidRPr="00C61C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B53E1" w:rsidRPr="00C61CB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27296" w:rsidRPr="00C61CB0">
              <w:rPr>
                <w:rFonts w:ascii="Times New Roman" w:hAnsi="Times New Roman" w:cs="Times New Roman"/>
                <w:sz w:val="20"/>
                <w:szCs w:val="20"/>
              </w:rPr>
              <w:t>ctivities are implement</w:t>
            </w:r>
            <w:r w:rsidR="002B53E1" w:rsidRPr="00C61CB0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="00B27296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that teach and reinforce at least two types of problem solving</w:t>
            </w:r>
            <w:r w:rsidR="00181F94" w:rsidRPr="00C61CB0">
              <w:rPr>
                <w:rFonts w:ascii="Times New Roman" w:hAnsi="Times New Roman" w:cs="Times New Roman"/>
                <w:sz w:val="20"/>
                <w:szCs w:val="20"/>
              </w:rPr>
              <w:t xml:space="preserve"> (abstraction, categorization, drawing conclusions/justifying solutions, predicting, observing and experimenting, improving solutions, identifying relevant and irrelevant information, generating ideas, creating and designing)</w:t>
            </w:r>
            <w:r w:rsidR="0029752B">
              <w:rPr>
                <w:rFonts w:ascii="Times New Roman" w:hAnsi="Times New Roman" w:cs="Times New Roman"/>
                <w:sz w:val="20"/>
                <w:szCs w:val="20"/>
              </w:rPr>
              <w:t xml:space="preserve"> (ADEPT 5B)</w:t>
            </w:r>
          </w:p>
        </w:tc>
        <w:tc>
          <w:tcPr>
            <w:tcW w:w="6187" w:type="dxa"/>
          </w:tcPr>
          <w:p w14:paraId="45464994" w14:textId="77777777" w:rsidR="00AD6C7E" w:rsidRPr="00C61CB0" w:rsidRDefault="00AD6C7E" w:rsidP="00C6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CB0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  <w:r w:rsidRPr="00C61CB0">
              <w:rPr>
                <w:rFonts w:ascii="Times New Roman" w:hAnsi="Times New Roman" w:cs="Times New Roman"/>
                <w:sz w:val="24"/>
                <w:szCs w:val="24"/>
              </w:rPr>
              <w:t xml:space="preserve"> (4, 3, 2, or 1):</w:t>
            </w:r>
          </w:p>
          <w:p w14:paraId="348187A9" w14:textId="77777777" w:rsidR="00AD6C7E" w:rsidRPr="00C61CB0" w:rsidRDefault="00AD6C7E" w:rsidP="00C61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C7E" w:rsidRPr="00C61CB0" w14:paraId="63DD1761" w14:textId="77777777" w:rsidTr="0029752B">
        <w:trPr>
          <w:trHeight w:val="2393"/>
        </w:trPr>
        <w:tc>
          <w:tcPr>
            <w:tcW w:w="8370" w:type="dxa"/>
            <w:vMerge/>
          </w:tcPr>
          <w:p w14:paraId="34D814CA" w14:textId="77777777" w:rsidR="00AD6C7E" w:rsidRPr="00C61CB0" w:rsidRDefault="00AD6C7E" w:rsidP="00C61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87" w:type="dxa"/>
          </w:tcPr>
          <w:p w14:paraId="60A2653E" w14:textId="77777777" w:rsidR="00AD6C7E" w:rsidRPr="00C61CB0" w:rsidRDefault="00AD6C7E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B0">
              <w:rPr>
                <w:rFonts w:ascii="Times New Roman" w:hAnsi="Times New Roman" w:cs="Times New Roman"/>
                <w:b/>
                <w:sz w:val="24"/>
                <w:szCs w:val="24"/>
              </w:rPr>
              <w:t>Strengths:</w:t>
            </w:r>
          </w:p>
          <w:p w14:paraId="5112EFE3" w14:textId="77777777"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89B4AD" w14:textId="77777777"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52930" w14:textId="77777777"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9F632" w14:textId="77777777"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6BB40" w14:textId="77777777"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A4CFD" w14:textId="77777777"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082502" w14:textId="77777777"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07FD1" w14:textId="77777777"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B43EB8" w14:textId="77777777"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70693" w14:textId="77777777"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42307" w14:textId="77777777"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06D20" w14:textId="77777777"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475D90" w14:textId="77777777" w:rsidR="00181F94" w:rsidRPr="00C61CB0" w:rsidRDefault="00181F94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6C7E" w:rsidRPr="00C61CB0" w14:paraId="72C869AF" w14:textId="77777777" w:rsidTr="0029752B">
        <w:trPr>
          <w:trHeight w:val="4625"/>
        </w:trPr>
        <w:tc>
          <w:tcPr>
            <w:tcW w:w="8370" w:type="dxa"/>
            <w:vMerge/>
          </w:tcPr>
          <w:p w14:paraId="33D6DBAD" w14:textId="77777777" w:rsidR="00AD6C7E" w:rsidRPr="00C61CB0" w:rsidRDefault="00AD6C7E" w:rsidP="00C61C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87" w:type="dxa"/>
          </w:tcPr>
          <w:p w14:paraId="54B65ADB" w14:textId="77777777" w:rsidR="00AD6C7E" w:rsidRPr="00C61CB0" w:rsidRDefault="00AD6C7E" w:rsidP="00C61C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CB0">
              <w:rPr>
                <w:rFonts w:ascii="Times New Roman" w:hAnsi="Times New Roman" w:cs="Times New Roman"/>
                <w:b/>
                <w:sz w:val="24"/>
                <w:szCs w:val="24"/>
              </w:rPr>
              <w:t>Areas for Improvement:</w:t>
            </w:r>
          </w:p>
        </w:tc>
      </w:tr>
    </w:tbl>
    <w:p w14:paraId="0D8B4E85" w14:textId="77777777" w:rsidR="000B471D" w:rsidRDefault="000B471D" w:rsidP="000B471D">
      <w:pPr>
        <w:rPr>
          <w:rFonts w:ascii="Times New Roman" w:hAnsi="Times New Roman" w:cs="Times New Roman"/>
        </w:rPr>
      </w:pPr>
    </w:p>
    <w:p w14:paraId="3450062E" w14:textId="77777777" w:rsidR="00B30F67" w:rsidRDefault="00B30F67" w:rsidP="000B471D">
      <w:pPr>
        <w:rPr>
          <w:rFonts w:ascii="Times New Roman" w:hAnsi="Times New Roman" w:cs="Times New Roman"/>
        </w:rPr>
      </w:pPr>
    </w:p>
    <w:p w14:paraId="7D09DF95" w14:textId="77777777" w:rsidR="00B30F67" w:rsidRDefault="00B30F67" w:rsidP="00B30F67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1"/>
        <w:gridCol w:w="5401"/>
        <w:gridCol w:w="1890"/>
        <w:gridCol w:w="1980"/>
        <w:gridCol w:w="1799"/>
        <w:gridCol w:w="1701"/>
      </w:tblGrid>
      <w:tr w:rsidR="00B30F67" w14:paraId="0EE0D193" w14:textId="77777777" w:rsidTr="00B30F67">
        <w:trPr>
          <w:cantSplit/>
          <w:trHeight w:val="4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D36544" w14:textId="77777777" w:rsidR="00B30F67" w:rsidRDefault="00B30F6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18"/>
              </w:rPr>
              <w:t>Technology</w:t>
            </w:r>
          </w:p>
        </w:tc>
      </w:tr>
      <w:tr w:rsidR="00B30F67" w14:paraId="31190801" w14:textId="77777777" w:rsidTr="00B30F67">
        <w:trPr>
          <w:trHeight w:val="836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4AF38" w14:textId="77777777" w:rsidR="00B30F67" w:rsidRDefault="00B30F67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52E7BD" w14:textId="77777777" w:rsidR="00B30F67" w:rsidRDefault="00B30F67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Performance Standard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9102D3" w14:textId="77777777" w:rsidR="00B30F67" w:rsidRDefault="00B30F6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Exemplary</w:t>
            </w:r>
          </w:p>
          <w:p w14:paraId="1025FEDE" w14:textId="77777777" w:rsidR="00B30F67" w:rsidRDefault="00B30F6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AF568E" w14:textId="77777777" w:rsidR="00B30F67" w:rsidRDefault="00B30F6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Proficient</w:t>
            </w:r>
          </w:p>
          <w:p w14:paraId="0D985025" w14:textId="77777777" w:rsidR="00B30F67" w:rsidRDefault="00B30F6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4744A7" w14:textId="77777777" w:rsidR="00B30F67" w:rsidRDefault="00B30F6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Needs Improvement</w:t>
            </w:r>
          </w:p>
          <w:p w14:paraId="742190C2" w14:textId="77777777" w:rsidR="00B30F67" w:rsidRDefault="00B30F6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BB575D" w14:textId="77777777" w:rsidR="00B30F67" w:rsidRDefault="00B30F6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Unsatisfactory</w:t>
            </w:r>
          </w:p>
          <w:p w14:paraId="1C13726A" w14:textId="77777777" w:rsidR="00B30F67" w:rsidRDefault="00B30F6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B30F67" w14:paraId="18224BC6" w14:textId="77777777" w:rsidTr="006B2517">
        <w:trPr>
          <w:cantSplit/>
          <w:trHeight w:val="78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CA62" w14:textId="77777777" w:rsidR="00B30F67" w:rsidRDefault="00B30F67" w:rsidP="006B251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Use of Technology</w:t>
            </w:r>
          </w:p>
          <w:p w14:paraId="57E4D808" w14:textId="77777777" w:rsidR="006B2517" w:rsidRDefault="006B2517" w:rsidP="006B251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Score: </w:t>
            </w:r>
            <w:r w:rsidRPr="006B2517">
              <w:rPr>
                <w:rFonts w:asciiTheme="minorHAnsi" w:hAnsiTheme="minorHAnsi"/>
                <w:sz w:val="18"/>
                <w:szCs w:val="18"/>
              </w:rPr>
              <w:t>___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A139" w14:textId="77777777" w:rsidR="00B30F67" w:rsidRDefault="00B30F67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uses instructional technology in the classroom for student learning (e.g., smartboards, laptops, ipads).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B3EB" w14:textId="77777777" w:rsidR="00B30F67" w:rsidRDefault="00B30F6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  <w:p w14:paraId="6983F84A" w14:textId="77777777" w:rsidR="00B30F67" w:rsidRDefault="00B30F6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23E3" w14:textId="77777777" w:rsidR="00B30F67" w:rsidRDefault="00B30F6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73F6" w14:textId="77777777" w:rsidR="00B30F67" w:rsidRDefault="00B30F6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7C8F" w14:textId="77777777" w:rsidR="00B30F67" w:rsidRDefault="00B30F6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B30F67" w14:paraId="16F6AFEC" w14:textId="77777777" w:rsidTr="00B30F67">
        <w:trPr>
          <w:cantSplit/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1ABE4" w14:textId="77777777" w:rsidR="00B30F67" w:rsidRDefault="006B2517" w:rsidP="006B25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 of Technology</w:t>
            </w:r>
          </w:p>
          <w:p w14:paraId="7EEC362C" w14:textId="77777777" w:rsidR="006B2517" w:rsidRDefault="006B2517" w:rsidP="006B2517">
            <w:pPr>
              <w:jc w:val="center"/>
              <w:rPr>
                <w:b/>
                <w:sz w:val="18"/>
                <w:szCs w:val="18"/>
              </w:rPr>
            </w:pPr>
          </w:p>
          <w:p w14:paraId="46E72900" w14:textId="77777777" w:rsidR="006B2517" w:rsidRPr="006B2517" w:rsidRDefault="006B2517" w:rsidP="006B2517">
            <w:pPr>
              <w:jc w:val="center"/>
              <w:rPr>
                <w:rFonts w:eastAsia="Garamond"/>
                <w:sz w:val="18"/>
                <w:szCs w:val="18"/>
              </w:rPr>
            </w:pPr>
            <w:r w:rsidRPr="006B2517">
              <w:rPr>
                <w:sz w:val="18"/>
                <w:szCs w:val="18"/>
              </w:rPr>
              <w:t>Score: ___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B7F2" w14:textId="77777777" w:rsidR="00B30F67" w:rsidRDefault="00B30F67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Candidate uses web sites and web applications in the design and implementation of lessons.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9BAD" w14:textId="77777777" w:rsidR="00B30F67" w:rsidRDefault="00B30F6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E6610BD" w14:textId="77777777" w:rsidR="00B30F67" w:rsidRDefault="00B30F6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Always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1B25" w14:textId="77777777" w:rsidR="00B30F67" w:rsidRDefault="00B30F6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2273748" w14:textId="77777777" w:rsidR="00B30F67" w:rsidRDefault="00B30F6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Often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7AA9" w14:textId="77777777" w:rsidR="00B30F67" w:rsidRDefault="00B30F6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CEE4D08" w14:textId="77777777" w:rsidR="00B30F67" w:rsidRDefault="00B30F6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Sometimes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091E" w14:textId="77777777" w:rsidR="00B30F67" w:rsidRDefault="00B30F6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E809C3E" w14:textId="77777777" w:rsidR="00B30F67" w:rsidRDefault="00B30F67">
            <w:pPr>
              <w:pStyle w:val="BodyText"/>
              <w:spacing w:before="81"/>
              <w:ind w:left="0"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Rarely</w:t>
            </w:r>
          </w:p>
        </w:tc>
      </w:tr>
      <w:tr w:rsidR="00B30F67" w14:paraId="205B4D9F" w14:textId="77777777" w:rsidTr="00B30F67">
        <w:trPr>
          <w:cantSplit/>
          <w:trHeight w:val="167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10C7A975" w14:textId="77777777" w:rsidR="00B30F67" w:rsidRDefault="00B30F67">
            <w:pPr>
              <w:pStyle w:val="BodyText"/>
              <w:spacing w:before="81"/>
              <w:ind w:left="113" w:right="113"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Evidence Notes</w:t>
            </w:r>
          </w:p>
        </w:tc>
        <w:tc>
          <w:tcPr>
            <w:tcW w:w="45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CB43C" w14:textId="77777777" w:rsidR="00B30F67" w:rsidRDefault="00B30F67" w:rsidP="004E6352">
            <w:pPr>
              <w:pStyle w:val="BodyText"/>
              <w:spacing w:before="81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9BD8ED9" w14:textId="77777777" w:rsidR="00B30F67" w:rsidRDefault="00B30F67" w:rsidP="00B30F67">
      <w:pPr>
        <w:pStyle w:val="BodyText"/>
        <w:spacing w:before="81"/>
      </w:pPr>
    </w:p>
    <w:p w14:paraId="281DFC9E" w14:textId="77777777" w:rsidR="00B30F67" w:rsidRDefault="00B30F67" w:rsidP="00B30F67">
      <w:pPr>
        <w:rPr>
          <w:rFonts w:ascii="Times New Roman" w:hAnsi="Times New Roman" w:cs="Times New Roman"/>
        </w:rPr>
      </w:pPr>
    </w:p>
    <w:p w14:paraId="2170EE73" w14:textId="77777777" w:rsidR="00B30F67" w:rsidRPr="000B471D" w:rsidRDefault="00B30F67" w:rsidP="000B471D">
      <w:pPr>
        <w:rPr>
          <w:rFonts w:ascii="Times New Roman" w:hAnsi="Times New Roman" w:cs="Times New Roman"/>
        </w:rPr>
      </w:pPr>
    </w:p>
    <w:sectPr w:rsidR="00B30F67" w:rsidRPr="000B471D" w:rsidSect="0029752B">
      <w:headerReference w:type="default" r:id="rId8"/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B4330" w14:textId="77777777" w:rsidR="00EE7574" w:rsidRDefault="00EE7574" w:rsidP="00C23633">
      <w:pPr>
        <w:spacing w:after="0" w:line="240" w:lineRule="auto"/>
      </w:pPr>
      <w:r>
        <w:separator/>
      </w:r>
    </w:p>
  </w:endnote>
  <w:endnote w:type="continuationSeparator" w:id="0">
    <w:p w14:paraId="45694229" w14:textId="77777777" w:rsidR="00EE7574" w:rsidRDefault="00EE7574" w:rsidP="00C2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819A" w14:textId="77777777" w:rsidR="00EE7574" w:rsidRDefault="00EE7574" w:rsidP="00C23633">
      <w:pPr>
        <w:spacing w:after="0" w:line="240" w:lineRule="auto"/>
      </w:pPr>
      <w:r>
        <w:separator/>
      </w:r>
    </w:p>
  </w:footnote>
  <w:footnote w:type="continuationSeparator" w:id="0">
    <w:p w14:paraId="2463F55A" w14:textId="77777777" w:rsidR="00EE7574" w:rsidRDefault="00EE7574" w:rsidP="00C2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6DE4D" w14:textId="77777777" w:rsidR="00C61CB0" w:rsidRDefault="00C61C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530FB"/>
    <w:multiLevelType w:val="hybridMultilevel"/>
    <w:tmpl w:val="7E3A0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E46C07"/>
    <w:multiLevelType w:val="hybridMultilevel"/>
    <w:tmpl w:val="3EDA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87568"/>
    <w:multiLevelType w:val="hybridMultilevel"/>
    <w:tmpl w:val="DA10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7E"/>
    <w:rsid w:val="000221DA"/>
    <w:rsid w:val="00026D75"/>
    <w:rsid w:val="000B471D"/>
    <w:rsid w:val="00157A7E"/>
    <w:rsid w:val="00164B86"/>
    <w:rsid w:val="00181F94"/>
    <w:rsid w:val="00240A3E"/>
    <w:rsid w:val="0029752B"/>
    <w:rsid w:val="002B53E1"/>
    <w:rsid w:val="002B6101"/>
    <w:rsid w:val="002E280E"/>
    <w:rsid w:val="004E6352"/>
    <w:rsid w:val="00522129"/>
    <w:rsid w:val="00530AEF"/>
    <w:rsid w:val="00557172"/>
    <w:rsid w:val="00562473"/>
    <w:rsid w:val="005A13D7"/>
    <w:rsid w:val="005D12D4"/>
    <w:rsid w:val="005F57EA"/>
    <w:rsid w:val="0061519C"/>
    <w:rsid w:val="00664D09"/>
    <w:rsid w:val="006B2517"/>
    <w:rsid w:val="007B03D1"/>
    <w:rsid w:val="00862BD9"/>
    <w:rsid w:val="00923C19"/>
    <w:rsid w:val="00950404"/>
    <w:rsid w:val="00950DE8"/>
    <w:rsid w:val="00951D05"/>
    <w:rsid w:val="00962D3B"/>
    <w:rsid w:val="00AD6C7E"/>
    <w:rsid w:val="00B27296"/>
    <w:rsid w:val="00B30F67"/>
    <w:rsid w:val="00B645B4"/>
    <w:rsid w:val="00B85DD3"/>
    <w:rsid w:val="00C17BF6"/>
    <w:rsid w:val="00C23633"/>
    <w:rsid w:val="00C51BB6"/>
    <w:rsid w:val="00C61CB0"/>
    <w:rsid w:val="00C64E4E"/>
    <w:rsid w:val="00C968E6"/>
    <w:rsid w:val="00D119C5"/>
    <w:rsid w:val="00DA0C71"/>
    <w:rsid w:val="00DD14D5"/>
    <w:rsid w:val="00E77525"/>
    <w:rsid w:val="00EE7574"/>
    <w:rsid w:val="00F17496"/>
    <w:rsid w:val="00FB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D1E4C5"/>
  <w15:docId w15:val="{BC22031D-83BD-4395-B7BA-9CF89F07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3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633"/>
  </w:style>
  <w:style w:type="paragraph" w:styleId="Footer">
    <w:name w:val="footer"/>
    <w:basedOn w:val="Normal"/>
    <w:link w:val="FooterChar"/>
    <w:uiPriority w:val="99"/>
    <w:unhideWhenUsed/>
    <w:rsid w:val="00C23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633"/>
  </w:style>
  <w:style w:type="character" w:styleId="CommentReference">
    <w:name w:val="annotation reference"/>
    <w:basedOn w:val="DefaultParagraphFont"/>
    <w:uiPriority w:val="99"/>
    <w:semiHidden/>
    <w:unhideWhenUsed/>
    <w:rsid w:val="00C61C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CB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C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C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CB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30F67"/>
    <w:pPr>
      <w:widowControl w:val="0"/>
      <w:spacing w:after="0" w:line="240" w:lineRule="auto"/>
      <w:ind w:left="1117" w:hanging="111"/>
    </w:pPr>
    <w:rPr>
      <w:rFonts w:ascii="Garamond" w:eastAsia="Garamond" w:hAnsi="Garamond"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30F67"/>
    <w:rPr>
      <w:rFonts w:ascii="Garamond" w:eastAsia="Garamond" w:hAnsi="Garamond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939</Words>
  <Characters>5358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Haltiwanger</dc:creator>
  <cp:keywords/>
  <dc:description/>
  <cp:lastModifiedBy>Microsoft Office User</cp:lastModifiedBy>
  <cp:revision>2</cp:revision>
  <cp:lastPrinted>2016-08-22T18:08:00Z</cp:lastPrinted>
  <dcterms:created xsi:type="dcterms:W3CDTF">2016-11-28T21:01:00Z</dcterms:created>
  <dcterms:modified xsi:type="dcterms:W3CDTF">2016-11-28T21:01:00Z</dcterms:modified>
</cp:coreProperties>
</file>