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6A" w:rsidRDefault="00D15609" w:rsidP="00D15609">
      <w:pPr>
        <w:jc w:val="center"/>
        <w:rPr>
          <w:b/>
          <w:color w:val="E36C0A" w:themeColor="accent6" w:themeShade="BF"/>
          <w:sz w:val="48"/>
          <w:szCs w:val="48"/>
        </w:rPr>
      </w:pPr>
      <w:r w:rsidRPr="005712BA">
        <w:rPr>
          <w:b/>
          <w:color w:val="E36C0A" w:themeColor="accent6" w:themeShade="BF"/>
          <w:sz w:val="48"/>
          <w:szCs w:val="48"/>
        </w:rPr>
        <w:t xml:space="preserve">Conceptual Framework Assignments/Rubric for </w:t>
      </w:r>
      <w:r>
        <w:rPr>
          <w:b/>
          <w:color w:val="E36C0A" w:themeColor="accent6" w:themeShade="BF"/>
          <w:sz w:val="48"/>
          <w:szCs w:val="48"/>
        </w:rPr>
        <w:t xml:space="preserve">Advanced </w:t>
      </w:r>
      <w:r w:rsidR="00F06C4D">
        <w:rPr>
          <w:b/>
          <w:color w:val="E36C0A" w:themeColor="accent6" w:themeShade="BF"/>
          <w:sz w:val="48"/>
          <w:szCs w:val="48"/>
        </w:rPr>
        <w:t xml:space="preserve">Teaching </w:t>
      </w:r>
      <w:r>
        <w:rPr>
          <w:b/>
          <w:color w:val="E36C0A" w:themeColor="accent6" w:themeShade="BF"/>
          <w:sz w:val="48"/>
          <w:szCs w:val="48"/>
        </w:rPr>
        <w:t>Programs</w:t>
      </w:r>
      <w:r w:rsidR="00F06C4D">
        <w:rPr>
          <w:b/>
          <w:color w:val="E36C0A" w:themeColor="accent6" w:themeShade="BF"/>
          <w:sz w:val="48"/>
          <w:szCs w:val="48"/>
        </w:rPr>
        <w:t>/Other School Personnel Programs</w:t>
      </w:r>
      <w:r w:rsidR="0013036A">
        <w:rPr>
          <w:b/>
          <w:color w:val="E36C0A" w:themeColor="accent6" w:themeShade="BF"/>
          <w:sz w:val="48"/>
          <w:szCs w:val="48"/>
        </w:rPr>
        <w:t xml:space="preserve"> </w:t>
      </w:r>
    </w:p>
    <w:p w:rsidR="00D15609" w:rsidRDefault="00D15609" w:rsidP="00D15609">
      <w:pPr>
        <w:jc w:val="center"/>
        <w:rPr>
          <w:b/>
          <w:color w:val="E36C0A" w:themeColor="accent6" w:themeShade="BF"/>
          <w:sz w:val="48"/>
          <w:szCs w:val="48"/>
        </w:rPr>
      </w:pPr>
    </w:p>
    <w:p w:rsidR="00D15609" w:rsidRDefault="00DE633E" w:rsidP="00D15609">
      <w:pPr>
        <w:jc w:val="center"/>
        <w:rPr>
          <w:b/>
          <w:sz w:val="48"/>
          <w:szCs w:val="48"/>
        </w:rPr>
      </w:pPr>
      <w:r>
        <w:rPr>
          <w:b/>
          <w:sz w:val="48"/>
          <w:szCs w:val="48"/>
        </w:rPr>
        <w:t>Advanced Teaching Programs</w:t>
      </w:r>
    </w:p>
    <w:p w:rsidR="00DE633E" w:rsidRDefault="00DE633E" w:rsidP="00D15609">
      <w:pPr>
        <w:jc w:val="center"/>
        <w:rPr>
          <w:b/>
          <w:sz w:val="48"/>
          <w:szCs w:val="48"/>
        </w:rPr>
      </w:pPr>
    </w:p>
    <w:p w:rsidR="00DE633E" w:rsidRDefault="00DE633E" w:rsidP="00DE633E">
      <w:pPr>
        <w:rPr>
          <w:b/>
          <w:color w:val="E36C0A" w:themeColor="accent6" w:themeShade="BF"/>
          <w:sz w:val="44"/>
          <w:szCs w:val="44"/>
          <w:u w:val="single"/>
        </w:rPr>
      </w:pPr>
      <w:r w:rsidRPr="00DC50B7">
        <w:rPr>
          <w:b/>
          <w:color w:val="E36C0A" w:themeColor="accent6" w:themeShade="BF"/>
          <w:sz w:val="44"/>
          <w:szCs w:val="44"/>
          <w:u w:val="single"/>
        </w:rPr>
        <w:t>Teaching &amp; Learning</w:t>
      </w:r>
    </w:p>
    <w:p w:rsidR="00072BE7" w:rsidRDefault="00072BE7" w:rsidP="00DE633E">
      <w:pPr>
        <w:rPr>
          <w:b/>
          <w:color w:val="E36C0A" w:themeColor="accent6" w:themeShade="BF"/>
          <w:sz w:val="44"/>
          <w:szCs w:val="44"/>
          <w:u w:val="single"/>
        </w:rPr>
      </w:pPr>
    </w:p>
    <w:p w:rsidR="009F5174" w:rsidRPr="00E25390" w:rsidRDefault="009F5174" w:rsidP="009F5174">
      <w:pPr>
        <w:rPr>
          <w:b/>
          <w:color w:val="548DD4" w:themeColor="text2" w:themeTint="99"/>
          <w:sz w:val="28"/>
          <w:szCs w:val="28"/>
        </w:rPr>
      </w:pPr>
      <w:r w:rsidRPr="00E25390">
        <w:rPr>
          <w:b/>
          <w:color w:val="548DD4" w:themeColor="text2" w:themeTint="99"/>
          <w:sz w:val="28"/>
          <w:szCs w:val="28"/>
        </w:rPr>
        <w:t xml:space="preserve">Caring Actions </w:t>
      </w:r>
      <w:r w:rsidR="0009199D">
        <w:rPr>
          <w:b/>
          <w:color w:val="548DD4" w:themeColor="text2" w:themeTint="99"/>
          <w:sz w:val="28"/>
          <w:szCs w:val="28"/>
        </w:rPr>
        <w:t xml:space="preserve">&amp; Capable </w:t>
      </w:r>
      <w:r w:rsidR="00CC5501">
        <w:rPr>
          <w:b/>
          <w:color w:val="548DD4" w:themeColor="text2" w:themeTint="99"/>
          <w:sz w:val="28"/>
          <w:szCs w:val="28"/>
        </w:rPr>
        <w:t>Knowledge</w:t>
      </w:r>
      <w:r w:rsidR="006E15F8">
        <w:rPr>
          <w:b/>
          <w:color w:val="548DD4" w:themeColor="text2" w:themeTint="99"/>
          <w:sz w:val="28"/>
          <w:szCs w:val="28"/>
        </w:rPr>
        <w:t xml:space="preserve"> </w:t>
      </w:r>
      <w:r w:rsidR="006E15F8" w:rsidRPr="00E25390">
        <w:rPr>
          <w:b/>
          <w:color w:val="548DD4" w:themeColor="text2" w:themeTint="99"/>
          <w:sz w:val="28"/>
          <w:szCs w:val="28"/>
        </w:rPr>
        <w:t>Level 1</w:t>
      </w:r>
      <w:r w:rsidRPr="00E25390">
        <w:rPr>
          <w:b/>
          <w:color w:val="548DD4" w:themeColor="text2" w:themeTint="99"/>
          <w:sz w:val="28"/>
          <w:szCs w:val="28"/>
        </w:rPr>
        <w:t xml:space="preserve">– ED 860 Action Research Project </w:t>
      </w:r>
    </w:p>
    <w:p w:rsidR="00E25390" w:rsidRDefault="00E25390" w:rsidP="009F5174">
      <w:pPr>
        <w:rPr>
          <w:b/>
        </w:rPr>
      </w:pPr>
    </w:p>
    <w:p w:rsidR="00E25390" w:rsidRDefault="00E25390" w:rsidP="009F5174">
      <w:pPr>
        <w:rPr>
          <w:rStyle w:val="Emphasis"/>
          <w:b/>
          <w:bCs/>
        </w:rPr>
      </w:pPr>
      <w:r>
        <w:rPr>
          <w:rStyle w:val="Strong"/>
        </w:rPr>
        <w:t xml:space="preserve">Candidates will design and implement an action research study to measure the impact of an instructional innovation upon student performance in a classroom. </w:t>
      </w:r>
      <w:r>
        <w:rPr>
          <w:rStyle w:val="Emphasis"/>
          <w:b/>
          <w:bCs/>
        </w:rPr>
        <w:t xml:space="preserve">(CA: Caring Action 1,CK: Capable Knowledge 1) (CHE 1,2,3,4,5,6,7,9) (NBPTS 1,2, 3,4, 5, 6) </w:t>
      </w:r>
      <w:r>
        <w:rPr>
          <w:rStyle w:val="Strong"/>
        </w:rPr>
        <w:t xml:space="preserve">As part of the study, candidates will develop and use appropriate (diagnostic, formative, and summative) assessments to determine the impact of different instructional strategies upon student learning. </w:t>
      </w:r>
      <w:r>
        <w:rPr>
          <w:rStyle w:val="Emphasis"/>
          <w:b/>
          <w:bCs/>
        </w:rPr>
        <w:t>(CP: Capable Practice 2) (CHE 1,2,4, 7, 8) (NBPTS 1,2, 3,4, 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73"/>
        <w:gridCol w:w="2332"/>
        <w:gridCol w:w="2769"/>
        <w:gridCol w:w="3076"/>
      </w:tblGrid>
      <w:tr w:rsidR="00E25390" w:rsidTr="00E25390">
        <w:trPr>
          <w:tblHeader/>
          <w:tblCellSpacing w:w="15" w:type="dxa"/>
        </w:trPr>
        <w:tc>
          <w:tcPr>
            <w:tcW w:w="0" w:type="auto"/>
            <w:gridSpan w:val="4"/>
            <w:tcBorders>
              <w:top w:val="nil"/>
              <w:left w:val="nil"/>
              <w:bottom w:val="nil"/>
              <w:right w:val="nil"/>
            </w:tcBorders>
            <w:vAlign w:val="center"/>
            <w:hideMark/>
          </w:tcPr>
          <w:p w:rsidR="00E25390" w:rsidRDefault="00E25390">
            <w:pPr>
              <w:jc w:val="center"/>
            </w:pPr>
            <w:r>
              <w:t>Asessments 4, 5 and CF CP CA</w:t>
            </w:r>
          </w:p>
          <w:p w:rsidR="00E25390" w:rsidRDefault="00E25390">
            <w:pPr>
              <w:jc w:val="center"/>
            </w:pPr>
          </w:p>
        </w:tc>
      </w:tr>
      <w:tr w:rsidR="00E25390" w:rsidTr="00E25390">
        <w:trPr>
          <w:tblHeader/>
          <w:tblCellSpacing w:w="15" w:type="dxa"/>
        </w:trPr>
        <w:tc>
          <w:tcPr>
            <w:tcW w:w="0" w:type="auto"/>
            <w:vAlign w:val="center"/>
            <w:hideMark/>
          </w:tcPr>
          <w:p w:rsidR="00E25390" w:rsidRDefault="00E25390">
            <w:pPr>
              <w:jc w:val="center"/>
              <w:rPr>
                <w:b/>
                <w:bCs/>
              </w:rPr>
            </w:pPr>
          </w:p>
        </w:tc>
        <w:tc>
          <w:tcPr>
            <w:tcW w:w="0" w:type="auto"/>
            <w:vAlign w:val="center"/>
            <w:hideMark/>
          </w:tcPr>
          <w:p w:rsidR="00E25390" w:rsidRDefault="00E25390">
            <w:pPr>
              <w:jc w:val="center"/>
              <w:rPr>
                <w:b/>
                <w:bCs/>
              </w:rPr>
            </w:pPr>
            <w:r>
              <w:rPr>
                <w:b/>
                <w:bCs/>
              </w:rPr>
              <w:t xml:space="preserve">Unsatisfactory </w:t>
            </w:r>
            <w:r>
              <w:rPr>
                <w:rStyle w:val="points"/>
                <w:b/>
                <w:bCs/>
              </w:rPr>
              <w:t>(1 pt)</w:t>
            </w:r>
            <w:r>
              <w:rPr>
                <w:b/>
                <w:bCs/>
              </w:rPr>
              <w:t xml:space="preserve"> </w:t>
            </w:r>
          </w:p>
        </w:tc>
        <w:tc>
          <w:tcPr>
            <w:tcW w:w="0" w:type="auto"/>
            <w:vAlign w:val="center"/>
            <w:hideMark/>
          </w:tcPr>
          <w:p w:rsidR="00E25390" w:rsidRDefault="00E25390">
            <w:pPr>
              <w:jc w:val="center"/>
              <w:rPr>
                <w:b/>
                <w:bCs/>
              </w:rPr>
            </w:pPr>
            <w:r>
              <w:rPr>
                <w:b/>
                <w:bCs/>
              </w:rPr>
              <w:t xml:space="preserve">Competent </w:t>
            </w:r>
            <w:r>
              <w:rPr>
                <w:rStyle w:val="points"/>
                <w:b/>
                <w:bCs/>
              </w:rPr>
              <w:t>(2 pts)</w:t>
            </w:r>
            <w:r>
              <w:rPr>
                <w:b/>
                <w:bCs/>
              </w:rPr>
              <w:t xml:space="preserve"> </w:t>
            </w:r>
          </w:p>
        </w:tc>
        <w:tc>
          <w:tcPr>
            <w:tcW w:w="0" w:type="auto"/>
            <w:vAlign w:val="center"/>
            <w:hideMark/>
          </w:tcPr>
          <w:p w:rsidR="00E25390" w:rsidRDefault="00E25390">
            <w:pPr>
              <w:jc w:val="center"/>
              <w:rPr>
                <w:b/>
                <w:bCs/>
              </w:rPr>
            </w:pPr>
            <w:r>
              <w:rPr>
                <w:b/>
                <w:bCs/>
              </w:rPr>
              <w:t xml:space="preserve">Target </w:t>
            </w:r>
            <w:r>
              <w:rPr>
                <w:rStyle w:val="points"/>
                <w:b/>
                <w:bCs/>
              </w:rPr>
              <w:t>(3 pts)</w:t>
            </w:r>
            <w:r>
              <w:rPr>
                <w:b/>
                <w:bCs/>
              </w:rPr>
              <w:t xml:space="preserve"> </w:t>
            </w:r>
          </w:p>
        </w:tc>
      </w:tr>
      <w:tr w:rsidR="00E25390" w:rsidTr="00E25390">
        <w:trPr>
          <w:tblCellSpacing w:w="15" w:type="dxa"/>
        </w:trPr>
        <w:tc>
          <w:tcPr>
            <w:tcW w:w="0" w:type="auto"/>
            <w:hideMark/>
          </w:tcPr>
          <w:p w:rsidR="00E25390" w:rsidRDefault="00E25390" w:rsidP="00696CF4">
            <w:pPr>
              <w:jc w:val="center"/>
              <w:rPr>
                <w:b/>
                <w:bCs/>
              </w:rPr>
            </w:pPr>
            <w:r>
              <w:rPr>
                <w:b/>
                <w:bCs/>
              </w:rPr>
              <w:t xml:space="preserve">Students will conduct the study in a classroom during October -mid November. (20 points) </w:t>
            </w:r>
            <w:r>
              <w:rPr>
                <w:rStyle w:val="standards"/>
                <w:b/>
                <w:bCs/>
              </w:rPr>
              <w:t xml:space="preserve">NBPTS.1 NBPTS.2 NBPTS.3 NBPTS.4 NBPTS.5 </w:t>
            </w:r>
            <w:r w:rsidRPr="00696CF4">
              <w:rPr>
                <w:rStyle w:val="standards"/>
                <w:b/>
                <w:bCs/>
                <w:highlight w:val="yellow"/>
              </w:rPr>
              <w:t>SC-</w:t>
            </w:r>
            <w:r w:rsidRPr="00696CF4">
              <w:rPr>
                <w:rStyle w:val="standards"/>
                <w:bCs/>
                <w:highlight w:val="yellow"/>
              </w:rPr>
              <w:t>CLEMSON-CF.CA</w:t>
            </w:r>
            <w:r>
              <w:rPr>
                <w:rStyle w:val="standards"/>
                <w:b/>
                <w:bCs/>
              </w:rPr>
              <w:t xml:space="preserve"> </w:t>
            </w:r>
            <w:r w:rsidR="00696CF4" w:rsidRPr="00696CF4">
              <w:rPr>
                <w:rStyle w:val="standards"/>
                <w:b/>
                <w:bCs/>
                <w:highlight w:val="yellow"/>
              </w:rPr>
              <w:t>SC-</w:t>
            </w:r>
            <w:r w:rsidR="00696CF4" w:rsidRPr="00696CF4">
              <w:rPr>
                <w:rStyle w:val="standards"/>
                <w:bCs/>
                <w:highlight w:val="yellow"/>
              </w:rPr>
              <w:t>CLEMSON-CF.CK</w:t>
            </w:r>
            <w:r w:rsidR="00696CF4">
              <w:rPr>
                <w:rStyle w:val="standards"/>
                <w:b/>
                <w:bCs/>
              </w:rPr>
              <w:t xml:space="preserve"> </w:t>
            </w:r>
            <w:r>
              <w:rPr>
                <w:rStyle w:val="standards"/>
                <w:b/>
                <w:bCs/>
              </w:rPr>
              <w:t>SC-CLEMSON-EDL-CI-PHD.1 SC-CLEMSON-EDL-CI-PHD.2 SC-CLEMSON-EDL-CI-PHD.4 SC-CLEMSON-EDL-CI-PHD.7 SC-CLEMSON-EDL-CI-PHD.8 SC-CLEMSON-EDL-CI-PHD.9</w:t>
            </w:r>
            <w:r>
              <w:rPr>
                <w:b/>
                <w:bCs/>
              </w:rPr>
              <w:t xml:space="preserve"> </w:t>
            </w:r>
          </w:p>
        </w:tc>
        <w:tc>
          <w:tcPr>
            <w:tcW w:w="0" w:type="auto"/>
            <w:hideMark/>
          </w:tcPr>
          <w:p w:rsidR="00E25390" w:rsidRDefault="00E25390">
            <w:r>
              <w:t>Incomplete work or work lacks adequately addressing the intent of the research study.</w:t>
            </w:r>
          </w:p>
        </w:tc>
        <w:tc>
          <w:tcPr>
            <w:tcW w:w="0" w:type="auto"/>
            <w:hideMark/>
          </w:tcPr>
          <w:p w:rsidR="00E25390" w:rsidRDefault="00E25390">
            <w:r>
              <w:t>Difficulty implementing the study because of errors in aligning the assessment data with the appropriate instruction.</w:t>
            </w:r>
          </w:p>
        </w:tc>
        <w:tc>
          <w:tcPr>
            <w:tcW w:w="0" w:type="auto"/>
            <w:hideMark/>
          </w:tcPr>
          <w:p w:rsidR="00E25390" w:rsidRDefault="00E25390">
            <w:r>
              <w:t xml:space="preserve">Analysis of teaching and learning based on the assessment data is thorough throughout and aligns well with both theory and practice for exemplary instruction. </w:t>
            </w:r>
          </w:p>
        </w:tc>
      </w:tr>
      <w:tr w:rsidR="00E25390" w:rsidTr="00E25390">
        <w:trPr>
          <w:tblCellSpacing w:w="15" w:type="dxa"/>
        </w:trPr>
        <w:tc>
          <w:tcPr>
            <w:tcW w:w="0" w:type="auto"/>
            <w:hideMark/>
          </w:tcPr>
          <w:p w:rsidR="00E25390" w:rsidRDefault="00E25390">
            <w:pPr>
              <w:jc w:val="center"/>
              <w:rPr>
                <w:b/>
                <w:bCs/>
              </w:rPr>
            </w:pPr>
            <w:r>
              <w:rPr>
                <w:b/>
                <w:bCs/>
              </w:rPr>
              <w:lastRenderedPageBreak/>
              <w:t xml:space="preserve">Students will collect and analyze data to determine the impact of the instructional strategy on student learning. (20 points) </w:t>
            </w:r>
            <w:r w:rsidRPr="00696CF4">
              <w:rPr>
                <w:rStyle w:val="standards"/>
                <w:bCs/>
              </w:rPr>
              <w:t xml:space="preserve">NBPTS.1 NBPTS.2 NBPTS.3 NBPTS.4 NBPTS.5 </w:t>
            </w:r>
            <w:r w:rsidRPr="00696CF4">
              <w:rPr>
                <w:rStyle w:val="standards"/>
                <w:b/>
                <w:bCs/>
                <w:highlight w:val="yellow"/>
              </w:rPr>
              <w:t>SC-CLEMSON-CF.CP</w:t>
            </w:r>
            <w:r w:rsidRPr="00696CF4">
              <w:rPr>
                <w:rStyle w:val="standards"/>
                <w:bCs/>
              </w:rPr>
              <w:t xml:space="preserve"> </w:t>
            </w:r>
            <w:r w:rsidR="00696CF4" w:rsidRPr="00696CF4">
              <w:rPr>
                <w:rStyle w:val="standards"/>
                <w:b/>
                <w:bCs/>
                <w:highlight w:val="yellow"/>
              </w:rPr>
              <w:t>SC-</w:t>
            </w:r>
            <w:r w:rsidR="00696CF4" w:rsidRPr="00696CF4">
              <w:rPr>
                <w:rStyle w:val="standards"/>
                <w:bCs/>
                <w:highlight w:val="yellow"/>
              </w:rPr>
              <w:t>CLEMSON-CF.CK</w:t>
            </w:r>
            <w:r w:rsidR="00696CF4" w:rsidRPr="00696CF4">
              <w:rPr>
                <w:rStyle w:val="standards"/>
                <w:bCs/>
              </w:rPr>
              <w:t xml:space="preserve"> </w:t>
            </w:r>
            <w:r w:rsidRPr="00696CF4">
              <w:rPr>
                <w:rStyle w:val="standards"/>
                <w:bCs/>
              </w:rPr>
              <w:t>SC-CLEMSON-EDL-CI-PHD.1 SC-CLEMSON-EDL-CI-PHD.2 SC-CLEMSON-EDL-CI-PHD.3 SC-CLEMSON-EDL-CI-PHD.4 SC-CLEMSON-EDL-CI-PHD.5 SC-CLEMSON-EDL-CI-PHD.6 SC-CLEMSON-EDL-CI-PHD.7 SC-CLEMSON-EDL-CI-PHD.8 SC-CLEMSON-EDL-CI-PHD.9</w:t>
            </w:r>
            <w:r>
              <w:rPr>
                <w:b/>
                <w:bCs/>
              </w:rPr>
              <w:t xml:space="preserve"> </w:t>
            </w:r>
          </w:p>
        </w:tc>
        <w:tc>
          <w:tcPr>
            <w:tcW w:w="0" w:type="auto"/>
            <w:hideMark/>
          </w:tcPr>
          <w:p w:rsidR="00E25390" w:rsidRDefault="00E25390">
            <w:r>
              <w:t>Incomplete work or work lacks showing understanding of assessments.</w:t>
            </w:r>
          </w:p>
        </w:tc>
        <w:tc>
          <w:tcPr>
            <w:tcW w:w="0" w:type="auto"/>
            <w:hideMark/>
          </w:tcPr>
          <w:p w:rsidR="00E25390" w:rsidRDefault="00E25390">
            <w:r>
              <w:t>Several errors were noted. These may be seen in alignment with objectives, content errors in questions, or lack of measuring critical ideas.</w:t>
            </w:r>
          </w:p>
        </w:tc>
        <w:tc>
          <w:tcPr>
            <w:tcW w:w="0" w:type="auto"/>
            <w:hideMark/>
          </w:tcPr>
          <w:p w:rsidR="00E25390" w:rsidRDefault="00E25390">
            <w:r>
              <w:t>Various diagnostic and formative assessments are created and implemented. They are well written and align with clear objectives that focus on key ideas in discipline.</w:t>
            </w:r>
          </w:p>
        </w:tc>
      </w:tr>
    </w:tbl>
    <w:p w:rsidR="00E25390" w:rsidRDefault="00E25390" w:rsidP="009F5174">
      <w:pPr>
        <w:rPr>
          <w:rStyle w:val="Emphasis"/>
          <w:b/>
          <w:bCs/>
        </w:rPr>
      </w:pPr>
    </w:p>
    <w:p w:rsidR="00E25390" w:rsidRDefault="00E25390" w:rsidP="009F5174">
      <w:pPr>
        <w:rPr>
          <w:b/>
        </w:rPr>
      </w:pPr>
    </w:p>
    <w:p w:rsidR="00E25390" w:rsidRDefault="00E25390" w:rsidP="009F5174">
      <w:pPr>
        <w:rPr>
          <w:b/>
        </w:rPr>
      </w:pPr>
    </w:p>
    <w:p w:rsidR="009F5174" w:rsidRPr="00E25390" w:rsidRDefault="009F5174" w:rsidP="009F5174">
      <w:pPr>
        <w:rPr>
          <w:b/>
          <w:i/>
          <w:color w:val="548DD4" w:themeColor="text2" w:themeTint="99"/>
          <w:sz w:val="28"/>
          <w:szCs w:val="28"/>
        </w:rPr>
      </w:pPr>
      <w:r w:rsidRPr="00E25390">
        <w:rPr>
          <w:b/>
          <w:color w:val="548DD4" w:themeColor="text2" w:themeTint="99"/>
          <w:sz w:val="28"/>
          <w:szCs w:val="28"/>
        </w:rPr>
        <w:t>Caring Beliefs</w:t>
      </w:r>
      <w:r w:rsidR="00CC5501">
        <w:rPr>
          <w:b/>
          <w:color w:val="548DD4" w:themeColor="text2" w:themeTint="99"/>
          <w:sz w:val="28"/>
          <w:szCs w:val="28"/>
        </w:rPr>
        <w:t xml:space="preserve"> &amp; Connected </w:t>
      </w:r>
      <w:r w:rsidR="0009199D">
        <w:rPr>
          <w:b/>
          <w:color w:val="548DD4" w:themeColor="text2" w:themeTint="99"/>
          <w:sz w:val="28"/>
          <w:szCs w:val="28"/>
        </w:rPr>
        <w:t>Integration</w:t>
      </w:r>
      <w:r w:rsidRPr="00E25390">
        <w:rPr>
          <w:b/>
          <w:color w:val="548DD4" w:themeColor="text2" w:themeTint="99"/>
          <w:sz w:val="28"/>
          <w:szCs w:val="28"/>
        </w:rPr>
        <w:t xml:space="preserve"> </w:t>
      </w:r>
      <w:r w:rsidR="006E15F8" w:rsidRPr="00E25390">
        <w:rPr>
          <w:b/>
          <w:color w:val="548DD4" w:themeColor="text2" w:themeTint="99"/>
          <w:sz w:val="28"/>
          <w:szCs w:val="28"/>
        </w:rPr>
        <w:t>Level 1</w:t>
      </w:r>
      <w:r w:rsidR="00E54DB6">
        <w:rPr>
          <w:b/>
          <w:color w:val="548DD4" w:themeColor="text2" w:themeTint="99"/>
          <w:sz w:val="28"/>
          <w:szCs w:val="28"/>
        </w:rPr>
        <w:t xml:space="preserve"> </w:t>
      </w:r>
      <w:r w:rsidRPr="00E25390">
        <w:rPr>
          <w:b/>
          <w:color w:val="548DD4" w:themeColor="text2" w:themeTint="99"/>
          <w:sz w:val="28"/>
          <w:szCs w:val="28"/>
        </w:rPr>
        <w:t xml:space="preserve">Curriculum Design Paper – EDSEC 765/EDEL 760  </w:t>
      </w:r>
      <w:r w:rsidRPr="00E25390">
        <w:rPr>
          <w:b/>
          <w:i/>
          <w:color w:val="548DD4" w:themeColor="text2" w:themeTint="99"/>
          <w:sz w:val="28"/>
          <w:szCs w:val="28"/>
        </w:rPr>
        <w:t>new program not taught yet</w:t>
      </w:r>
    </w:p>
    <w:p w:rsidR="009F5174" w:rsidRDefault="009F5174" w:rsidP="009F5174">
      <w:pPr>
        <w:rPr>
          <w:b/>
          <w:color w:val="548DD4" w:themeColor="text2" w:themeTint="99"/>
          <w:sz w:val="28"/>
          <w:szCs w:val="28"/>
        </w:rPr>
      </w:pPr>
    </w:p>
    <w:p w:rsidR="00E25390" w:rsidRDefault="00E25390" w:rsidP="00E25390">
      <w:pPr>
        <w:pStyle w:val="Heading3"/>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6"/>
        <w:gridCol w:w="3301"/>
        <w:gridCol w:w="3227"/>
        <w:gridCol w:w="3256"/>
      </w:tblGrid>
      <w:tr w:rsidR="00E25390" w:rsidTr="00E25390">
        <w:trPr>
          <w:tblHeader/>
          <w:tblCellSpacing w:w="15" w:type="dxa"/>
        </w:trPr>
        <w:tc>
          <w:tcPr>
            <w:tcW w:w="0" w:type="auto"/>
            <w:gridSpan w:val="4"/>
            <w:tcBorders>
              <w:top w:val="nil"/>
              <w:left w:val="nil"/>
              <w:bottom w:val="nil"/>
              <w:right w:val="nil"/>
            </w:tcBorders>
            <w:vAlign w:val="center"/>
            <w:hideMark/>
          </w:tcPr>
          <w:p w:rsidR="00E25390" w:rsidRDefault="00E25390">
            <w:pPr>
              <w:jc w:val="center"/>
            </w:pPr>
            <w:bookmarkStart w:id="0" w:name="section-36437976_107863480"/>
            <w:bookmarkEnd w:id="0"/>
            <w:r>
              <w:t>Assessment 3 Curriculum Design Paper</w:t>
            </w:r>
          </w:p>
        </w:tc>
      </w:tr>
      <w:tr w:rsidR="00E25390" w:rsidTr="00E25390">
        <w:trPr>
          <w:tblHeader/>
          <w:tblCellSpacing w:w="15" w:type="dxa"/>
        </w:trPr>
        <w:tc>
          <w:tcPr>
            <w:tcW w:w="0" w:type="auto"/>
            <w:vAlign w:val="center"/>
            <w:hideMark/>
          </w:tcPr>
          <w:p w:rsidR="00E25390" w:rsidRDefault="00E25390">
            <w:pPr>
              <w:jc w:val="center"/>
              <w:rPr>
                <w:b/>
                <w:bCs/>
              </w:rPr>
            </w:pPr>
          </w:p>
        </w:tc>
        <w:tc>
          <w:tcPr>
            <w:tcW w:w="0" w:type="auto"/>
            <w:vAlign w:val="center"/>
            <w:hideMark/>
          </w:tcPr>
          <w:p w:rsidR="00E25390" w:rsidRDefault="00E25390">
            <w:pPr>
              <w:jc w:val="center"/>
              <w:rPr>
                <w:b/>
                <w:bCs/>
              </w:rPr>
            </w:pPr>
            <w:r>
              <w:rPr>
                <w:b/>
                <w:bCs/>
              </w:rPr>
              <w:t xml:space="preserve">Not Met </w:t>
            </w:r>
          </w:p>
        </w:tc>
        <w:tc>
          <w:tcPr>
            <w:tcW w:w="0" w:type="auto"/>
            <w:vAlign w:val="center"/>
            <w:hideMark/>
          </w:tcPr>
          <w:p w:rsidR="00E25390" w:rsidRDefault="00E25390">
            <w:pPr>
              <w:jc w:val="center"/>
              <w:rPr>
                <w:b/>
                <w:bCs/>
              </w:rPr>
            </w:pPr>
            <w:r>
              <w:rPr>
                <w:b/>
                <w:bCs/>
              </w:rPr>
              <w:t xml:space="preserve">Developing </w:t>
            </w:r>
          </w:p>
        </w:tc>
        <w:tc>
          <w:tcPr>
            <w:tcW w:w="0" w:type="auto"/>
            <w:vAlign w:val="center"/>
            <w:hideMark/>
          </w:tcPr>
          <w:p w:rsidR="00E25390" w:rsidRDefault="00E25390">
            <w:pPr>
              <w:jc w:val="center"/>
              <w:rPr>
                <w:b/>
                <w:bCs/>
              </w:rPr>
            </w:pPr>
            <w:r>
              <w:rPr>
                <w:b/>
                <w:bCs/>
              </w:rPr>
              <w:t xml:space="preserve">Target </w:t>
            </w:r>
          </w:p>
        </w:tc>
      </w:tr>
      <w:tr w:rsidR="00E25390" w:rsidTr="00E25390">
        <w:trPr>
          <w:tblCellSpacing w:w="15" w:type="dxa"/>
        </w:trPr>
        <w:tc>
          <w:tcPr>
            <w:tcW w:w="0" w:type="auto"/>
            <w:hideMark/>
          </w:tcPr>
          <w:p w:rsidR="00E25390" w:rsidRDefault="00E25390">
            <w:pPr>
              <w:jc w:val="center"/>
              <w:rPr>
                <w:b/>
                <w:bCs/>
              </w:rPr>
            </w:pPr>
            <w:r>
              <w:rPr>
                <w:b/>
                <w:bCs/>
              </w:rPr>
              <w:t xml:space="preserve">Planning/Implementing appropriate teaching and learning experiences </w:t>
            </w:r>
            <w:r>
              <w:rPr>
                <w:rStyle w:val="standards"/>
                <w:b/>
                <w:bCs/>
              </w:rPr>
              <w:t>SC-</w:t>
            </w:r>
            <w:r w:rsidRPr="00696CF4">
              <w:rPr>
                <w:rStyle w:val="standards"/>
                <w:b/>
                <w:bCs/>
                <w:highlight w:val="yellow"/>
              </w:rPr>
              <w:t>CLEMSON-CF.CB SC-CLEMSON-CF.CI</w:t>
            </w:r>
            <w:r>
              <w:rPr>
                <w:b/>
                <w:bCs/>
              </w:rPr>
              <w:t xml:space="preserve"> </w:t>
            </w:r>
          </w:p>
        </w:tc>
        <w:tc>
          <w:tcPr>
            <w:tcW w:w="0" w:type="auto"/>
            <w:hideMark/>
          </w:tcPr>
          <w:p w:rsidR="00E25390" w:rsidRDefault="00E25390">
            <w:pPr>
              <w:spacing w:after="240"/>
            </w:pPr>
            <w:r>
              <w:t xml:space="preserve">Earns a “C” or lower on Curriculum Design Paper </w:t>
            </w:r>
            <w:r>
              <w:br/>
              <w:t xml:space="preserve">Creates a detailed unit of instruction for a secondary subject area that </w:t>
            </w:r>
            <w:r>
              <w:br/>
              <w:t xml:space="preserve">-Fails to frame the curriculum development project in terms of a </w:t>
            </w:r>
            <w:r>
              <w:lastRenderedPageBreak/>
              <w:t xml:space="preserve">curriculum development model </w:t>
            </w:r>
            <w:r>
              <w:br/>
              <w:t xml:space="preserve">-Fails to provide a persuasive argument/frame that demonstrates commitment to students and learning (NBPTS.1) </w:t>
            </w:r>
            <w:r>
              <w:br/>
              <w:t xml:space="preserve">-Fails to demonstrate a command of the content/subject (NBPTS.2) </w:t>
            </w:r>
            <w:r>
              <w:br/>
              <w:t xml:space="preserve">-Made little attempt to integrate interdisciplinary perspectives and applications into the unit by helping students apply academic content and strategies to real life and by making global issues locally relevant. (CF: Connected: Integration) </w:t>
            </w:r>
            <w:r>
              <w:br/>
              <w:t xml:space="preserve">-Fails to explain how the unit design may help and/or hinder the rights and responsibilities of SC citizens, teachers and students (CF: Caring Beliefs) </w:t>
            </w:r>
          </w:p>
        </w:tc>
        <w:tc>
          <w:tcPr>
            <w:tcW w:w="0" w:type="auto"/>
            <w:hideMark/>
          </w:tcPr>
          <w:p w:rsidR="00E25390" w:rsidRDefault="00E25390">
            <w:pPr>
              <w:spacing w:after="240"/>
            </w:pPr>
            <w:r>
              <w:lastRenderedPageBreak/>
              <w:t xml:space="preserve">Earns a “B” on Curriculum Design Paper </w:t>
            </w:r>
            <w:r>
              <w:br/>
              <w:t xml:space="preserve">Creates a detailed unit of instruction for a secondary subject area that </w:t>
            </w:r>
            <w:r>
              <w:br/>
              <w:t xml:space="preserve">-Somewhat frames the curriculum development project </w:t>
            </w:r>
            <w:r>
              <w:lastRenderedPageBreak/>
              <w:t xml:space="preserve">in terms of a curriculum development model </w:t>
            </w:r>
            <w:r>
              <w:br/>
              <w:t xml:space="preserve">-Somewhat provide a persuasive argument/frame that demonstrates commitment to students and learning (NBPTS.1) </w:t>
            </w:r>
            <w:r>
              <w:br/>
              <w:t xml:space="preserve">-Somewhat demonstrates a command of the content/subject (NBPTS.2) </w:t>
            </w:r>
            <w:r>
              <w:br/>
              <w:t xml:space="preserve">-Attempts to integrate interdisciplinary perspectives and applications into the unit by helping students apply academic content and strategies to real life and by making global issues locally relevant. (CF: Connected: Integration) </w:t>
            </w:r>
            <w:r>
              <w:br/>
              <w:t xml:space="preserve">-Attempts to explain how the unit design may help and/or hinder the rights and responsibilities of SC citizens, teachers and students (CF: Caring Beliefs) </w:t>
            </w:r>
          </w:p>
        </w:tc>
        <w:tc>
          <w:tcPr>
            <w:tcW w:w="0" w:type="auto"/>
            <w:hideMark/>
          </w:tcPr>
          <w:p w:rsidR="00E25390" w:rsidRDefault="00E25390">
            <w:r>
              <w:lastRenderedPageBreak/>
              <w:t xml:space="preserve">Earns an “A” on Curriculum Design Paper </w:t>
            </w:r>
            <w:r>
              <w:br/>
              <w:t xml:space="preserve">Creates a detailed unit of instruction for a secondary subject area that </w:t>
            </w:r>
            <w:r>
              <w:br/>
              <w:t xml:space="preserve">-Successfully frames the curriculum development project </w:t>
            </w:r>
            <w:r>
              <w:lastRenderedPageBreak/>
              <w:t xml:space="preserve">in terms of a curriculum development model </w:t>
            </w:r>
            <w:r>
              <w:br/>
              <w:t xml:space="preserve">-Successfully provide a persuasive argument/frame that demonstrates commitment to students and learning (NBPTS.1) </w:t>
            </w:r>
            <w:r>
              <w:br/>
              <w:t xml:space="preserve">-Successfully demonstrates a command of the content/subject (NBPTS.2) </w:t>
            </w:r>
            <w:r>
              <w:br/>
              <w:t xml:space="preserve">-Successfully integrates interdisciplinary perspectives and applications into the unit by helping students apply academic content and strategies to real life and by making global issues locally relevant. (CF: Connected: Integration) </w:t>
            </w:r>
            <w:r>
              <w:br/>
              <w:t xml:space="preserve">-Explains how the unit design may help and/or hinder the rights and responsibilities of SC citizens, teachers and students (CF: Caring Beliefs) </w:t>
            </w:r>
          </w:p>
        </w:tc>
      </w:tr>
    </w:tbl>
    <w:p w:rsidR="00E25390" w:rsidRDefault="00E25390" w:rsidP="009F5174">
      <w:pPr>
        <w:rPr>
          <w:b/>
          <w:color w:val="548DD4" w:themeColor="text2" w:themeTint="99"/>
          <w:sz w:val="28"/>
          <w:szCs w:val="28"/>
        </w:rPr>
      </w:pPr>
    </w:p>
    <w:p w:rsidR="00E25390" w:rsidRPr="00E25390" w:rsidRDefault="00E25390" w:rsidP="009F5174">
      <w:pPr>
        <w:rPr>
          <w:b/>
          <w:color w:val="548DD4" w:themeColor="text2" w:themeTint="99"/>
          <w:sz w:val="28"/>
          <w:szCs w:val="28"/>
        </w:rPr>
      </w:pPr>
    </w:p>
    <w:p w:rsidR="009F5174" w:rsidRPr="00E25390" w:rsidRDefault="009F5174" w:rsidP="009F5174">
      <w:pPr>
        <w:rPr>
          <w:b/>
          <w:color w:val="548DD4" w:themeColor="text2" w:themeTint="99"/>
          <w:sz w:val="28"/>
          <w:szCs w:val="28"/>
        </w:rPr>
      </w:pPr>
    </w:p>
    <w:p w:rsidR="00340002" w:rsidRDefault="00CC5501" w:rsidP="00CC5501">
      <w:pPr>
        <w:rPr>
          <w:b/>
          <w:i/>
          <w:color w:val="548DD4" w:themeColor="text2" w:themeTint="99"/>
          <w:sz w:val="28"/>
          <w:szCs w:val="28"/>
        </w:rPr>
      </w:pPr>
      <w:r>
        <w:rPr>
          <w:b/>
          <w:color w:val="548DD4" w:themeColor="text2" w:themeTint="99"/>
          <w:sz w:val="28"/>
          <w:szCs w:val="28"/>
        </w:rPr>
        <w:t>Capable Practice &amp; Connected Communication</w:t>
      </w:r>
      <w:r w:rsidRPr="00E25390">
        <w:rPr>
          <w:b/>
          <w:color w:val="548DD4" w:themeColor="text2" w:themeTint="99"/>
          <w:sz w:val="28"/>
          <w:szCs w:val="28"/>
        </w:rPr>
        <w:t xml:space="preserve"> </w:t>
      </w:r>
      <w:r w:rsidR="006E15F8" w:rsidRPr="00E25390">
        <w:rPr>
          <w:b/>
          <w:color w:val="548DD4" w:themeColor="text2" w:themeTint="99"/>
          <w:sz w:val="28"/>
          <w:szCs w:val="28"/>
        </w:rPr>
        <w:t>Level 1</w:t>
      </w:r>
      <w:r w:rsidR="006E15F8">
        <w:rPr>
          <w:b/>
          <w:color w:val="548DD4" w:themeColor="text2" w:themeTint="99"/>
          <w:sz w:val="28"/>
          <w:szCs w:val="28"/>
        </w:rPr>
        <w:t xml:space="preserve"> </w:t>
      </w:r>
      <w:r>
        <w:rPr>
          <w:b/>
          <w:color w:val="548DD4" w:themeColor="text2" w:themeTint="99"/>
          <w:sz w:val="28"/>
          <w:szCs w:val="28"/>
        </w:rPr>
        <w:t>Multimedia Issues Project</w:t>
      </w:r>
      <w:r w:rsidRPr="00E25390">
        <w:rPr>
          <w:b/>
          <w:color w:val="548DD4" w:themeColor="text2" w:themeTint="99"/>
          <w:sz w:val="28"/>
          <w:szCs w:val="28"/>
        </w:rPr>
        <w:t xml:space="preserve"> – EDSEC 765/EDEL 760 </w:t>
      </w:r>
    </w:p>
    <w:p w:rsidR="00340002" w:rsidRDefault="00340002" w:rsidP="00340002">
      <w:pPr>
        <w:pStyle w:val="NormalWeb"/>
      </w:pPr>
      <w:r>
        <w:rPr>
          <w:rStyle w:val="Strong"/>
        </w:rPr>
        <w:lastRenderedPageBreak/>
        <w:t>Multimedia Issues Project:</w:t>
      </w:r>
    </w:p>
    <w:p w:rsidR="00340002" w:rsidRDefault="00340002" w:rsidP="00340002">
      <w:pPr>
        <w:pStyle w:val="NormalWeb"/>
      </w:pPr>
      <w:r>
        <w:t>You will research a contemporary issue in Elementary or Secondary curriculum and present it to your peers and myself during the third week of class.  Your presentation should take about an hour and should contain the following elements:</w:t>
      </w:r>
    </w:p>
    <w:p w:rsidR="00340002" w:rsidRDefault="00340002" w:rsidP="00340002">
      <w:pPr>
        <w:pStyle w:val="NormalWeb"/>
        <w:ind w:left="1080"/>
      </w:pPr>
      <w:r>
        <w:t xml:space="preserve">1)      Overview of your chosen issue and how it relates to Elementary curriculum/schools/practice, Secondary curriculum/schools/practice or both (Does it affect the overt curriculum?  Hidden curriculum? Etc) </w:t>
      </w:r>
      <w:r>
        <w:rPr>
          <w:rStyle w:val="Emphasis"/>
          <w:rFonts w:eastAsiaTheme="majorEastAsia"/>
        </w:rPr>
        <w:t>[NBPTS.4]</w:t>
      </w:r>
    </w:p>
    <w:p w:rsidR="00340002" w:rsidRDefault="00340002" w:rsidP="00340002">
      <w:pPr>
        <w:pStyle w:val="NormalWeb"/>
        <w:ind w:left="1080"/>
      </w:pPr>
      <w:r>
        <w:t xml:space="preserve">2)      Outline of the main arguments supporting and/or opposing your issue </w:t>
      </w:r>
      <w:r>
        <w:rPr>
          <w:rStyle w:val="Emphasis"/>
          <w:rFonts w:eastAsiaTheme="majorEastAsia"/>
        </w:rPr>
        <w:t>[CF: Connected Communication]</w:t>
      </w:r>
    </w:p>
    <w:p w:rsidR="00340002" w:rsidRDefault="00340002" w:rsidP="00340002">
      <w:pPr>
        <w:pStyle w:val="NormalWeb"/>
        <w:ind w:left="1080"/>
      </w:pPr>
      <w:r>
        <w:t xml:space="preserve">3)      How your issue is affected by (or how it affects) state curriculum standards </w:t>
      </w:r>
      <w:r>
        <w:rPr>
          <w:rStyle w:val="Emphasis"/>
          <w:rFonts w:eastAsiaTheme="majorEastAsia"/>
        </w:rPr>
        <w:t>[CF: Capable Practice]</w:t>
      </w:r>
    </w:p>
    <w:p w:rsidR="00340002" w:rsidRDefault="00340002" w:rsidP="00340002">
      <w:pPr>
        <w:pStyle w:val="NormalWeb"/>
        <w:ind w:left="1080"/>
      </w:pPr>
      <w:r>
        <w:t xml:space="preserve">4)      Explain how your issue affects student learning </w:t>
      </w:r>
      <w:r>
        <w:rPr>
          <w:rStyle w:val="Emphasis"/>
          <w:rFonts w:eastAsiaTheme="majorEastAsia"/>
        </w:rPr>
        <w:t>[NBPTS.3]</w:t>
      </w:r>
    </w:p>
    <w:p w:rsidR="00340002" w:rsidRDefault="00340002" w:rsidP="00340002">
      <w:pPr>
        <w:pStyle w:val="NormalWeb"/>
        <w:ind w:left="1080"/>
      </w:pPr>
      <w:r>
        <w:t>5)      An activity designed to help us explore your issue in more depth.  For example:</w:t>
      </w:r>
    </w:p>
    <w:p w:rsidR="00340002" w:rsidRDefault="00340002" w:rsidP="00340002">
      <w:pPr>
        <w:pStyle w:val="NormalWeb"/>
        <w:ind w:left="1800"/>
      </w:pPr>
      <w:r>
        <w:t>a.       Give us time to do a reading related to your issue and have us discuss the reading</w:t>
      </w:r>
    </w:p>
    <w:p w:rsidR="00340002" w:rsidRDefault="00340002" w:rsidP="00340002">
      <w:pPr>
        <w:pStyle w:val="NormalWeb"/>
        <w:ind w:left="1800"/>
      </w:pPr>
      <w:r>
        <w:t>b.      Show us examples (pictures, video) of Elementary classrooms, hear voices of teachers about your issue, etc.</w:t>
      </w:r>
    </w:p>
    <w:p w:rsidR="00340002" w:rsidRDefault="00340002" w:rsidP="00340002">
      <w:pPr>
        <w:pStyle w:val="NormalWeb"/>
        <w:ind w:left="1800"/>
      </w:pPr>
      <w:r>
        <w:t>c.       Let us explore schools/school websites that practice the curriculum issue that you are researching.</w:t>
      </w:r>
    </w:p>
    <w:p w:rsidR="00340002" w:rsidRDefault="00340002" w:rsidP="00340002">
      <w:pPr>
        <w:pStyle w:val="NormalWeb"/>
        <w:ind w:left="1080"/>
      </w:pPr>
      <w:r>
        <w:t>6)      A significant discussion period (at least 20 minutes) led by you, during which you pose several questions related to your issue (come with a list of prepared questions) that we can talk about.</w:t>
      </w:r>
    </w:p>
    <w:p w:rsidR="00340002" w:rsidRDefault="00340002" w:rsidP="00340002">
      <w:pPr>
        <w:pStyle w:val="NormalWeb"/>
        <w:ind w:left="1080"/>
      </w:pPr>
      <w:r>
        <w:t xml:space="preserve">7)      A list of sources (in APA or Chicago citation format) integrated into your multimedia project.  You must use a minimum of 5 sources, 5-10 recommended. </w:t>
      </w:r>
      <w:r>
        <w:rPr>
          <w:rStyle w:val="Emphasis"/>
          <w:rFonts w:eastAsiaTheme="majorEastAsia"/>
        </w:rPr>
        <w:t>[CF: Connected Communication]</w:t>
      </w:r>
    </w:p>
    <w:p w:rsidR="00340002" w:rsidRDefault="00340002" w:rsidP="00340002">
      <w:pPr>
        <w:pStyle w:val="NormalWeb"/>
      </w:pPr>
      <w:r>
        <w:t> </w:t>
      </w:r>
    </w:p>
    <w:p w:rsidR="00340002" w:rsidRDefault="00340002" w:rsidP="00340002">
      <w:pPr>
        <w:pStyle w:val="NormalWeb"/>
      </w:pPr>
      <w:r>
        <w:t>Your presentation/discussion/activity should have a multimedia component.  The most typical (and perfectly acceptable) way to achieve this is through the use of Powerpoint.  However, feel free to be more creative and try something like: an interactive SmartBoard/Promethean Board presentation, a website/blog, a video, etc.</w:t>
      </w:r>
    </w:p>
    <w:p w:rsidR="00340002" w:rsidRDefault="00340002" w:rsidP="00340002">
      <w:pPr>
        <w:pStyle w:val="NormalWeb"/>
      </w:pPr>
      <w:r>
        <w:t>Class members will present during the week of 6/21.  We will determine the order that you will present by randomizing everyone’s names on the first day of class. </w:t>
      </w:r>
    </w:p>
    <w:p w:rsidR="00340002" w:rsidRDefault="00340002" w:rsidP="00340002">
      <w:pPr>
        <w:pStyle w:val="Heading3"/>
      </w:pPr>
      <w:r>
        <w:t>Assessment 2 Multimedia Issues Project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9"/>
        <w:gridCol w:w="3364"/>
        <w:gridCol w:w="4127"/>
        <w:gridCol w:w="3470"/>
      </w:tblGrid>
      <w:tr w:rsidR="00340002" w:rsidTr="00340002">
        <w:trPr>
          <w:tblHeader/>
          <w:tblCellSpacing w:w="15" w:type="dxa"/>
        </w:trPr>
        <w:tc>
          <w:tcPr>
            <w:tcW w:w="0" w:type="auto"/>
            <w:gridSpan w:val="4"/>
            <w:tcBorders>
              <w:top w:val="nil"/>
              <w:left w:val="nil"/>
              <w:bottom w:val="nil"/>
              <w:right w:val="nil"/>
            </w:tcBorders>
            <w:vAlign w:val="center"/>
            <w:hideMark/>
          </w:tcPr>
          <w:p w:rsidR="00340002" w:rsidRDefault="00340002">
            <w:pPr>
              <w:jc w:val="center"/>
            </w:pPr>
            <w:bookmarkStart w:id="1" w:name="section-36437976_107863680"/>
            <w:bookmarkEnd w:id="1"/>
            <w:r>
              <w:t>Assessment 2 Multimedia Issues Project</w:t>
            </w:r>
          </w:p>
        </w:tc>
      </w:tr>
      <w:tr w:rsidR="00340002" w:rsidTr="00340002">
        <w:trPr>
          <w:tblHeader/>
          <w:tblCellSpacing w:w="15" w:type="dxa"/>
        </w:trPr>
        <w:tc>
          <w:tcPr>
            <w:tcW w:w="0" w:type="auto"/>
            <w:vAlign w:val="center"/>
            <w:hideMark/>
          </w:tcPr>
          <w:p w:rsidR="00340002" w:rsidRDefault="00340002">
            <w:pPr>
              <w:jc w:val="center"/>
              <w:rPr>
                <w:b/>
                <w:bCs/>
              </w:rPr>
            </w:pPr>
          </w:p>
        </w:tc>
        <w:tc>
          <w:tcPr>
            <w:tcW w:w="0" w:type="auto"/>
            <w:vAlign w:val="center"/>
            <w:hideMark/>
          </w:tcPr>
          <w:p w:rsidR="00340002" w:rsidRDefault="00340002">
            <w:pPr>
              <w:jc w:val="center"/>
              <w:rPr>
                <w:b/>
                <w:bCs/>
              </w:rPr>
            </w:pPr>
            <w:r>
              <w:rPr>
                <w:b/>
                <w:bCs/>
              </w:rPr>
              <w:t xml:space="preserve">Not Met </w:t>
            </w:r>
          </w:p>
        </w:tc>
        <w:tc>
          <w:tcPr>
            <w:tcW w:w="0" w:type="auto"/>
            <w:vAlign w:val="center"/>
            <w:hideMark/>
          </w:tcPr>
          <w:p w:rsidR="00340002" w:rsidRDefault="00340002">
            <w:pPr>
              <w:jc w:val="center"/>
              <w:rPr>
                <w:b/>
                <w:bCs/>
              </w:rPr>
            </w:pPr>
            <w:r>
              <w:rPr>
                <w:b/>
                <w:bCs/>
              </w:rPr>
              <w:t xml:space="preserve">Developing </w:t>
            </w:r>
          </w:p>
        </w:tc>
        <w:tc>
          <w:tcPr>
            <w:tcW w:w="0" w:type="auto"/>
            <w:vAlign w:val="center"/>
            <w:hideMark/>
          </w:tcPr>
          <w:p w:rsidR="00340002" w:rsidRDefault="00340002">
            <w:pPr>
              <w:jc w:val="center"/>
              <w:rPr>
                <w:b/>
                <w:bCs/>
              </w:rPr>
            </w:pPr>
            <w:r>
              <w:rPr>
                <w:b/>
                <w:bCs/>
              </w:rPr>
              <w:t xml:space="preserve">Target </w:t>
            </w:r>
          </w:p>
        </w:tc>
      </w:tr>
      <w:tr w:rsidR="00340002" w:rsidTr="00340002">
        <w:trPr>
          <w:tblCellSpacing w:w="15" w:type="dxa"/>
        </w:trPr>
        <w:tc>
          <w:tcPr>
            <w:tcW w:w="0" w:type="auto"/>
            <w:hideMark/>
          </w:tcPr>
          <w:p w:rsidR="00340002" w:rsidRDefault="00340002">
            <w:pPr>
              <w:jc w:val="center"/>
              <w:rPr>
                <w:b/>
                <w:bCs/>
              </w:rPr>
            </w:pPr>
            <w:r>
              <w:rPr>
                <w:b/>
                <w:bCs/>
              </w:rPr>
              <w:t xml:space="preserve">Content Knowledge </w:t>
            </w:r>
            <w:r>
              <w:rPr>
                <w:rStyle w:val="standards"/>
                <w:b/>
                <w:bCs/>
              </w:rPr>
              <w:t>SC-</w:t>
            </w:r>
            <w:r w:rsidRPr="00696CF4">
              <w:rPr>
                <w:rStyle w:val="standards"/>
                <w:b/>
                <w:bCs/>
                <w:highlight w:val="yellow"/>
              </w:rPr>
              <w:t>CLEMSON-CF.CC SC-CLEMSON-CF.CP</w:t>
            </w:r>
            <w:r>
              <w:rPr>
                <w:b/>
                <w:bCs/>
              </w:rPr>
              <w:t xml:space="preserve"> </w:t>
            </w:r>
          </w:p>
        </w:tc>
        <w:tc>
          <w:tcPr>
            <w:tcW w:w="0" w:type="auto"/>
            <w:hideMark/>
          </w:tcPr>
          <w:p w:rsidR="00340002" w:rsidRDefault="00340002">
            <w:r>
              <w:t xml:space="preserve">Earns a “C” or lower on Multimedia Issues Project </w:t>
            </w:r>
            <w:r>
              <w:br/>
              <w:t xml:space="preserve">-Fails to present both sides of the curricular issue in a thorough manner; fails to use multimedia technology (CF: Connected Communication) </w:t>
            </w:r>
            <w:r>
              <w:br/>
              <w:t xml:space="preserve">-Analyzes less than 5 sources related to the curricular issue </w:t>
            </w:r>
            <w:r>
              <w:br/>
              <w:t xml:space="preserve">-Does not connect issue to practice (NBPTS.4) </w:t>
            </w:r>
            <w:r>
              <w:br/>
              <w:t xml:space="preserve">-Does not connect issue to student learning (NBPTS.3) </w:t>
            </w:r>
            <w:r>
              <w:br/>
              <w:t xml:space="preserve">-Does not adequately explain how the selected curricular current issue is affected by (or how it affects) state educational standards (CF: Capable Practice) </w:t>
            </w:r>
          </w:p>
        </w:tc>
        <w:tc>
          <w:tcPr>
            <w:tcW w:w="0" w:type="auto"/>
            <w:hideMark/>
          </w:tcPr>
          <w:p w:rsidR="00340002" w:rsidRDefault="00340002">
            <w:r>
              <w:t xml:space="preserve">Earns a “B”on Multimedia Issues Project </w:t>
            </w:r>
            <w:r>
              <w:br/>
              <w:t xml:space="preserve">-Provides a fairly clear treatment of one of the sides of the curricular issue, but fails to completely cover the other side(s); multimedia technology is used, but not in a meaningful way (CF: Connected Communication) </w:t>
            </w:r>
            <w:r>
              <w:br/>
              <w:t xml:space="preserve">-Analyzes less than 5 sources related to the curricular issue </w:t>
            </w:r>
            <w:r>
              <w:br/>
              <w:t xml:space="preserve">-Somewhat connects issue to practice (NBPTS.4) </w:t>
            </w:r>
            <w:r>
              <w:br/>
              <w:t xml:space="preserve">-Somewhat connects issue to student learning (NBPTS.3) </w:t>
            </w:r>
            <w:r>
              <w:br/>
              <w:t xml:space="preserve">-Has some difficulty explaining how the selected curricular current issue is affected by (or how it affects) state educational standards (CF: Capable Practice) </w:t>
            </w:r>
          </w:p>
        </w:tc>
        <w:tc>
          <w:tcPr>
            <w:tcW w:w="0" w:type="auto"/>
            <w:hideMark/>
          </w:tcPr>
          <w:p w:rsidR="00340002" w:rsidRDefault="00340002">
            <w:r>
              <w:t xml:space="preserve">Earns an “A” on Multimedia Issues Project </w:t>
            </w:r>
            <w:r>
              <w:br/>
              <w:t xml:space="preserve">-Provides clear and meaningful coverage of both sides of the curricular issue; uses multimedia technology in a meaningful way (CF: Connected Communication) </w:t>
            </w:r>
            <w:r>
              <w:br/>
              <w:t xml:space="preserve">-Analyzes and documents at least 5-10 sources related to the curricular issue </w:t>
            </w:r>
            <w:r>
              <w:br/>
              <w:t xml:space="preserve">-Successfully connects issue to practice (NBPTS.4) </w:t>
            </w:r>
            <w:r>
              <w:br/>
              <w:t xml:space="preserve">-Successfully connects issue to student learning (NBPTS.3) </w:t>
            </w:r>
            <w:r>
              <w:br/>
              <w:t xml:space="preserve">-Successfully explains how the selected curricular current issue is affected by (or how it affects) state educational standards (CF: Capable Practice) </w:t>
            </w:r>
          </w:p>
        </w:tc>
      </w:tr>
    </w:tbl>
    <w:p w:rsidR="00340002" w:rsidRDefault="00340002" w:rsidP="00340002">
      <w:pPr>
        <w:pStyle w:val="NormalWeb"/>
      </w:pPr>
    </w:p>
    <w:p w:rsidR="00CC5501" w:rsidRDefault="00CC5501" w:rsidP="009F5174">
      <w:pPr>
        <w:rPr>
          <w:b/>
          <w:color w:val="548DD4" w:themeColor="text2" w:themeTint="99"/>
          <w:sz w:val="28"/>
          <w:szCs w:val="28"/>
        </w:rPr>
      </w:pPr>
    </w:p>
    <w:p w:rsidR="009F5174" w:rsidRPr="00E25390" w:rsidRDefault="009F5174" w:rsidP="009F5174">
      <w:pPr>
        <w:rPr>
          <w:b/>
          <w:color w:val="548DD4" w:themeColor="text2" w:themeTint="99"/>
          <w:sz w:val="28"/>
          <w:szCs w:val="28"/>
        </w:rPr>
      </w:pPr>
      <w:r w:rsidRPr="00E25390">
        <w:rPr>
          <w:b/>
          <w:color w:val="548DD4" w:themeColor="text2" w:themeTint="99"/>
          <w:sz w:val="28"/>
          <w:szCs w:val="28"/>
        </w:rPr>
        <w:t>Caring Beliefs &amp; Actions</w:t>
      </w:r>
      <w:r w:rsidR="00772E61">
        <w:rPr>
          <w:b/>
          <w:color w:val="548DD4" w:themeColor="text2" w:themeTint="99"/>
          <w:sz w:val="28"/>
          <w:szCs w:val="28"/>
        </w:rPr>
        <w:t>, Capable Knowledge, Connected Communication &amp; Integration</w:t>
      </w:r>
      <w:r w:rsidRPr="00E25390">
        <w:rPr>
          <w:b/>
          <w:color w:val="548DD4" w:themeColor="text2" w:themeTint="99"/>
          <w:sz w:val="28"/>
          <w:szCs w:val="28"/>
        </w:rPr>
        <w:t xml:space="preserve"> Final Exams Level 2– </w:t>
      </w:r>
      <w:r w:rsidRPr="00E25390">
        <w:rPr>
          <w:b/>
          <w:i/>
          <w:color w:val="548DD4" w:themeColor="text2" w:themeTint="99"/>
          <w:sz w:val="28"/>
          <w:szCs w:val="28"/>
        </w:rPr>
        <w:t>new program none completed yet</w:t>
      </w:r>
    </w:p>
    <w:p w:rsidR="00072BE7" w:rsidRPr="00E25390" w:rsidRDefault="00072BE7" w:rsidP="00DE633E">
      <w:pPr>
        <w:rPr>
          <w:b/>
          <w:color w:val="548DD4" w:themeColor="text2" w:themeTint="99"/>
          <w:sz w:val="28"/>
          <w:szCs w:val="28"/>
          <w:u w:val="single"/>
        </w:rPr>
      </w:pPr>
    </w:p>
    <w:p w:rsidR="00C0412E" w:rsidRDefault="006E15F8" w:rsidP="00DE633E">
      <w:pPr>
        <w:rPr>
          <w:b/>
          <w:color w:val="548DD4" w:themeColor="text2" w:themeTint="99"/>
          <w:sz w:val="28"/>
          <w:szCs w:val="28"/>
        </w:rPr>
      </w:pPr>
      <w:r>
        <w:rPr>
          <w:b/>
          <w:color w:val="548DD4" w:themeColor="text2" w:themeTint="99"/>
          <w:sz w:val="28"/>
          <w:szCs w:val="28"/>
        </w:rPr>
        <w:t xml:space="preserve">Capable Practice Level 2 – ED 860 </w:t>
      </w:r>
    </w:p>
    <w:p w:rsidR="00C0412E" w:rsidRDefault="00C0412E" w:rsidP="00DE633E">
      <w:pPr>
        <w:rPr>
          <w:b/>
          <w:color w:val="548DD4" w:themeColor="text2" w:themeTint="99"/>
          <w:sz w:val="28"/>
          <w:szCs w:val="28"/>
        </w:rPr>
      </w:pPr>
    </w:p>
    <w:p w:rsidR="00DE633E" w:rsidRPr="00C0412E" w:rsidRDefault="006E15F8" w:rsidP="00DE633E">
      <w:pPr>
        <w:rPr>
          <w:b/>
          <w:sz w:val="28"/>
          <w:szCs w:val="28"/>
        </w:rPr>
      </w:pPr>
      <w:r w:rsidRPr="00C0412E">
        <w:rPr>
          <w:b/>
          <w:sz w:val="28"/>
          <w:szCs w:val="28"/>
        </w:rPr>
        <w:t>Authentic Assessment</w:t>
      </w:r>
    </w:p>
    <w:p w:rsidR="006E15F8" w:rsidRDefault="006E15F8" w:rsidP="00DE633E">
      <w:pPr>
        <w:rPr>
          <w:b/>
          <w:color w:val="548DD4" w:themeColor="text2" w:themeTint="99"/>
          <w:sz w:val="28"/>
          <w:szCs w:val="28"/>
        </w:rPr>
      </w:pPr>
    </w:p>
    <w:p w:rsidR="00C0412E" w:rsidRDefault="00C0412E" w:rsidP="00C0412E">
      <w:pPr>
        <w:rPr>
          <w:bCs/>
          <w:i/>
          <w:iCs/>
        </w:rPr>
      </w:pPr>
      <w:r>
        <w:rPr>
          <w:bCs/>
        </w:rPr>
        <w:t xml:space="preserve">Candidates will design and implement an action research study to measure the impact of an instructional innovation upon student performance in a classroom. </w:t>
      </w:r>
      <w:r>
        <w:rPr>
          <w:bCs/>
          <w:i/>
          <w:iCs/>
        </w:rPr>
        <w:t xml:space="preserve">(CA: Caring Action 1,CK: Capable Knowledge 1) (CHE 1,2,3,4,5,6,7,9) (NBPTS 1,2, 3,4, 5, 6) </w:t>
      </w:r>
      <w:r>
        <w:rPr>
          <w:bCs/>
        </w:rPr>
        <w:t xml:space="preserve">As part of the study, candidates will develop and use appropriate (diagnostic, formative, and summative) assessments to determine the impact of different instructional strategies upon student learning. </w:t>
      </w:r>
      <w:r>
        <w:rPr>
          <w:bCs/>
          <w:i/>
          <w:iCs/>
        </w:rPr>
        <w:t>(CP: Capable Practice 2) (CHE 1,2,4, 7, 8) (NBPTS 1,2, 3,4, 5)</w:t>
      </w:r>
    </w:p>
    <w:p w:rsidR="00C0412E" w:rsidRDefault="00C0412E" w:rsidP="00C0412E">
      <w:pPr>
        <w:rPr>
          <w:bCs/>
          <w:i/>
          <w:iCs/>
        </w:rPr>
      </w:pPr>
    </w:p>
    <w:tbl>
      <w:tblPr>
        <w:tblW w:w="0" w:type="auto"/>
        <w:tblCellSpacing w:w="15" w:type="dxa"/>
        <w:tblLook w:val="04A0" w:firstRow="1" w:lastRow="0" w:firstColumn="1" w:lastColumn="0" w:noHBand="0" w:noVBand="1"/>
      </w:tblPr>
      <w:tblGrid>
        <w:gridCol w:w="3205"/>
        <w:gridCol w:w="2657"/>
        <w:gridCol w:w="3342"/>
        <w:gridCol w:w="3765"/>
        <w:gridCol w:w="81"/>
      </w:tblGrid>
      <w:tr w:rsidR="00C0412E" w:rsidTr="00C0412E">
        <w:trPr>
          <w:tblHeader/>
          <w:tblCellSpacing w:w="15" w:type="dxa"/>
        </w:trPr>
        <w:tc>
          <w:tcPr>
            <w:tcW w:w="0" w:type="auto"/>
            <w:tcMar>
              <w:top w:w="15" w:type="dxa"/>
              <w:left w:w="15" w:type="dxa"/>
              <w:bottom w:w="15" w:type="dxa"/>
              <w:right w:w="15" w:type="dxa"/>
            </w:tcMar>
            <w:vAlign w:val="center"/>
            <w:hideMark/>
          </w:tcPr>
          <w:p w:rsidR="00C0412E" w:rsidRDefault="00C0412E">
            <w:pPr>
              <w:spacing w:after="200" w:line="276" w:lineRule="auto"/>
              <w:rPr>
                <w:sz w:val="22"/>
                <w:szCs w:val="22"/>
              </w:rPr>
            </w:pPr>
          </w:p>
        </w:tc>
        <w:tc>
          <w:tcPr>
            <w:tcW w:w="0" w:type="auto"/>
            <w:tcMar>
              <w:top w:w="15" w:type="dxa"/>
              <w:left w:w="15" w:type="dxa"/>
              <w:bottom w:w="15" w:type="dxa"/>
              <w:right w:w="15" w:type="dxa"/>
            </w:tcMar>
            <w:vAlign w:val="center"/>
            <w:hideMark/>
          </w:tcPr>
          <w:p w:rsidR="00C0412E" w:rsidRDefault="00C0412E">
            <w:pPr>
              <w:spacing w:after="200" w:line="276" w:lineRule="auto"/>
              <w:jc w:val="center"/>
              <w:rPr>
                <w:b/>
                <w:bCs/>
              </w:rPr>
            </w:pPr>
            <w:r>
              <w:rPr>
                <w:b/>
                <w:bCs/>
              </w:rPr>
              <w:t xml:space="preserve">Unsatisfactory </w:t>
            </w:r>
            <w:r>
              <w:rPr>
                <w:rStyle w:val="points"/>
                <w:b/>
                <w:bCs/>
              </w:rPr>
              <w:t>(1 pt)</w:t>
            </w:r>
          </w:p>
        </w:tc>
        <w:tc>
          <w:tcPr>
            <w:tcW w:w="0" w:type="auto"/>
            <w:tcMar>
              <w:top w:w="15" w:type="dxa"/>
              <w:left w:w="15" w:type="dxa"/>
              <w:bottom w:w="15" w:type="dxa"/>
              <w:right w:w="15" w:type="dxa"/>
            </w:tcMar>
            <w:vAlign w:val="center"/>
            <w:hideMark/>
          </w:tcPr>
          <w:p w:rsidR="00C0412E" w:rsidRDefault="00C0412E">
            <w:pPr>
              <w:spacing w:after="200" w:line="276" w:lineRule="auto"/>
              <w:jc w:val="center"/>
              <w:rPr>
                <w:b/>
                <w:bCs/>
              </w:rPr>
            </w:pPr>
            <w:r>
              <w:rPr>
                <w:b/>
                <w:bCs/>
              </w:rPr>
              <w:t xml:space="preserve">Competent </w:t>
            </w:r>
            <w:r>
              <w:rPr>
                <w:rStyle w:val="points"/>
                <w:b/>
                <w:bCs/>
              </w:rPr>
              <w:t>(2 pts)</w:t>
            </w:r>
          </w:p>
        </w:tc>
        <w:tc>
          <w:tcPr>
            <w:tcW w:w="0" w:type="auto"/>
            <w:tcMar>
              <w:top w:w="15" w:type="dxa"/>
              <w:left w:w="15" w:type="dxa"/>
              <w:bottom w:w="15" w:type="dxa"/>
              <w:right w:w="15" w:type="dxa"/>
            </w:tcMar>
            <w:vAlign w:val="center"/>
            <w:hideMark/>
          </w:tcPr>
          <w:p w:rsidR="00C0412E" w:rsidRDefault="00C0412E">
            <w:pPr>
              <w:spacing w:after="200" w:line="276" w:lineRule="auto"/>
              <w:jc w:val="center"/>
              <w:rPr>
                <w:b/>
                <w:bCs/>
              </w:rPr>
            </w:pPr>
            <w:r>
              <w:rPr>
                <w:b/>
                <w:bCs/>
              </w:rPr>
              <w:t xml:space="preserve">Target </w:t>
            </w:r>
            <w:r>
              <w:rPr>
                <w:rStyle w:val="points"/>
                <w:b/>
                <w:bCs/>
              </w:rPr>
              <w:t>(3 pts)</w:t>
            </w:r>
          </w:p>
        </w:tc>
        <w:tc>
          <w:tcPr>
            <w:tcW w:w="0" w:type="auto"/>
            <w:tcMar>
              <w:top w:w="15" w:type="dxa"/>
              <w:left w:w="15" w:type="dxa"/>
              <w:bottom w:w="15" w:type="dxa"/>
              <w:right w:w="15" w:type="dxa"/>
            </w:tcMar>
            <w:vAlign w:val="center"/>
            <w:hideMark/>
          </w:tcPr>
          <w:p w:rsidR="00C0412E" w:rsidRDefault="00C0412E">
            <w:pPr>
              <w:spacing w:line="276" w:lineRule="auto"/>
              <w:rPr>
                <w:sz w:val="22"/>
                <w:szCs w:val="22"/>
              </w:rPr>
            </w:pPr>
          </w:p>
        </w:tc>
      </w:tr>
      <w:tr w:rsidR="00C0412E" w:rsidTr="00C0412E">
        <w:trPr>
          <w:tblCellSpacing w:w="15" w:type="dxa"/>
        </w:trPr>
        <w:tc>
          <w:tcPr>
            <w:tcW w:w="0" w:type="auto"/>
            <w:tcMar>
              <w:top w:w="15" w:type="dxa"/>
              <w:left w:w="15" w:type="dxa"/>
              <w:bottom w:w="15" w:type="dxa"/>
              <w:right w:w="15" w:type="dxa"/>
            </w:tcMar>
            <w:vAlign w:val="center"/>
            <w:hideMark/>
          </w:tcPr>
          <w:p w:rsidR="00C0412E" w:rsidRDefault="00C0412E">
            <w:pPr>
              <w:spacing w:after="200" w:line="276" w:lineRule="auto"/>
              <w:jc w:val="center"/>
              <w:rPr>
                <w:b/>
                <w:bCs/>
              </w:rPr>
            </w:pPr>
            <w:r>
              <w:rPr>
                <w:b/>
                <w:bCs/>
              </w:rPr>
              <w:t>Students will conduct the study in a classroom during October -mid November. (20 points)</w:t>
            </w:r>
            <w:r>
              <w:rPr>
                <w:b/>
                <w:bCs/>
              </w:rPr>
              <w:br/>
            </w:r>
          </w:p>
        </w:tc>
        <w:tc>
          <w:tcPr>
            <w:tcW w:w="0" w:type="auto"/>
            <w:tcMar>
              <w:top w:w="15" w:type="dxa"/>
              <w:left w:w="15" w:type="dxa"/>
              <w:bottom w:w="15" w:type="dxa"/>
              <w:right w:w="15" w:type="dxa"/>
            </w:tcMar>
            <w:vAlign w:val="center"/>
            <w:hideMark/>
          </w:tcPr>
          <w:p w:rsidR="00C0412E" w:rsidRDefault="00C0412E">
            <w:pPr>
              <w:spacing w:after="200" w:line="276" w:lineRule="auto"/>
            </w:pPr>
            <w:r>
              <w:t>Incomplete work or work lacks adequately addressing the intent of the research study.</w:t>
            </w:r>
          </w:p>
        </w:tc>
        <w:tc>
          <w:tcPr>
            <w:tcW w:w="0" w:type="auto"/>
            <w:tcMar>
              <w:top w:w="15" w:type="dxa"/>
              <w:left w:w="15" w:type="dxa"/>
              <w:bottom w:w="15" w:type="dxa"/>
              <w:right w:w="15" w:type="dxa"/>
            </w:tcMar>
            <w:vAlign w:val="center"/>
            <w:hideMark/>
          </w:tcPr>
          <w:p w:rsidR="00C0412E" w:rsidRDefault="00C0412E">
            <w:pPr>
              <w:spacing w:after="200" w:line="276" w:lineRule="auto"/>
            </w:pPr>
            <w:r>
              <w:t>Difficulty implementing the study because of errors in aligning the assessment data with the appropriate instruction.</w:t>
            </w:r>
          </w:p>
        </w:tc>
        <w:tc>
          <w:tcPr>
            <w:tcW w:w="0" w:type="auto"/>
            <w:tcMar>
              <w:top w:w="15" w:type="dxa"/>
              <w:left w:w="15" w:type="dxa"/>
              <w:bottom w:w="15" w:type="dxa"/>
              <w:right w:w="15" w:type="dxa"/>
            </w:tcMar>
            <w:vAlign w:val="center"/>
            <w:hideMark/>
          </w:tcPr>
          <w:p w:rsidR="00C0412E" w:rsidRDefault="00C0412E">
            <w:pPr>
              <w:spacing w:after="200" w:line="276" w:lineRule="auto"/>
            </w:pPr>
            <w:r>
              <w:t xml:space="preserve">Analysis of teaching and learning based on the assessment data is thorough throughout and aligns well with both theory and practice for exemplary instruction. </w:t>
            </w:r>
          </w:p>
        </w:tc>
        <w:tc>
          <w:tcPr>
            <w:tcW w:w="0" w:type="auto"/>
            <w:tcMar>
              <w:top w:w="15" w:type="dxa"/>
              <w:left w:w="15" w:type="dxa"/>
              <w:bottom w:w="15" w:type="dxa"/>
              <w:right w:w="15" w:type="dxa"/>
            </w:tcMar>
            <w:vAlign w:val="center"/>
            <w:hideMark/>
          </w:tcPr>
          <w:p w:rsidR="00C0412E" w:rsidRDefault="00C0412E">
            <w:pPr>
              <w:spacing w:line="276" w:lineRule="auto"/>
              <w:rPr>
                <w:sz w:val="22"/>
                <w:szCs w:val="22"/>
              </w:rPr>
            </w:pPr>
          </w:p>
        </w:tc>
      </w:tr>
      <w:tr w:rsidR="00C0412E" w:rsidTr="00C0412E">
        <w:trPr>
          <w:tblCellSpacing w:w="15" w:type="dxa"/>
        </w:trPr>
        <w:tc>
          <w:tcPr>
            <w:tcW w:w="0" w:type="auto"/>
            <w:tcMar>
              <w:top w:w="15" w:type="dxa"/>
              <w:left w:w="15" w:type="dxa"/>
              <w:bottom w:w="15" w:type="dxa"/>
              <w:right w:w="15" w:type="dxa"/>
            </w:tcMar>
            <w:vAlign w:val="center"/>
            <w:hideMark/>
          </w:tcPr>
          <w:p w:rsidR="00C0412E" w:rsidRDefault="00C0412E">
            <w:pPr>
              <w:spacing w:after="200" w:line="276" w:lineRule="auto"/>
              <w:jc w:val="center"/>
              <w:rPr>
                <w:b/>
                <w:bCs/>
              </w:rPr>
            </w:pPr>
            <w:r>
              <w:rPr>
                <w:b/>
                <w:bCs/>
              </w:rPr>
              <w:t>Students will collect and analyze data to determine the impact of the instructional strategy on student learning. (20 points)</w:t>
            </w:r>
            <w:r>
              <w:rPr>
                <w:b/>
                <w:bCs/>
              </w:rPr>
              <w:br/>
            </w:r>
          </w:p>
        </w:tc>
        <w:tc>
          <w:tcPr>
            <w:tcW w:w="0" w:type="auto"/>
            <w:tcMar>
              <w:top w:w="15" w:type="dxa"/>
              <w:left w:w="15" w:type="dxa"/>
              <w:bottom w:w="15" w:type="dxa"/>
              <w:right w:w="15" w:type="dxa"/>
            </w:tcMar>
            <w:vAlign w:val="center"/>
            <w:hideMark/>
          </w:tcPr>
          <w:p w:rsidR="00C0412E" w:rsidRDefault="00C0412E">
            <w:pPr>
              <w:spacing w:after="200" w:line="276" w:lineRule="auto"/>
            </w:pPr>
            <w:r>
              <w:t>Incomplete work or work lacks showing understanding of assessments.</w:t>
            </w:r>
          </w:p>
        </w:tc>
        <w:tc>
          <w:tcPr>
            <w:tcW w:w="0" w:type="auto"/>
            <w:tcMar>
              <w:top w:w="15" w:type="dxa"/>
              <w:left w:w="15" w:type="dxa"/>
              <w:bottom w:w="15" w:type="dxa"/>
              <w:right w:w="15" w:type="dxa"/>
            </w:tcMar>
            <w:vAlign w:val="center"/>
            <w:hideMark/>
          </w:tcPr>
          <w:p w:rsidR="00C0412E" w:rsidRDefault="00C0412E">
            <w:pPr>
              <w:spacing w:after="200" w:line="276" w:lineRule="auto"/>
            </w:pPr>
            <w:r>
              <w:t>Several errors were noted. These may be seen in alignment with objectives, content errors in questions, or lack of measuring critical ideas.</w:t>
            </w:r>
          </w:p>
        </w:tc>
        <w:tc>
          <w:tcPr>
            <w:tcW w:w="0" w:type="auto"/>
            <w:tcMar>
              <w:top w:w="15" w:type="dxa"/>
              <w:left w:w="15" w:type="dxa"/>
              <w:bottom w:w="15" w:type="dxa"/>
              <w:right w:w="15" w:type="dxa"/>
            </w:tcMar>
            <w:vAlign w:val="center"/>
            <w:hideMark/>
          </w:tcPr>
          <w:p w:rsidR="00C0412E" w:rsidRDefault="00C0412E">
            <w:pPr>
              <w:spacing w:after="200" w:line="276" w:lineRule="auto"/>
            </w:pPr>
            <w:r>
              <w:t>Various diagnostic and formative assessments are created and implemented. They are well written and align with clear objectives that focus on key ideas in discipline.</w:t>
            </w:r>
          </w:p>
        </w:tc>
        <w:tc>
          <w:tcPr>
            <w:tcW w:w="0" w:type="auto"/>
            <w:tcMar>
              <w:top w:w="15" w:type="dxa"/>
              <w:left w:w="15" w:type="dxa"/>
              <w:bottom w:w="15" w:type="dxa"/>
              <w:right w:w="15" w:type="dxa"/>
            </w:tcMar>
            <w:vAlign w:val="center"/>
            <w:hideMark/>
          </w:tcPr>
          <w:p w:rsidR="00C0412E" w:rsidRDefault="00C0412E">
            <w:pPr>
              <w:spacing w:line="276" w:lineRule="auto"/>
              <w:rPr>
                <w:sz w:val="22"/>
                <w:szCs w:val="22"/>
              </w:rPr>
            </w:pPr>
          </w:p>
        </w:tc>
      </w:tr>
    </w:tbl>
    <w:p w:rsidR="006E15F8" w:rsidRPr="00DE633E" w:rsidRDefault="006E15F8" w:rsidP="00DE633E">
      <w:pPr>
        <w:rPr>
          <w:b/>
          <w:sz w:val="28"/>
          <w:szCs w:val="28"/>
        </w:rPr>
      </w:pPr>
    </w:p>
    <w:p w:rsidR="00D15609" w:rsidRDefault="00D15609" w:rsidP="00D15609">
      <w:pPr>
        <w:rPr>
          <w:b/>
          <w:color w:val="E36C0A" w:themeColor="accent6" w:themeShade="BF"/>
          <w:sz w:val="32"/>
          <w:szCs w:val="32"/>
          <w:u w:val="single"/>
        </w:rPr>
      </w:pPr>
    </w:p>
    <w:p w:rsidR="00DE633E" w:rsidRPr="00DE633E" w:rsidRDefault="00DE633E" w:rsidP="00D15609">
      <w:pPr>
        <w:rPr>
          <w:b/>
          <w:color w:val="E36C0A" w:themeColor="accent6" w:themeShade="BF"/>
          <w:sz w:val="44"/>
          <w:szCs w:val="44"/>
          <w:u w:val="single"/>
        </w:rPr>
      </w:pPr>
      <w:r w:rsidRPr="00DE633E">
        <w:rPr>
          <w:b/>
          <w:color w:val="E36C0A" w:themeColor="accent6" w:themeShade="BF"/>
          <w:sz w:val="44"/>
          <w:szCs w:val="44"/>
          <w:u w:val="single"/>
        </w:rPr>
        <w:t>Special Education</w:t>
      </w:r>
    </w:p>
    <w:p w:rsidR="00DE633E" w:rsidRDefault="00DE633E" w:rsidP="00D15609">
      <w:pPr>
        <w:rPr>
          <w:b/>
          <w:color w:val="E36C0A" w:themeColor="accent6" w:themeShade="BF"/>
          <w:sz w:val="32"/>
          <w:szCs w:val="32"/>
          <w:u w:val="single"/>
        </w:rPr>
      </w:pPr>
    </w:p>
    <w:p w:rsidR="00C05848" w:rsidRDefault="00C05848" w:rsidP="00C05848">
      <w:pPr>
        <w:rPr>
          <w:b/>
          <w:color w:val="76923C" w:themeColor="accent3" w:themeShade="BF"/>
          <w:sz w:val="32"/>
          <w:szCs w:val="32"/>
        </w:rPr>
      </w:pPr>
      <w:r w:rsidRPr="00D0749C">
        <w:rPr>
          <w:b/>
          <w:color w:val="548DD4" w:themeColor="text2" w:themeTint="99"/>
          <w:sz w:val="32"/>
          <w:szCs w:val="32"/>
        </w:rPr>
        <w:t>Caring: Beliefs, Actions &amp; Capable Knowledge, Practice &amp; Connected Integration</w:t>
      </w:r>
      <w:r>
        <w:rPr>
          <w:b/>
          <w:color w:val="548DD4" w:themeColor="text2" w:themeTint="99"/>
          <w:sz w:val="32"/>
          <w:szCs w:val="32"/>
        </w:rPr>
        <w:t xml:space="preserve"> </w:t>
      </w:r>
      <w:r w:rsidRPr="00C05848">
        <w:rPr>
          <w:b/>
          <w:color w:val="76923C" w:themeColor="accent3" w:themeShade="BF"/>
          <w:sz w:val="32"/>
          <w:szCs w:val="32"/>
        </w:rPr>
        <w:t>Level 1</w:t>
      </w:r>
    </w:p>
    <w:p w:rsidR="00C05848" w:rsidRDefault="00C05848" w:rsidP="00C05848">
      <w:pPr>
        <w:rPr>
          <w:b/>
          <w:color w:val="E36C0A" w:themeColor="accent6" w:themeShade="BF"/>
          <w:sz w:val="32"/>
          <w:szCs w:val="32"/>
          <w:u w:val="single"/>
        </w:rPr>
      </w:pPr>
    </w:p>
    <w:p w:rsidR="00C05848" w:rsidRDefault="00C05848" w:rsidP="00C05848">
      <w:pPr>
        <w:jc w:val="center"/>
        <w:rPr>
          <w:b/>
        </w:rPr>
      </w:pPr>
      <w:r w:rsidRPr="00C05848">
        <w:rPr>
          <w:b/>
        </w:rPr>
        <w:t>EDSP 820</w:t>
      </w:r>
      <w:r>
        <w:rPr>
          <w:b/>
        </w:rPr>
        <w:t xml:space="preserve"> Self Evaluation of Lesson</w:t>
      </w:r>
    </w:p>
    <w:p w:rsidR="00B305D6" w:rsidRDefault="00B305D6" w:rsidP="00C05848">
      <w:pPr>
        <w:jc w:val="center"/>
        <w:rPr>
          <w:b/>
        </w:rPr>
      </w:pPr>
    </w:p>
    <w:p w:rsidR="00B305D6" w:rsidRDefault="00B305D6" w:rsidP="00B305D6">
      <w:pPr>
        <w:ind w:left="72"/>
      </w:pPr>
      <w:r>
        <w:t xml:space="preserve">The </w:t>
      </w:r>
      <w:r w:rsidRPr="00012556">
        <w:rPr>
          <w:b/>
        </w:rPr>
        <w:t>Explicit Instruction Lesson Plan</w:t>
      </w:r>
      <w:r w:rsidRPr="00774C3C">
        <w:t xml:space="preserve"> is a requirement in </w:t>
      </w:r>
      <w:r>
        <w:rPr>
          <w:b/>
          <w:i/>
        </w:rPr>
        <w:t>EDSP 820</w:t>
      </w:r>
      <w:r w:rsidRPr="00774C3C">
        <w:rPr>
          <w:b/>
          <w:i/>
        </w:rPr>
        <w:t xml:space="preserve">: </w:t>
      </w:r>
      <w:r>
        <w:rPr>
          <w:b/>
          <w:i/>
        </w:rPr>
        <w:t>Language Arts Instruction for Individuals with Mild Disabilities.</w:t>
      </w:r>
      <w:r w:rsidRPr="00774C3C">
        <w:t xml:space="preserve"> This course is </w:t>
      </w:r>
      <w:r>
        <w:t>designed to be taken during the first half of the master’s program. Although no field experience is connected formally to this course, candidates are expected to implement their planned instruction with at least one student with a disability and to provide a written self-evaluation of both the planned instruction and actual implementation. Specifically, t</w:t>
      </w:r>
      <w:r w:rsidRPr="00774C3C">
        <w:t>he</w:t>
      </w:r>
      <w:r>
        <w:t xml:space="preserve"> Explicit Instruction Lesson Plan</w:t>
      </w:r>
      <w:r w:rsidRPr="00774C3C">
        <w:t xml:space="preserve"> requires candidates to </w:t>
      </w:r>
      <w:r>
        <w:t>develop</w:t>
      </w:r>
      <w:r w:rsidRPr="00774C3C">
        <w:t xml:space="preserve"> </w:t>
      </w:r>
      <w:r>
        <w:t xml:space="preserve">one or more lesson objectives related to instructional need for at least one student in the area of literacy. Candidates develop a lesson plan targeting needed literacy instruction taking into account learner characteristics and current levels of performance. Candidates devise a lesson plan that details the explicit and systematic language that the candidate would use to model and explain the new skill or skills. Following a logical progression of easier to harder tasks, candidates are expected to provide several examples for modeling and to make provisions for checking student understanding. Candidates are expected to plan for students moving from skill acquisition to proficiency through multiple opportunities for practice under feedback conditions to assure high levels of accuracy and through independent practice examples to build fluency. Candidates select meaningful skills that help students with exceptional learning needs to be engaged actively, to think critically, and to maintain and generalize skills. Candidates must also address learner diversity by making provisions for accommodations and/or modifications for students performing at higher or lower levels and for learners where linguistic diversity may affect performance. Candidates develop assessments to judge whether students achieved lesson objectives. Following careful development of the explicit instruction lesson plan, candidates implement instruction for at least one student. Candidates also are required to provide a written self-evaluation of the lesson, commenting on their planning and implementation of all required lesson components. Candidates highlight areas of strength and provide recommendations for instructional procedures, examples, or assessments that could be revised to improve the lesson. Candidates are required to provide the results of the lesson assessment and to comment on their student performance as a part of their self-evaluation of their teaching effectiveness. </w:t>
      </w:r>
      <w:r w:rsidRPr="00774C3C">
        <w:t xml:space="preserve">Through </w:t>
      </w:r>
      <w:r>
        <w:t xml:space="preserve">the planning and </w:t>
      </w:r>
      <w:r w:rsidRPr="00774C3C">
        <w:t xml:space="preserve">implementation of this </w:t>
      </w:r>
      <w:r>
        <w:t>Explicit Instruction Lesson Plan</w:t>
      </w:r>
      <w:r w:rsidRPr="00774C3C">
        <w:t>, candidates demonstrate their</w:t>
      </w:r>
      <w:r>
        <w:t xml:space="preserve"> knowledge of evidence-based instructional strategies for individuals with exceptional learning needs </w:t>
      </w:r>
      <w:r w:rsidRPr="00774C3C">
        <w:t xml:space="preserve">and the </w:t>
      </w:r>
      <w:r>
        <w:t>importance of modifying lesson delivery based on student responses when necessary to better meet individual student needs.</w:t>
      </w:r>
    </w:p>
    <w:p w:rsidR="00B305D6" w:rsidRDefault="00B305D6" w:rsidP="00B305D6">
      <w:pPr>
        <w:rPr>
          <w:b/>
        </w:rPr>
      </w:pPr>
    </w:p>
    <w:p w:rsidR="00B35F6E" w:rsidRDefault="00B35F6E" w:rsidP="00C05848">
      <w:pPr>
        <w:jc w:val="center"/>
        <w:rPr>
          <w:b/>
        </w:rPr>
      </w:pPr>
    </w:p>
    <w:p w:rsidR="00AB5AD0" w:rsidRPr="003056CD" w:rsidRDefault="00AB5AD0" w:rsidP="00AB5AD0">
      <w:pPr>
        <w:rPr>
          <w:b/>
          <w:color w:val="0000FF"/>
          <w:sz w:val="32"/>
          <w:szCs w:val="32"/>
        </w:rPr>
      </w:pPr>
      <w:r w:rsidRPr="00DF691E">
        <w:rPr>
          <w:b/>
          <w:color w:val="993366"/>
          <w:sz w:val="20"/>
          <w:szCs w:val="20"/>
        </w:rPr>
        <w:t>Note that a score below ‘Developing’ is ‘Unsatisfactory’, beyond ‘Proficient’ is ‘Distinguished’.  These scores would need notes of justification.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1224"/>
        <w:gridCol w:w="5760"/>
        <w:gridCol w:w="5760"/>
      </w:tblGrid>
      <w:tr w:rsidR="00AB5AD0" w:rsidTr="00B454DA">
        <w:tc>
          <w:tcPr>
            <w:tcW w:w="1152" w:type="dxa"/>
            <w:shd w:val="clear" w:color="auto" w:fill="CCFFFF"/>
          </w:tcPr>
          <w:p w:rsidR="00AB5AD0" w:rsidRPr="007C1A09" w:rsidRDefault="00AB5AD0" w:rsidP="00B454DA">
            <w:pPr>
              <w:rPr>
                <w:b/>
                <w:i/>
                <w:color w:val="FF6600"/>
                <w:sz w:val="18"/>
                <w:szCs w:val="18"/>
              </w:rPr>
            </w:pPr>
            <w:r w:rsidRPr="007C1A09">
              <w:rPr>
                <w:b/>
                <w:i/>
                <w:color w:val="FF6600"/>
                <w:sz w:val="18"/>
                <w:szCs w:val="18"/>
              </w:rPr>
              <w:t>CF Element</w:t>
            </w:r>
          </w:p>
        </w:tc>
        <w:tc>
          <w:tcPr>
            <w:tcW w:w="1224" w:type="dxa"/>
            <w:shd w:val="clear" w:color="auto" w:fill="CCFFFF"/>
          </w:tcPr>
          <w:p w:rsidR="00AB5AD0" w:rsidRPr="007C1A09" w:rsidRDefault="00AB5AD0" w:rsidP="00B454DA">
            <w:pPr>
              <w:jc w:val="center"/>
              <w:rPr>
                <w:b/>
                <w:i/>
                <w:color w:val="FF6600"/>
                <w:sz w:val="18"/>
                <w:szCs w:val="18"/>
              </w:rPr>
            </w:pPr>
            <w:r w:rsidRPr="007C1A09">
              <w:rPr>
                <w:b/>
                <w:i/>
                <w:color w:val="FF6600"/>
                <w:sz w:val="18"/>
                <w:szCs w:val="18"/>
              </w:rPr>
              <w:t>Criteria</w:t>
            </w:r>
          </w:p>
        </w:tc>
        <w:tc>
          <w:tcPr>
            <w:tcW w:w="5760" w:type="dxa"/>
            <w:shd w:val="clear" w:color="auto" w:fill="CCFFFF"/>
          </w:tcPr>
          <w:p w:rsidR="00AB5AD0" w:rsidRPr="007C1A09" w:rsidRDefault="00AB5AD0" w:rsidP="00B454DA">
            <w:pPr>
              <w:jc w:val="center"/>
              <w:rPr>
                <w:rFonts w:ascii="Arial" w:hAnsi="Arial" w:cs="Arial"/>
                <w:b/>
                <w:i/>
                <w:color w:val="FF6600"/>
                <w:sz w:val="18"/>
                <w:szCs w:val="18"/>
              </w:rPr>
            </w:pPr>
            <w:r w:rsidRPr="007C1A09">
              <w:rPr>
                <w:rFonts w:ascii="Arial" w:hAnsi="Arial" w:cs="Arial"/>
                <w:b/>
                <w:i/>
                <w:color w:val="FF6600"/>
                <w:sz w:val="18"/>
                <w:szCs w:val="18"/>
              </w:rPr>
              <w:t>Developing</w:t>
            </w:r>
          </w:p>
        </w:tc>
        <w:tc>
          <w:tcPr>
            <w:tcW w:w="5760" w:type="dxa"/>
            <w:shd w:val="clear" w:color="auto" w:fill="CCFFFF"/>
          </w:tcPr>
          <w:p w:rsidR="00AB5AD0" w:rsidRPr="007C1A09" w:rsidRDefault="00AB5AD0" w:rsidP="00B454DA">
            <w:pPr>
              <w:jc w:val="center"/>
              <w:rPr>
                <w:rFonts w:ascii="Arial" w:hAnsi="Arial" w:cs="Arial"/>
                <w:b/>
                <w:i/>
                <w:color w:val="FF6600"/>
                <w:sz w:val="18"/>
                <w:szCs w:val="18"/>
              </w:rPr>
            </w:pPr>
            <w:r w:rsidRPr="007C1A09">
              <w:rPr>
                <w:rFonts w:ascii="Arial" w:hAnsi="Arial" w:cs="Arial"/>
                <w:b/>
                <w:i/>
                <w:color w:val="FF6600"/>
                <w:sz w:val="18"/>
                <w:szCs w:val="18"/>
              </w:rPr>
              <w:t xml:space="preserve">Proficient </w:t>
            </w:r>
          </w:p>
        </w:tc>
      </w:tr>
      <w:tr w:rsidR="00AB5AD0" w:rsidTr="00B454DA">
        <w:tc>
          <w:tcPr>
            <w:tcW w:w="1152" w:type="dxa"/>
            <w:vMerge w:val="restart"/>
          </w:tcPr>
          <w:p w:rsidR="00AB5AD0" w:rsidRPr="007C1A09" w:rsidRDefault="00AB5AD0" w:rsidP="00B454DA">
            <w:pPr>
              <w:rPr>
                <w:sz w:val="16"/>
                <w:szCs w:val="16"/>
              </w:rPr>
            </w:pPr>
            <w:r w:rsidRPr="007C1A09">
              <w:rPr>
                <w:sz w:val="16"/>
                <w:szCs w:val="16"/>
              </w:rPr>
              <w:t>Caring - Beliefs</w:t>
            </w:r>
          </w:p>
        </w:tc>
        <w:tc>
          <w:tcPr>
            <w:tcW w:w="1224" w:type="dxa"/>
          </w:tcPr>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Ethical &amp;</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respects</w:t>
            </w:r>
          </w:p>
          <w:p w:rsidR="00AB5AD0" w:rsidRPr="007C1A09" w:rsidRDefault="00AB5AD0" w:rsidP="00B454DA">
            <w:pPr>
              <w:rPr>
                <w:i/>
                <w:sz w:val="18"/>
                <w:szCs w:val="18"/>
              </w:rPr>
            </w:pPr>
            <w:r w:rsidRPr="007C1A09">
              <w:rPr>
                <w:bCs/>
                <w:i/>
                <w:color w:val="000000"/>
                <w:sz w:val="18"/>
                <w:szCs w:val="18"/>
              </w:rPr>
              <w:t>rights of all</w:t>
            </w:r>
          </w:p>
        </w:tc>
        <w:tc>
          <w:tcPr>
            <w:tcW w:w="5760" w:type="dxa"/>
          </w:tcPr>
          <w:p w:rsidR="00AB5AD0" w:rsidRPr="007C1A09" w:rsidRDefault="00AB5AD0" w:rsidP="00B454DA">
            <w:pPr>
              <w:rPr>
                <w:sz w:val="18"/>
                <w:szCs w:val="18"/>
              </w:rPr>
            </w:pPr>
            <w:r w:rsidRPr="007C1A09">
              <w:rPr>
                <w:rFonts w:ascii="Arial" w:hAnsi="Arial" w:cs="Arial"/>
                <w:color w:val="000000"/>
                <w:sz w:val="18"/>
                <w:szCs w:val="18"/>
              </w:rPr>
              <w:t>Candidate admits own substandard work or inappropriate behavior, but does not recognize the ramifications of his/her actions, makes excuses, or does not work to correct inappropriate action.  Candidate communicates a concern for the rights and safety of some.</w:t>
            </w:r>
          </w:p>
        </w:tc>
        <w:tc>
          <w:tcPr>
            <w:tcW w:w="5760" w:type="dxa"/>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takes responsibility for own actions and work and applies legal and ethical standards to decision making. Communicates a plan that insures that rights and safety of all. Candidate is reflective and identifies the need for improvement.  Candidate develops a rapport with students, peers, and other professionals in the workplace</w:t>
            </w:r>
          </w:p>
          <w:p w:rsidR="00AB5AD0" w:rsidRPr="007C1A09" w:rsidRDefault="00AB5AD0" w:rsidP="00B454DA">
            <w:pPr>
              <w:rPr>
                <w:sz w:val="18"/>
                <w:szCs w:val="18"/>
              </w:rPr>
            </w:pPr>
            <w:r w:rsidRPr="007C1A09">
              <w:rPr>
                <w:rFonts w:ascii="Arial" w:hAnsi="Arial" w:cs="Arial"/>
                <w:color w:val="000000"/>
                <w:sz w:val="18"/>
                <w:szCs w:val="18"/>
              </w:rPr>
              <w:t>community.</w:t>
            </w:r>
          </w:p>
        </w:tc>
      </w:tr>
      <w:tr w:rsidR="00AB5AD0" w:rsidTr="00B454DA">
        <w:tc>
          <w:tcPr>
            <w:tcW w:w="1152" w:type="dxa"/>
            <w:vMerge/>
            <w:tcBorders>
              <w:bottom w:val="single" w:sz="4" w:space="0" w:color="auto"/>
            </w:tcBorders>
          </w:tcPr>
          <w:p w:rsidR="00AB5AD0" w:rsidRPr="007C1A09" w:rsidRDefault="00AB5AD0" w:rsidP="00B454DA">
            <w:pPr>
              <w:rPr>
                <w:sz w:val="18"/>
                <w:szCs w:val="18"/>
              </w:rPr>
            </w:pPr>
          </w:p>
        </w:tc>
        <w:tc>
          <w:tcPr>
            <w:tcW w:w="1224" w:type="dxa"/>
            <w:tcBorders>
              <w:bottom w:val="single" w:sz="4" w:space="0" w:color="auto"/>
            </w:tcBorders>
          </w:tcPr>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Diversity</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&amp; individual</w:t>
            </w:r>
          </w:p>
          <w:p w:rsidR="00AB5AD0" w:rsidRPr="007C1A09" w:rsidRDefault="00AB5AD0" w:rsidP="00B454DA">
            <w:pPr>
              <w:rPr>
                <w:i/>
                <w:sz w:val="18"/>
                <w:szCs w:val="18"/>
              </w:rPr>
            </w:pPr>
            <w:r w:rsidRPr="007C1A09">
              <w:rPr>
                <w:bCs/>
                <w:i/>
                <w:color w:val="000000"/>
                <w:sz w:val="18"/>
                <w:szCs w:val="18"/>
              </w:rPr>
              <w:t>differences</w:t>
            </w:r>
          </w:p>
        </w:tc>
        <w:tc>
          <w:tcPr>
            <w:tcW w:w="5760" w:type="dxa"/>
            <w:tcBorders>
              <w:bottom w:val="single" w:sz="4" w:space="0" w:color="auto"/>
            </w:tcBorders>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recognizes individual differences and diversity, but is unable to develop a plan to address diversity and democracy in the classroom.</w:t>
            </w:r>
          </w:p>
          <w:p w:rsidR="00AB5AD0" w:rsidRPr="007C1A09" w:rsidRDefault="00AB5AD0" w:rsidP="00B454DA">
            <w:pPr>
              <w:rPr>
                <w:sz w:val="18"/>
                <w:szCs w:val="18"/>
              </w:rPr>
            </w:pPr>
          </w:p>
        </w:tc>
        <w:tc>
          <w:tcPr>
            <w:tcW w:w="5760" w:type="dxa"/>
            <w:tcBorders>
              <w:bottom w:val="single" w:sz="4" w:space="0" w:color="auto"/>
            </w:tcBorders>
          </w:tcPr>
          <w:p w:rsidR="00AB5AD0" w:rsidRPr="007C1A09" w:rsidRDefault="00AB5AD0" w:rsidP="00B454DA">
            <w:pPr>
              <w:rPr>
                <w:sz w:val="18"/>
                <w:szCs w:val="18"/>
              </w:rPr>
            </w:pPr>
            <w:r w:rsidRPr="007C1A09">
              <w:rPr>
                <w:rFonts w:ascii="Arial" w:hAnsi="Arial" w:cs="Arial"/>
                <w:color w:val="000000"/>
                <w:sz w:val="18"/>
                <w:szCs w:val="18"/>
              </w:rPr>
              <w:t>Candidate communicates an awareness of and value for individual differences and the effects of this diversity on learning. Candidate is capable of developing a plan creating a democratic environment that addresses diversity in the classroom.</w:t>
            </w:r>
          </w:p>
        </w:tc>
      </w:tr>
      <w:tr w:rsidR="00AB5AD0" w:rsidTr="00B454DA">
        <w:trPr>
          <w:trHeight w:val="144"/>
        </w:trPr>
        <w:tc>
          <w:tcPr>
            <w:tcW w:w="1152" w:type="dxa"/>
            <w:tcBorders>
              <w:bottom w:val="single" w:sz="4" w:space="0" w:color="auto"/>
            </w:tcBorders>
            <w:shd w:val="clear" w:color="auto" w:fill="CCFFFF"/>
          </w:tcPr>
          <w:p w:rsidR="00AB5AD0" w:rsidRPr="007C1A09" w:rsidRDefault="00AB5AD0" w:rsidP="00B454DA">
            <w:pPr>
              <w:rPr>
                <w:sz w:val="16"/>
                <w:szCs w:val="16"/>
              </w:rPr>
            </w:pPr>
            <w:r w:rsidRPr="007C1A09">
              <w:rPr>
                <w:b/>
                <w:i/>
                <w:color w:val="FF6600"/>
                <w:sz w:val="18"/>
                <w:szCs w:val="18"/>
              </w:rPr>
              <w:t>CF Element</w:t>
            </w:r>
          </w:p>
        </w:tc>
        <w:tc>
          <w:tcPr>
            <w:tcW w:w="1224" w:type="dxa"/>
            <w:tcBorders>
              <w:bottom w:val="single" w:sz="4" w:space="0" w:color="auto"/>
            </w:tcBorders>
            <w:shd w:val="clear" w:color="auto" w:fill="CCFFFF"/>
          </w:tcPr>
          <w:p w:rsidR="00AB5AD0" w:rsidRPr="007C1A09" w:rsidRDefault="00AB5AD0" w:rsidP="00B454DA">
            <w:pPr>
              <w:rPr>
                <w:i/>
                <w:sz w:val="18"/>
                <w:szCs w:val="18"/>
              </w:rPr>
            </w:pPr>
          </w:p>
        </w:tc>
        <w:tc>
          <w:tcPr>
            <w:tcW w:w="5760" w:type="dxa"/>
            <w:tcBorders>
              <w:bottom w:val="single" w:sz="4" w:space="0" w:color="auto"/>
            </w:tcBorders>
            <w:shd w:val="clear" w:color="auto" w:fill="CCFFFF"/>
          </w:tcPr>
          <w:p w:rsidR="00AB5AD0" w:rsidRPr="007C1A09" w:rsidRDefault="00AB5AD0" w:rsidP="00B454DA">
            <w:pPr>
              <w:jc w:val="center"/>
              <w:rPr>
                <w:sz w:val="18"/>
                <w:szCs w:val="18"/>
              </w:rPr>
            </w:pPr>
            <w:r w:rsidRPr="007C1A09">
              <w:rPr>
                <w:rFonts w:ascii="Arial" w:hAnsi="Arial" w:cs="Arial"/>
                <w:b/>
                <w:i/>
                <w:color w:val="FF6600"/>
                <w:sz w:val="18"/>
                <w:szCs w:val="18"/>
              </w:rPr>
              <w:t>Developing</w:t>
            </w:r>
          </w:p>
        </w:tc>
        <w:tc>
          <w:tcPr>
            <w:tcW w:w="5760" w:type="dxa"/>
            <w:tcBorders>
              <w:bottom w:val="single" w:sz="4" w:space="0" w:color="auto"/>
            </w:tcBorders>
            <w:shd w:val="clear" w:color="auto" w:fill="CCFFFF"/>
          </w:tcPr>
          <w:p w:rsidR="00AB5AD0" w:rsidRPr="007C1A09" w:rsidRDefault="00AB5AD0" w:rsidP="00B454DA">
            <w:pPr>
              <w:jc w:val="center"/>
              <w:rPr>
                <w:sz w:val="18"/>
                <w:szCs w:val="18"/>
              </w:rPr>
            </w:pPr>
            <w:r w:rsidRPr="007C1A09">
              <w:rPr>
                <w:rFonts w:ascii="Arial" w:hAnsi="Arial" w:cs="Arial"/>
                <w:b/>
                <w:i/>
                <w:color w:val="FF6600"/>
                <w:sz w:val="18"/>
                <w:szCs w:val="18"/>
              </w:rPr>
              <w:t>Proficient</w:t>
            </w:r>
          </w:p>
        </w:tc>
      </w:tr>
      <w:tr w:rsidR="00AB5AD0" w:rsidTr="00B454DA">
        <w:trPr>
          <w:trHeight w:val="530"/>
        </w:trPr>
        <w:tc>
          <w:tcPr>
            <w:tcW w:w="1152" w:type="dxa"/>
            <w:vMerge w:val="restart"/>
          </w:tcPr>
          <w:p w:rsidR="00AB5AD0" w:rsidRPr="007C1A09" w:rsidRDefault="00AB5AD0" w:rsidP="00B454DA">
            <w:pPr>
              <w:rPr>
                <w:sz w:val="16"/>
                <w:szCs w:val="16"/>
              </w:rPr>
            </w:pPr>
            <w:r w:rsidRPr="007C1A09">
              <w:rPr>
                <w:sz w:val="16"/>
                <w:szCs w:val="16"/>
              </w:rPr>
              <w:t xml:space="preserve">Caring - Actions </w:t>
            </w:r>
          </w:p>
        </w:tc>
        <w:tc>
          <w:tcPr>
            <w:tcW w:w="1224" w:type="dxa"/>
          </w:tcPr>
          <w:p w:rsidR="00AB5AD0" w:rsidRPr="007C1A09" w:rsidRDefault="00AB5AD0" w:rsidP="00B454DA">
            <w:pPr>
              <w:rPr>
                <w:i/>
                <w:sz w:val="18"/>
                <w:szCs w:val="18"/>
              </w:rPr>
            </w:pPr>
            <w:r w:rsidRPr="007C1A09">
              <w:rPr>
                <w:bCs/>
                <w:i/>
                <w:color w:val="000000"/>
                <w:sz w:val="18"/>
                <w:szCs w:val="18"/>
              </w:rPr>
              <w:t>Fairness</w:t>
            </w:r>
          </w:p>
          <w:p w:rsidR="00AB5AD0" w:rsidRPr="007C1A09" w:rsidRDefault="00AB5AD0" w:rsidP="00B454DA">
            <w:pPr>
              <w:rPr>
                <w:sz w:val="18"/>
                <w:szCs w:val="18"/>
              </w:rPr>
            </w:pPr>
          </w:p>
        </w:tc>
        <w:tc>
          <w:tcPr>
            <w:tcW w:w="5760" w:type="dxa"/>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sometimes recognize sensitivity to diverse student</w:t>
            </w:r>
          </w:p>
          <w:p w:rsidR="00AB5AD0" w:rsidRPr="007C1A09" w:rsidRDefault="00AB5AD0" w:rsidP="00B454DA">
            <w:pPr>
              <w:autoSpaceDE w:val="0"/>
              <w:autoSpaceDN w:val="0"/>
              <w:adjustRightInd w:val="0"/>
              <w:rPr>
                <w:sz w:val="18"/>
                <w:szCs w:val="18"/>
              </w:rPr>
            </w:pPr>
            <w:r w:rsidRPr="007C1A09">
              <w:rPr>
                <w:rFonts w:ascii="Arial" w:hAnsi="Arial" w:cs="Arial"/>
                <w:color w:val="000000"/>
                <w:sz w:val="18"/>
                <w:szCs w:val="18"/>
              </w:rPr>
              <w:t>populations, awareness of ethnic, linguistic, and exceptional needs, and are able to respond appropriately.</w:t>
            </w:r>
          </w:p>
        </w:tc>
        <w:tc>
          <w:tcPr>
            <w:tcW w:w="5760" w:type="dxa"/>
          </w:tcPr>
          <w:p w:rsidR="00AB5AD0" w:rsidRPr="007C1A09" w:rsidRDefault="00AB5AD0" w:rsidP="00B454DA">
            <w:pPr>
              <w:rPr>
                <w:sz w:val="18"/>
                <w:szCs w:val="18"/>
              </w:rPr>
            </w:pPr>
            <w:r w:rsidRPr="007C1A09">
              <w:rPr>
                <w:rFonts w:ascii="Arial" w:hAnsi="Arial" w:cs="Arial"/>
                <w:color w:val="000000"/>
                <w:sz w:val="18"/>
                <w:szCs w:val="18"/>
              </w:rPr>
              <w:t>Candidate consistently demonstrates sensitivity to diverse student populations, awareness of ethnic, linguistic, and exceptional needs, and is able to respond appropriately.</w:t>
            </w:r>
          </w:p>
        </w:tc>
      </w:tr>
      <w:tr w:rsidR="00AB5AD0" w:rsidTr="00B454DA">
        <w:tc>
          <w:tcPr>
            <w:tcW w:w="1152" w:type="dxa"/>
            <w:vMerge/>
          </w:tcPr>
          <w:p w:rsidR="00AB5AD0" w:rsidRPr="007C1A09" w:rsidRDefault="00AB5AD0" w:rsidP="00B454DA">
            <w:pPr>
              <w:rPr>
                <w:sz w:val="18"/>
                <w:szCs w:val="18"/>
              </w:rPr>
            </w:pPr>
          </w:p>
        </w:tc>
        <w:tc>
          <w:tcPr>
            <w:tcW w:w="1224" w:type="dxa"/>
            <w:tcBorders>
              <w:bottom w:val="single" w:sz="4" w:space="0" w:color="auto"/>
            </w:tcBorders>
          </w:tcPr>
          <w:p w:rsidR="00AB5AD0" w:rsidRPr="007C1A09" w:rsidRDefault="00AB5AD0" w:rsidP="00B454DA">
            <w:pPr>
              <w:rPr>
                <w:i/>
                <w:sz w:val="18"/>
                <w:szCs w:val="18"/>
              </w:rPr>
            </w:pPr>
            <w:r w:rsidRPr="007C1A09">
              <w:rPr>
                <w:bCs/>
                <w:i/>
                <w:color w:val="000000"/>
                <w:sz w:val="18"/>
                <w:szCs w:val="18"/>
              </w:rPr>
              <w:t>Respect</w:t>
            </w:r>
          </w:p>
        </w:tc>
        <w:tc>
          <w:tcPr>
            <w:tcW w:w="5760" w:type="dxa"/>
            <w:tcBorders>
              <w:bottom w:val="single" w:sz="4" w:space="0" w:color="auto"/>
            </w:tcBorders>
          </w:tcPr>
          <w:p w:rsidR="00AB5AD0" w:rsidRPr="007C1A09" w:rsidRDefault="00AB5AD0" w:rsidP="00B454DA">
            <w:pPr>
              <w:autoSpaceDE w:val="0"/>
              <w:autoSpaceDN w:val="0"/>
              <w:adjustRightInd w:val="0"/>
              <w:rPr>
                <w:sz w:val="18"/>
                <w:szCs w:val="18"/>
              </w:rPr>
            </w:pPr>
            <w:r w:rsidRPr="007C1A09">
              <w:rPr>
                <w:rFonts w:ascii="Arial" w:hAnsi="Arial" w:cs="Arial"/>
                <w:color w:val="000000"/>
                <w:sz w:val="18"/>
                <w:szCs w:val="18"/>
              </w:rPr>
              <w:t>Candidate occasionally recognizes inconsistencies, favoritism or disregard for student differences and needs.</w:t>
            </w:r>
          </w:p>
        </w:tc>
        <w:tc>
          <w:tcPr>
            <w:tcW w:w="5760" w:type="dxa"/>
            <w:tcBorders>
              <w:bottom w:val="single" w:sz="4" w:space="0" w:color="auto"/>
            </w:tcBorders>
          </w:tcPr>
          <w:p w:rsidR="00AB5AD0" w:rsidRPr="007C1A09" w:rsidRDefault="00AB5AD0" w:rsidP="00B454DA">
            <w:pPr>
              <w:rPr>
                <w:sz w:val="18"/>
                <w:szCs w:val="18"/>
              </w:rPr>
            </w:pPr>
            <w:r w:rsidRPr="007C1A09">
              <w:rPr>
                <w:rFonts w:ascii="Arial" w:hAnsi="Arial" w:cs="Arial"/>
                <w:color w:val="000000"/>
                <w:sz w:val="18"/>
                <w:szCs w:val="18"/>
              </w:rPr>
              <w:t>Candidate consistently demonstrates through interactions care, respect, and sensitivity to culture and developmental levels.</w:t>
            </w:r>
          </w:p>
        </w:tc>
      </w:tr>
      <w:tr w:rsidR="00AB5AD0" w:rsidTr="00B454DA">
        <w:tc>
          <w:tcPr>
            <w:tcW w:w="1152" w:type="dxa"/>
            <w:vMerge/>
          </w:tcPr>
          <w:p w:rsidR="00AB5AD0" w:rsidRPr="007C1A09" w:rsidRDefault="00AB5AD0" w:rsidP="00B454DA">
            <w:pPr>
              <w:rPr>
                <w:sz w:val="18"/>
                <w:szCs w:val="18"/>
              </w:rPr>
            </w:pPr>
          </w:p>
        </w:tc>
        <w:tc>
          <w:tcPr>
            <w:tcW w:w="1224" w:type="dxa"/>
            <w:tcBorders>
              <w:bottom w:val="single" w:sz="4" w:space="0" w:color="auto"/>
            </w:tcBorders>
          </w:tcPr>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Environment</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&amp; classroom</w:t>
            </w:r>
          </w:p>
          <w:p w:rsidR="00AB5AD0" w:rsidRPr="007C1A09" w:rsidRDefault="00AB5AD0" w:rsidP="00B454DA">
            <w:pPr>
              <w:rPr>
                <w:bCs/>
                <w:i/>
                <w:color w:val="000000"/>
                <w:sz w:val="18"/>
                <w:szCs w:val="18"/>
              </w:rPr>
            </w:pPr>
            <w:r w:rsidRPr="007C1A09">
              <w:rPr>
                <w:bCs/>
                <w:i/>
                <w:color w:val="000000"/>
                <w:sz w:val="18"/>
                <w:szCs w:val="18"/>
              </w:rPr>
              <w:t>management</w:t>
            </w:r>
          </w:p>
        </w:tc>
        <w:tc>
          <w:tcPr>
            <w:tcW w:w="5760" w:type="dxa"/>
            <w:tcBorders>
              <w:bottom w:val="single" w:sz="4" w:space="0" w:color="auto"/>
            </w:tcBorders>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is working toward consistency in developing physically</w:t>
            </w:r>
          </w:p>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safe environments and promoting child's self-esteem.</w:t>
            </w:r>
          </w:p>
        </w:tc>
        <w:tc>
          <w:tcPr>
            <w:tcW w:w="5760" w:type="dxa"/>
            <w:tcBorders>
              <w:bottom w:val="single" w:sz="4" w:space="0" w:color="auto"/>
            </w:tcBorders>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recognizes and promotes physically safe learning environments. Management strategies are constructive and promote</w:t>
            </w:r>
          </w:p>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students' self-esteem and growth.</w:t>
            </w:r>
          </w:p>
        </w:tc>
      </w:tr>
      <w:tr w:rsidR="00AB5AD0" w:rsidTr="00B454DA">
        <w:tc>
          <w:tcPr>
            <w:tcW w:w="1152" w:type="dxa"/>
            <w:vMerge/>
          </w:tcPr>
          <w:p w:rsidR="00AB5AD0" w:rsidRPr="007C1A09" w:rsidRDefault="00AB5AD0" w:rsidP="00B454DA">
            <w:pPr>
              <w:rPr>
                <w:sz w:val="18"/>
                <w:szCs w:val="18"/>
              </w:rPr>
            </w:pPr>
          </w:p>
        </w:tc>
        <w:tc>
          <w:tcPr>
            <w:tcW w:w="1224" w:type="dxa"/>
            <w:tcBorders>
              <w:bottom w:val="single" w:sz="4" w:space="0" w:color="auto"/>
            </w:tcBorders>
          </w:tcPr>
          <w:p w:rsidR="00AB5AD0" w:rsidRPr="007C1A09" w:rsidRDefault="00AB5AD0" w:rsidP="00B454DA">
            <w:pPr>
              <w:rPr>
                <w:bCs/>
                <w:i/>
                <w:color w:val="000000"/>
                <w:sz w:val="18"/>
                <w:szCs w:val="18"/>
              </w:rPr>
            </w:pPr>
            <w:r w:rsidRPr="007C1A09">
              <w:rPr>
                <w:bCs/>
                <w:i/>
                <w:color w:val="000000"/>
                <w:sz w:val="18"/>
                <w:szCs w:val="18"/>
              </w:rPr>
              <w:t>Diversity</w:t>
            </w:r>
          </w:p>
        </w:tc>
        <w:tc>
          <w:tcPr>
            <w:tcW w:w="5760" w:type="dxa"/>
            <w:tcBorders>
              <w:bottom w:val="single" w:sz="4" w:space="0" w:color="auto"/>
            </w:tcBorders>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Classroom interactions attempt to consider diverse needs of students and cultural differences.</w:t>
            </w:r>
          </w:p>
        </w:tc>
        <w:tc>
          <w:tcPr>
            <w:tcW w:w="5760" w:type="dxa"/>
            <w:tcBorders>
              <w:bottom w:val="single" w:sz="4" w:space="0" w:color="auto"/>
            </w:tcBorders>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consistently demonstrates through lesson planning and implementation an inclusive approach to meeting diversity and cultural needs.</w:t>
            </w:r>
          </w:p>
        </w:tc>
      </w:tr>
      <w:tr w:rsidR="00AB5AD0" w:rsidTr="00B454DA">
        <w:tc>
          <w:tcPr>
            <w:tcW w:w="1152" w:type="dxa"/>
            <w:vMerge/>
            <w:tcBorders>
              <w:bottom w:val="single" w:sz="4" w:space="0" w:color="auto"/>
            </w:tcBorders>
          </w:tcPr>
          <w:p w:rsidR="00AB5AD0" w:rsidRPr="007C1A09" w:rsidRDefault="00AB5AD0" w:rsidP="00B454DA">
            <w:pPr>
              <w:rPr>
                <w:sz w:val="18"/>
                <w:szCs w:val="18"/>
              </w:rPr>
            </w:pPr>
          </w:p>
        </w:tc>
        <w:tc>
          <w:tcPr>
            <w:tcW w:w="1224" w:type="dxa"/>
            <w:tcBorders>
              <w:bottom w:val="single" w:sz="4" w:space="0" w:color="auto"/>
            </w:tcBorders>
          </w:tcPr>
          <w:p w:rsidR="00AB5AD0" w:rsidRPr="007C1A09" w:rsidRDefault="00AB5AD0" w:rsidP="00B454DA">
            <w:pPr>
              <w:rPr>
                <w:bCs/>
                <w:i/>
                <w:color w:val="000000"/>
                <w:sz w:val="18"/>
                <w:szCs w:val="18"/>
              </w:rPr>
            </w:pPr>
            <w:r w:rsidRPr="007C1A09">
              <w:rPr>
                <w:bCs/>
                <w:i/>
                <w:color w:val="000000"/>
                <w:sz w:val="18"/>
                <w:szCs w:val="18"/>
              </w:rPr>
              <w:t>Motivation</w:t>
            </w:r>
          </w:p>
        </w:tc>
        <w:tc>
          <w:tcPr>
            <w:tcW w:w="5760" w:type="dxa"/>
            <w:tcBorders>
              <w:bottom w:val="single" w:sz="4" w:space="0" w:color="auto"/>
            </w:tcBorders>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is beginning to utilize appropriate motivational techniques.</w:t>
            </w:r>
          </w:p>
        </w:tc>
        <w:tc>
          <w:tcPr>
            <w:tcW w:w="5760" w:type="dxa"/>
            <w:tcBorders>
              <w:bottom w:val="single" w:sz="4" w:space="0" w:color="auto"/>
            </w:tcBorders>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consistently incorporates motivational techniques that are appropriate for the students' developmental, cultural and linguistic</w:t>
            </w:r>
          </w:p>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differences.</w:t>
            </w:r>
          </w:p>
        </w:tc>
      </w:tr>
      <w:tr w:rsidR="00AB5AD0" w:rsidTr="00B454DA">
        <w:trPr>
          <w:trHeight w:val="144"/>
        </w:trPr>
        <w:tc>
          <w:tcPr>
            <w:tcW w:w="1152" w:type="dxa"/>
            <w:shd w:val="clear" w:color="auto" w:fill="CCFFFF"/>
          </w:tcPr>
          <w:p w:rsidR="00AB5AD0" w:rsidRPr="007C1A09" w:rsidRDefault="00AB5AD0" w:rsidP="00B454DA">
            <w:pPr>
              <w:rPr>
                <w:sz w:val="18"/>
                <w:szCs w:val="18"/>
              </w:rPr>
            </w:pPr>
            <w:r w:rsidRPr="007C1A09">
              <w:rPr>
                <w:b/>
                <w:i/>
                <w:color w:val="FF6600"/>
                <w:sz w:val="18"/>
                <w:szCs w:val="18"/>
              </w:rPr>
              <w:t>CF Element</w:t>
            </w:r>
          </w:p>
        </w:tc>
        <w:tc>
          <w:tcPr>
            <w:tcW w:w="1224" w:type="dxa"/>
            <w:shd w:val="clear" w:color="auto" w:fill="CCFFFF"/>
          </w:tcPr>
          <w:p w:rsidR="00AB5AD0" w:rsidRPr="007C1A09" w:rsidRDefault="00AB5AD0" w:rsidP="00B454DA">
            <w:pPr>
              <w:rPr>
                <w:i/>
                <w:sz w:val="18"/>
                <w:szCs w:val="18"/>
              </w:rPr>
            </w:pPr>
          </w:p>
        </w:tc>
        <w:tc>
          <w:tcPr>
            <w:tcW w:w="5760" w:type="dxa"/>
            <w:shd w:val="clear" w:color="auto" w:fill="CCFFFF"/>
          </w:tcPr>
          <w:p w:rsidR="00AB5AD0" w:rsidRPr="007C1A09" w:rsidRDefault="00AB5AD0" w:rsidP="00B454DA">
            <w:pPr>
              <w:autoSpaceDE w:val="0"/>
              <w:autoSpaceDN w:val="0"/>
              <w:adjustRightInd w:val="0"/>
              <w:jc w:val="center"/>
              <w:rPr>
                <w:rFonts w:ascii="Arial" w:hAnsi="Arial" w:cs="Arial"/>
                <w:color w:val="000000"/>
                <w:sz w:val="18"/>
                <w:szCs w:val="18"/>
              </w:rPr>
            </w:pPr>
            <w:r w:rsidRPr="007C1A09">
              <w:rPr>
                <w:rFonts w:ascii="Arial" w:hAnsi="Arial" w:cs="Arial"/>
                <w:b/>
                <w:i/>
                <w:color w:val="FF6600"/>
                <w:sz w:val="18"/>
                <w:szCs w:val="18"/>
              </w:rPr>
              <w:t>Developing</w:t>
            </w:r>
          </w:p>
        </w:tc>
        <w:tc>
          <w:tcPr>
            <w:tcW w:w="5760" w:type="dxa"/>
            <w:shd w:val="clear" w:color="auto" w:fill="CCFFFF"/>
          </w:tcPr>
          <w:p w:rsidR="00AB5AD0" w:rsidRPr="007C1A09" w:rsidRDefault="00AB5AD0" w:rsidP="00B454DA">
            <w:pPr>
              <w:autoSpaceDE w:val="0"/>
              <w:autoSpaceDN w:val="0"/>
              <w:adjustRightInd w:val="0"/>
              <w:jc w:val="center"/>
              <w:rPr>
                <w:rFonts w:ascii="Arial" w:hAnsi="Arial" w:cs="Arial"/>
                <w:color w:val="000000"/>
                <w:sz w:val="18"/>
                <w:szCs w:val="18"/>
              </w:rPr>
            </w:pPr>
            <w:r w:rsidRPr="007C1A09">
              <w:rPr>
                <w:rFonts w:ascii="Arial" w:hAnsi="Arial" w:cs="Arial"/>
                <w:b/>
                <w:i/>
                <w:color w:val="FF6600"/>
                <w:sz w:val="18"/>
                <w:szCs w:val="18"/>
              </w:rPr>
              <w:t>Proficient</w:t>
            </w:r>
          </w:p>
        </w:tc>
      </w:tr>
      <w:tr w:rsidR="00AB5AD0" w:rsidTr="00B454DA">
        <w:trPr>
          <w:trHeight w:val="602"/>
        </w:trPr>
        <w:tc>
          <w:tcPr>
            <w:tcW w:w="1152" w:type="dxa"/>
            <w:vMerge w:val="restart"/>
          </w:tcPr>
          <w:p w:rsidR="00AB5AD0" w:rsidRPr="007C1A09" w:rsidRDefault="00AB5AD0" w:rsidP="00B454DA">
            <w:pPr>
              <w:rPr>
                <w:sz w:val="16"/>
                <w:szCs w:val="16"/>
              </w:rPr>
            </w:pPr>
            <w:r w:rsidRPr="007C1A09">
              <w:rPr>
                <w:sz w:val="16"/>
                <w:szCs w:val="16"/>
              </w:rPr>
              <w:t xml:space="preserve">Capable-Knowledge </w:t>
            </w:r>
          </w:p>
        </w:tc>
        <w:tc>
          <w:tcPr>
            <w:tcW w:w="1224" w:type="dxa"/>
          </w:tcPr>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Developmental</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Needs</w:t>
            </w:r>
          </w:p>
          <w:p w:rsidR="00AB5AD0" w:rsidRPr="007C1A09" w:rsidRDefault="00AB5AD0" w:rsidP="00B454DA">
            <w:pPr>
              <w:rPr>
                <w:i/>
                <w:sz w:val="18"/>
                <w:szCs w:val="18"/>
              </w:rPr>
            </w:pPr>
          </w:p>
        </w:tc>
        <w:tc>
          <w:tcPr>
            <w:tcW w:w="5760" w:type="dxa"/>
          </w:tcPr>
          <w:p w:rsidR="00AB5AD0" w:rsidRPr="007C1A09" w:rsidRDefault="00AB5AD0" w:rsidP="00B454DA">
            <w:pPr>
              <w:autoSpaceDE w:val="0"/>
              <w:autoSpaceDN w:val="0"/>
              <w:adjustRightInd w:val="0"/>
              <w:rPr>
                <w:sz w:val="18"/>
                <w:szCs w:val="18"/>
              </w:rPr>
            </w:pPr>
            <w:r w:rsidRPr="007C1A09">
              <w:rPr>
                <w:rFonts w:ascii="Arial" w:hAnsi="Arial" w:cs="Arial"/>
                <w:color w:val="000000"/>
                <w:sz w:val="18"/>
                <w:szCs w:val="18"/>
              </w:rPr>
              <w:t>Candidate displays generally accurate knowledge of developmental characteristics and individual differences but is unable to identify characteristics or differences as evidence by the content and procedures displayed in planning, implementing, and self-assessing.</w:t>
            </w:r>
          </w:p>
        </w:tc>
        <w:tc>
          <w:tcPr>
            <w:tcW w:w="5760" w:type="dxa"/>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displays knowledge of developmental characteristics and individual differences and begins to recognize the extent to which students follow the patterns.</w:t>
            </w:r>
          </w:p>
          <w:p w:rsidR="00AB5AD0" w:rsidRPr="007C1A09" w:rsidRDefault="00AB5AD0" w:rsidP="00B454DA">
            <w:pPr>
              <w:rPr>
                <w:sz w:val="18"/>
                <w:szCs w:val="18"/>
              </w:rPr>
            </w:pPr>
          </w:p>
        </w:tc>
      </w:tr>
      <w:tr w:rsidR="00AB5AD0" w:rsidTr="00B454DA">
        <w:tc>
          <w:tcPr>
            <w:tcW w:w="1152" w:type="dxa"/>
            <w:vMerge/>
          </w:tcPr>
          <w:p w:rsidR="00AB5AD0" w:rsidRPr="007C1A09" w:rsidRDefault="00AB5AD0" w:rsidP="00B454DA">
            <w:pPr>
              <w:rPr>
                <w:sz w:val="18"/>
                <w:szCs w:val="18"/>
              </w:rPr>
            </w:pPr>
          </w:p>
        </w:tc>
        <w:tc>
          <w:tcPr>
            <w:tcW w:w="1224" w:type="dxa"/>
            <w:tcBorders>
              <w:bottom w:val="single" w:sz="4" w:space="0" w:color="auto"/>
            </w:tcBorders>
          </w:tcPr>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Specialty area</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knowledge</w:t>
            </w:r>
          </w:p>
          <w:p w:rsidR="00AB5AD0" w:rsidRPr="007C1A09" w:rsidRDefault="00AB5AD0" w:rsidP="00B454DA">
            <w:pPr>
              <w:rPr>
                <w:i/>
                <w:sz w:val="18"/>
                <w:szCs w:val="18"/>
              </w:rPr>
            </w:pPr>
          </w:p>
        </w:tc>
        <w:tc>
          <w:tcPr>
            <w:tcW w:w="5760" w:type="dxa"/>
            <w:tcBorders>
              <w:bottom w:val="single" w:sz="4" w:space="0" w:color="auto"/>
            </w:tcBorders>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demonstrates limited knowledge of subject matter and pedagogy in lesson plans, preparation, implementation, and assessment. Does not make corrections, and plans and practices fail to reflect understanding of prerequisite relationships</w:t>
            </w:r>
          </w:p>
          <w:p w:rsidR="00AB5AD0" w:rsidRPr="007C1A09" w:rsidRDefault="00AB5AD0" w:rsidP="00B454DA">
            <w:pPr>
              <w:autoSpaceDE w:val="0"/>
              <w:autoSpaceDN w:val="0"/>
              <w:adjustRightInd w:val="0"/>
              <w:rPr>
                <w:sz w:val="18"/>
                <w:szCs w:val="18"/>
              </w:rPr>
            </w:pPr>
            <w:r w:rsidRPr="007C1A09">
              <w:rPr>
                <w:rFonts w:ascii="Arial" w:hAnsi="Arial" w:cs="Arial"/>
                <w:color w:val="000000"/>
                <w:sz w:val="18"/>
                <w:szCs w:val="18"/>
              </w:rPr>
              <w:t>of topics and concepts.</w:t>
            </w:r>
          </w:p>
        </w:tc>
        <w:tc>
          <w:tcPr>
            <w:tcW w:w="5760" w:type="dxa"/>
            <w:tcBorders>
              <w:bottom w:val="single" w:sz="4" w:space="0" w:color="auto"/>
            </w:tcBorders>
          </w:tcPr>
          <w:p w:rsidR="00AB5AD0" w:rsidRPr="007C1A09" w:rsidRDefault="00AB5AD0" w:rsidP="00B454DA">
            <w:pPr>
              <w:rPr>
                <w:sz w:val="18"/>
                <w:szCs w:val="18"/>
              </w:rPr>
            </w:pPr>
            <w:r w:rsidRPr="007C1A09">
              <w:rPr>
                <w:rFonts w:ascii="Arial" w:hAnsi="Arial" w:cs="Arial"/>
                <w:color w:val="000000"/>
                <w:sz w:val="18"/>
                <w:szCs w:val="18"/>
              </w:rPr>
              <w:t>Candidate demonstrates knowledge of subject matter and pedagogy in lesson planning, preparation, implementation, and assessment. Connections are made, and plans and practices reflect understanding of prerequisite relationships of topics and concepts.</w:t>
            </w:r>
          </w:p>
        </w:tc>
      </w:tr>
      <w:tr w:rsidR="00AB5AD0" w:rsidTr="00B454DA">
        <w:tc>
          <w:tcPr>
            <w:tcW w:w="1152" w:type="dxa"/>
            <w:vMerge/>
          </w:tcPr>
          <w:p w:rsidR="00AB5AD0" w:rsidRPr="007C1A09" w:rsidRDefault="00AB5AD0" w:rsidP="00B454DA">
            <w:pPr>
              <w:rPr>
                <w:sz w:val="18"/>
                <w:szCs w:val="18"/>
              </w:rPr>
            </w:pPr>
          </w:p>
        </w:tc>
        <w:tc>
          <w:tcPr>
            <w:tcW w:w="1224" w:type="dxa"/>
            <w:tcBorders>
              <w:bottom w:val="single" w:sz="4" w:space="0" w:color="auto"/>
            </w:tcBorders>
          </w:tcPr>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Instructional</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strategies</w:t>
            </w:r>
          </w:p>
        </w:tc>
        <w:tc>
          <w:tcPr>
            <w:tcW w:w="5760" w:type="dxa"/>
            <w:tcBorders>
              <w:bottom w:val="single" w:sz="4" w:space="0" w:color="auto"/>
            </w:tcBorders>
          </w:tcPr>
          <w:p w:rsidR="00AB5AD0" w:rsidRPr="007C1A09" w:rsidRDefault="00AB5AD0" w:rsidP="00B454DA">
            <w:pPr>
              <w:autoSpaceDE w:val="0"/>
              <w:autoSpaceDN w:val="0"/>
              <w:adjustRightInd w:val="0"/>
              <w:rPr>
                <w:sz w:val="18"/>
                <w:szCs w:val="18"/>
              </w:rPr>
            </w:pPr>
            <w:r w:rsidRPr="007C1A09">
              <w:rPr>
                <w:rFonts w:ascii="Arial" w:hAnsi="Arial" w:cs="Arial"/>
                <w:color w:val="000000"/>
                <w:sz w:val="18"/>
                <w:szCs w:val="18"/>
              </w:rPr>
              <w:t>Candidate is unable to effectively incorporate instructional strategies that meet the mission, objectives, and student needs.</w:t>
            </w:r>
          </w:p>
        </w:tc>
        <w:tc>
          <w:tcPr>
            <w:tcW w:w="5760" w:type="dxa"/>
            <w:tcBorders>
              <w:bottom w:val="single" w:sz="4" w:space="0" w:color="auto"/>
            </w:tcBorders>
          </w:tcPr>
          <w:p w:rsidR="00AB5AD0" w:rsidRPr="007C1A09" w:rsidRDefault="00AB5AD0" w:rsidP="00B454DA">
            <w:pPr>
              <w:rPr>
                <w:sz w:val="18"/>
                <w:szCs w:val="18"/>
              </w:rPr>
            </w:pPr>
            <w:r w:rsidRPr="007C1A09">
              <w:rPr>
                <w:rFonts w:ascii="Arial" w:hAnsi="Arial" w:cs="Arial"/>
                <w:color w:val="000000"/>
                <w:sz w:val="18"/>
                <w:szCs w:val="18"/>
              </w:rPr>
              <w:t>Candidate incorporates instructional strategies to meet the lesson objectives and student needs.</w:t>
            </w:r>
          </w:p>
        </w:tc>
      </w:tr>
      <w:tr w:rsidR="00AB5AD0" w:rsidTr="00B454DA">
        <w:tc>
          <w:tcPr>
            <w:tcW w:w="1152" w:type="dxa"/>
            <w:vMerge/>
          </w:tcPr>
          <w:p w:rsidR="00AB5AD0" w:rsidRPr="007C1A09" w:rsidRDefault="00AB5AD0" w:rsidP="00B454DA">
            <w:pPr>
              <w:rPr>
                <w:sz w:val="18"/>
                <w:szCs w:val="18"/>
              </w:rPr>
            </w:pPr>
          </w:p>
        </w:tc>
        <w:tc>
          <w:tcPr>
            <w:tcW w:w="1224" w:type="dxa"/>
            <w:tcBorders>
              <w:bottom w:val="single" w:sz="4" w:space="0" w:color="auto"/>
            </w:tcBorders>
          </w:tcPr>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Instructional</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Goals</w:t>
            </w:r>
          </w:p>
        </w:tc>
        <w:tc>
          <w:tcPr>
            <w:tcW w:w="5760" w:type="dxa"/>
            <w:tcBorders>
              <w:bottom w:val="single" w:sz="4" w:space="0" w:color="auto"/>
            </w:tcBorders>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is unable to convey reachable expectations.</w:t>
            </w:r>
          </w:p>
          <w:p w:rsidR="00AB5AD0" w:rsidRPr="007C1A09" w:rsidRDefault="00AB5AD0" w:rsidP="00B454DA">
            <w:pPr>
              <w:autoSpaceDE w:val="0"/>
              <w:autoSpaceDN w:val="0"/>
              <w:adjustRightInd w:val="0"/>
              <w:rPr>
                <w:sz w:val="18"/>
                <w:szCs w:val="18"/>
              </w:rPr>
            </w:pPr>
          </w:p>
        </w:tc>
        <w:tc>
          <w:tcPr>
            <w:tcW w:w="5760" w:type="dxa"/>
            <w:tcBorders>
              <w:bottom w:val="single" w:sz="4" w:space="0" w:color="auto"/>
            </w:tcBorders>
          </w:tcPr>
          <w:p w:rsidR="00AB5AD0" w:rsidRPr="007C1A09" w:rsidRDefault="00AB5AD0" w:rsidP="00B454DA">
            <w:pPr>
              <w:rPr>
                <w:sz w:val="18"/>
                <w:szCs w:val="18"/>
              </w:rPr>
            </w:pPr>
            <w:r w:rsidRPr="007C1A09">
              <w:rPr>
                <w:rFonts w:ascii="Arial" w:hAnsi="Arial" w:cs="Arial"/>
                <w:color w:val="000000"/>
                <w:sz w:val="18"/>
                <w:szCs w:val="18"/>
              </w:rPr>
              <w:t>Candidate conveys high expectations for student achievement through planning, implementing, and self-assessing teaching.</w:t>
            </w:r>
          </w:p>
        </w:tc>
      </w:tr>
      <w:tr w:rsidR="00AB5AD0" w:rsidTr="00B454DA">
        <w:tc>
          <w:tcPr>
            <w:tcW w:w="1152" w:type="dxa"/>
            <w:vMerge/>
            <w:tcBorders>
              <w:bottom w:val="single" w:sz="4" w:space="0" w:color="auto"/>
            </w:tcBorders>
          </w:tcPr>
          <w:p w:rsidR="00AB5AD0" w:rsidRPr="007C1A09" w:rsidRDefault="00AB5AD0" w:rsidP="00B454DA">
            <w:pPr>
              <w:rPr>
                <w:sz w:val="18"/>
                <w:szCs w:val="18"/>
              </w:rPr>
            </w:pPr>
          </w:p>
        </w:tc>
        <w:tc>
          <w:tcPr>
            <w:tcW w:w="1224" w:type="dxa"/>
            <w:tcBorders>
              <w:bottom w:val="single" w:sz="4" w:space="0" w:color="auto"/>
            </w:tcBorders>
          </w:tcPr>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Foundations</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of Education</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Grounded in a liberal</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education</w:t>
            </w:r>
          </w:p>
        </w:tc>
        <w:tc>
          <w:tcPr>
            <w:tcW w:w="5760" w:type="dxa"/>
            <w:tcBorders>
              <w:bottom w:val="single" w:sz="4" w:space="0" w:color="auto"/>
            </w:tcBorders>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displays limited knowledge of educational foundations.</w:t>
            </w:r>
          </w:p>
          <w:p w:rsidR="00AB5AD0" w:rsidRPr="007C1A09" w:rsidRDefault="00AB5AD0" w:rsidP="00B454DA">
            <w:pPr>
              <w:autoSpaceDE w:val="0"/>
              <w:autoSpaceDN w:val="0"/>
              <w:adjustRightInd w:val="0"/>
              <w:rPr>
                <w:sz w:val="18"/>
                <w:szCs w:val="18"/>
              </w:rPr>
            </w:pPr>
          </w:p>
        </w:tc>
        <w:tc>
          <w:tcPr>
            <w:tcW w:w="5760" w:type="dxa"/>
            <w:tcBorders>
              <w:bottom w:val="single" w:sz="4" w:space="0" w:color="auto"/>
            </w:tcBorders>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displays knowledge of educational foundations and begins to connect foundations to planning.</w:t>
            </w:r>
          </w:p>
          <w:p w:rsidR="00AB5AD0" w:rsidRPr="007C1A09" w:rsidRDefault="00AB5AD0" w:rsidP="00B454DA">
            <w:pPr>
              <w:rPr>
                <w:sz w:val="18"/>
                <w:szCs w:val="18"/>
              </w:rPr>
            </w:pPr>
          </w:p>
        </w:tc>
      </w:tr>
      <w:tr w:rsidR="00AB5AD0" w:rsidTr="00B454DA">
        <w:tc>
          <w:tcPr>
            <w:tcW w:w="1152" w:type="dxa"/>
            <w:shd w:val="clear" w:color="auto" w:fill="CCFFFF"/>
          </w:tcPr>
          <w:p w:rsidR="00AB5AD0" w:rsidRPr="007C1A09" w:rsidRDefault="00AB5AD0" w:rsidP="00B454DA">
            <w:pPr>
              <w:rPr>
                <w:sz w:val="18"/>
                <w:szCs w:val="18"/>
              </w:rPr>
            </w:pPr>
            <w:r w:rsidRPr="007C1A09">
              <w:rPr>
                <w:b/>
                <w:i/>
                <w:color w:val="FF6600"/>
                <w:sz w:val="18"/>
                <w:szCs w:val="18"/>
              </w:rPr>
              <w:t>CF Element</w:t>
            </w:r>
          </w:p>
        </w:tc>
        <w:tc>
          <w:tcPr>
            <w:tcW w:w="1224" w:type="dxa"/>
            <w:shd w:val="clear" w:color="auto" w:fill="CCFFFF"/>
          </w:tcPr>
          <w:p w:rsidR="00AB5AD0" w:rsidRPr="007C1A09" w:rsidRDefault="00AB5AD0" w:rsidP="00B454DA">
            <w:pPr>
              <w:rPr>
                <w:sz w:val="18"/>
                <w:szCs w:val="18"/>
              </w:rPr>
            </w:pPr>
          </w:p>
        </w:tc>
        <w:tc>
          <w:tcPr>
            <w:tcW w:w="5760" w:type="dxa"/>
            <w:shd w:val="clear" w:color="auto" w:fill="CCFFFF"/>
          </w:tcPr>
          <w:p w:rsidR="00AB5AD0" w:rsidRPr="007C1A09" w:rsidRDefault="00AB5AD0" w:rsidP="00B454DA">
            <w:pPr>
              <w:jc w:val="center"/>
              <w:rPr>
                <w:sz w:val="18"/>
                <w:szCs w:val="18"/>
              </w:rPr>
            </w:pPr>
            <w:r w:rsidRPr="007C1A09">
              <w:rPr>
                <w:rFonts w:ascii="Arial" w:hAnsi="Arial" w:cs="Arial"/>
                <w:b/>
                <w:i/>
                <w:color w:val="FF6600"/>
                <w:sz w:val="18"/>
                <w:szCs w:val="18"/>
              </w:rPr>
              <w:t>Developing</w:t>
            </w:r>
          </w:p>
        </w:tc>
        <w:tc>
          <w:tcPr>
            <w:tcW w:w="5760" w:type="dxa"/>
            <w:shd w:val="clear" w:color="auto" w:fill="CCFFFF"/>
          </w:tcPr>
          <w:p w:rsidR="00AB5AD0" w:rsidRPr="007C1A09" w:rsidRDefault="00AB5AD0" w:rsidP="00B454DA">
            <w:pPr>
              <w:jc w:val="center"/>
              <w:rPr>
                <w:sz w:val="18"/>
                <w:szCs w:val="18"/>
              </w:rPr>
            </w:pPr>
            <w:r w:rsidRPr="007C1A09">
              <w:rPr>
                <w:rFonts w:ascii="Arial" w:hAnsi="Arial" w:cs="Arial"/>
                <w:b/>
                <w:i/>
                <w:color w:val="FF6600"/>
                <w:sz w:val="18"/>
                <w:szCs w:val="18"/>
              </w:rPr>
              <w:t>Proficient</w:t>
            </w:r>
          </w:p>
        </w:tc>
      </w:tr>
      <w:tr w:rsidR="00AB5AD0" w:rsidTr="00B454DA">
        <w:tc>
          <w:tcPr>
            <w:tcW w:w="1152" w:type="dxa"/>
            <w:vMerge w:val="restart"/>
          </w:tcPr>
          <w:p w:rsidR="00AB5AD0" w:rsidRPr="007C1A09" w:rsidRDefault="00AB5AD0" w:rsidP="00B454DA">
            <w:pPr>
              <w:rPr>
                <w:sz w:val="16"/>
                <w:szCs w:val="16"/>
              </w:rPr>
            </w:pPr>
            <w:r w:rsidRPr="007C1A09">
              <w:rPr>
                <w:sz w:val="16"/>
                <w:szCs w:val="16"/>
              </w:rPr>
              <w:t xml:space="preserve">Capable-  Practice </w:t>
            </w:r>
          </w:p>
        </w:tc>
        <w:tc>
          <w:tcPr>
            <w:tcW w:w="1224" w:type="dxa"/>
          </w:tcPr>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Reflective</w:t>
            </w:r>
          </w:p>
          <w:p w:rsidR="00AB5AD0" w:rsidRPr="007C1A09" w:rsidRDefault="00AB5AD0" w:rsidP="00B454DA">
            <w:pPr>
              <w:rPr>
                <w:i/>
                <w:sz w:val="18"/>
                <w:szCs w:val="18"/>
              </w:rPr>
            </w:pPr>
            <w:r w:rsidRPr="007C1A09">
              <w:rPr>
                <w:bCs/>
                <w:i/>
                <w:color w:val="000000"/>
                <w:sz w:val="18"/>
                <w:szCs w:val="18"/>
              </w:rPr>
              <w:t>Practitioner</w:t>
            </w:r>
          </w:p>
        </w:tc>
        <w:tc>
          <w:tcPr>
            <w:tcW w:w="5760" w:type="dxa"/>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reflects on classroom experiences but provides little or no</w:t>
            </w:r>
          </w:p>
          <w:p w:rsidR="00AB5AD0" w:rsidRPr="007C1A09" w:rsidRDefault="00AB5AD0" w:rsidP="00B454DA">
            <w:pPr>
              <w:autoSpaceDE w:val="0"/>
              <w:autoSpaceDN w:val="0"/>
              <w:adjustRightInd w:val="0"/>
              <w:rPr>
                <w:sz w:val="18"/>
                <w:szCs w:val="18"/>
              </w:rPr>
            </w:pPr>
            <w:r w:rsidRPr="007C1A09">
              <w:rPr>
                <w:rFonts w:ascii="Arial" w:hAnsi="Arial" w:cs="Arial"/>
                <w:color w:val="000000"/>
                <w:sz w:val="18"/>
                <w:szCs w:val="18"/>
              </w:rPr>
              <w:t>evidence that experiences will influence future practice.</w:t>
            </w:r>
          </w:p>
        </w:tc>
        <w:tc>
          <w:tcPr>
            <w:tcW w:w="5760" w:type="dxa"/>
          </w:tcPr>
          <w:p w:rsidR="00AB5AD0" w:rsidRPr="007C1A09" w:rsidRDefault="00AB5AD0" w:rsidP="00B454DA">
            <w:pPr>
              <w:rPr>
                <w:sz w:val="18"/>
                <w:szCs w:val="18"/>
              </w:rPr>
            </w:pPr>
            <w:r w:rsidRPr="007C1A09">
              <w:rPr>
                <w:rFonts w:ascii="Arial" w:hAnsi="Arial" w:cs="Arial"/>
                <w:color w:val="000000"/>
                <w:sz w:val="18"/>
                <w:szCs w:val="18"/>
              </w:rPr>
              <w:t>Candidate reflects on classroom experiences and provides evidence that experiences will influence future practice.</w:t>
            </w:r>
          </w:p>
        </w:tc>
      </w:tr>
      <w:tr w:rsidR="00AB5AD0" w:rsidTr="00B454DA">
        <w:tc>
          <w:tcPr>
            <w:tcW w:w="1152" w:type="dxa"/>
            <w:vMerge/>
          </w:tcPr>
          <w:p w:rsidR="00AB5AD0" w:rsidRPr="007C1A09" w:rsidRDefault="00AB5AD0" w:rsidP="00B454DA">
            <w:pPr>
              <w:rPr>
                <w:sz w:val="16"/>
                <w:szCs w:val="16"/>
              </w:rPr>
            </w:pPr>
          </w:p>
        </w:tc>
        <w:tc>
          <w:tcPr>
            <w:tcW w:w="1224" w:type="dxa"/>
          </w:tcPr>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Learning goals</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related to standards</w:t>
            </w:r>
          </w:p>
        </w:tc>
        <w:tc>
          <w:tcPr>
            <w:tcW w:w="5760" w:type="dxa"/>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Learning goals are indirectly related to standards.</w:t>
            </w:r>
          </w:p>
          <w:p w:rsidR="00AB5AD0" w:rsidRPr="007C1A09" w:rsidRDefault="00AB5AD0" w:rsidP="00B454DA">
            <w:pPr>
              <w:autoSpaceDE w:val="0"/>
              <w:autoSpaceDN w:val="0"/>
              <w:adjustRightInd w:val="0"/>
              <w:rPr>
                <w:rFonts w:ascii="Arial" w:hAnsi="Arial" w:cs="Arial"/>
                <w:color w:val="000000"/>
                <w:sz w:val="18"/>
                <w:szCs w:val="18"/>
              </w:rPr>
            </w:pPr>
          </w:p>
          <w:p w:rsidR="00AB5AD0" w:rsidRPr="007C1A09" w:rsidRDefault="00AB5AD0" w:rsidP="00B454DA">
            <w:pPr>
              <w:rPr>
                <w:rFonts w:ascii="Arial" w:hAnsi="Arial" w:cs="Arial"/>
                <w:sz w:val="18"/>
                <w:szCs w:val="18"/>
              </w:rPr>
            </w:pPr>
          </w:p>
        </w:tc>
        <w:tc>
          <w:tcPr>
            <w:tcW w:w="5760" w:type="dxa"/>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Instructional goals are clearly tied to curriculum standards.</w:t>
            </w:r>
          </w:p>
          <w:p w:rsidR="00AB5AD0" w:rsidRPr="007C1A09" w:rsidRDefault="00AB5AD0" w:rsidP="00B454DA">
            <w:pPr>
              <w:autoSpaceDE w:val="0"/>
              <w:autoSpaceDN w:val="0"/>
              <w:adjustRightInd w:val="0"/>
              <w:rPr>
                <w:rFonts w:ascii="Arial" w:hAnsi="Arial" w:cs="Arial"/>
                <w:color w:val="000000"/>
                <w:sz w:val="18"/>
                <w:szCs w:val="18"/>
              </w:rPr>
            </w:pPr>
          </w:p>
        </w:tc>
      </w:tr>
      <w:tr w:rsidR="00AB5AD0" w:rsidTr="00B454DA">
        <w:tc>
          <w:tcPr>
            <w:tcW w:w="1152" w:type="dxa"/>
            <w:vMerge/>
          </w:tcPr>
          <w:p w:rsidR="00AB5AD0" w:rsidRPr="007C1A09" w:rsidRDefault="00AB5AD0" w:rsidP="00B454DA">
            <w:pPr>
              <w:rPr>
                <w:sz w:val="16"/>
                <w:szCs w:val="16"/>
              </w:rPr>
            </w:pPr>
          </w:p>
        </w:tc>
        <w:tc>
          <w:tcPr>
            <w:tcW w:w="1224" w:type="dxa"/>
          </w:tcPr>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Coherent</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progression of material with</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appropriate pacing &amp; transitions</w:t>
            </w:r>
          </w:p>
        </w:tc>
        <w:tc>
          <w:tcPr>
            <w:tcW w:w="5760" w:type="dxa"/>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Planning incorporates some best practices but does not consider</w:t>
            </w:r>
          </w:p>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individual student needs.</w:t>
            </w:r>
          </w:p>
          <w:p w:rsidR="00AB5AD0" w:rsidRPr="007C1A09" w:rsidRDefault="00AB5AD0" w:rsidP="00B454DA">
            <w:pPr>
              <w:autoSpaceDE w:val="0"/>
              <w:autoSpaceDN w:val="0"/>
              <w:adjustRightInd w:val="0"/>
              <w:rPr>
                <w:rFonts w:ascii="Arial" w:hAnsi="Arial" w:cs="Arial"/>
                <w:color w:val="000000"/>
                <w:sz w:val="18"/>
                <w:szCs w:val="18"/>
              </w:rPr>
            </w:pPr>
          </w:p>
        </w:tc>
        <w:tc>
          <w:tcPr>
            <w:tcW w:w="5760" w:type="dxa"/>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Planning of learning activities incorporates current best practices and addresses individual student needs.</w:t>
            </w:r>
          </w:p>
          <w:p w:rsidR="00AB5AD0" w:rsidRPr="007C1A09" w:rsidRDefault="00AB5AD0" w:rsidP="00B454DA">
            <w:pPr>
              <w:autoSpaceDE w:val="0"/>
              <w:autoSpaceDN w:val="0"/>
              <w:adjustRightInd w:val="0"/>
              <w:rPr>
                <w:rFonts w:ascii="Arial" w:hAnsi="Arial" w:cs="Arial"/>
                <w:color w:val="000000"/>
                <w:sz w:val="18"/>
                <w:szCs w:val="18"/>
              </w:rPr>
            </w:pPr>
          </w:p>
        </w:tc>
      </w:tr>
      <w:tr w:rsidR="00AB5AD0" w:rsidTr="00B454DA">
        <w:tc>
          <w:tcPr>
            <w:tcW w:w="1152" w:type="dxa"/>
            <w:vMerge/>
          </w:tcPr>
          <w:p w:rsidR="00AB5AD0" w:rsidRPr="007C1A09" w:rsidRDefault="00AB5AD0" w:rsidP="00B454DA">
            <w:pPr>
              <w:rPr>
                <w:sz w:val="16"/>
                <w:szCs w:val="16"/>
              </w:rPr>
            </w:pPr>
          </w:p>
        </w:tc>
        <w:tc>
          <w:tcPr>
            <w:tcW w:w="1224" w:type="dxa"/>
          </w:tcPr>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Students engaged,</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challenged, &amp; reflective</w:t>
            </w:r>
          </w:p>
        </w:tc>
        <w:tc>
          <w:tcPr>
            <w:tcW w:w="5760" w:type="dxa"/>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Instructional plans are designed to engage and challenge some students.</w:t>
            </w:r>
          </w:p>
          <w:p w:rsidR="00AB5AD0" w:rsidRPr="007C1A09" w:rsidRDefault="00AB5AD0" w:rsidP="00B454DA">
            <w:pPr>
              <w:autoSpaceDE w:val="0"/>
              <w:autoSpaceDN w:val="0"/>
              <w:adjustRightInd w:val="0"/>
              <w:rPr>
                <w:rFonts w:ascii="Arial" w:hAnsi="Arial" w:cs="Arial"/>
                <w:color w:val="000000"/>
                <w:sz w:val="18"/>
                <w:szCs w:val="18"/>
              </w:rPr>
            </w:pPr>
          </w:p>
        </w:tc>
        <w:tc>
          <w:tcPr>
            <w:tcW w:w="5760" w:type="dxa"/>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Instructional plans are designed to engage and challenge students.</w:t>
            </w:r>
          </w:p>
          <w:p w:rsidR="00AB5AD0" w:rsidRPr="007C1A09" w:rsidRDefault="00AB5AD0" w:rsidP="00B454DA">
            <w:pPr>
              <w:autoSpaceDE w:val="0"/>
              <w:autoSpaceDN w:val="0"/>
              <w:adjustRightInd w:val="0"/>
              <w:rPr>
                <w:rFonts w:ascii="Arial" w:hAnsi="Arial" w:cs="Arial"/>
                <w:color w:val="000000"/>
                <w:sz w:val="18"/>
                <w:szCs w:val="18"/>
              </w:rPr>
            </w:pPr>
          </w:p>
        </w:tc>
      </w:tr>
      <w:tr w:rsidR="00AB5AD0" w:rsidTr="00B454DA">
        <w:tc>
          <w:tcPr>
            <w:tcW w:w="1152" w:type="dxa"/>
            <w:vMerge/>
          </w:tcPr>
          <w:p w:rsidR="00AB5AD0" w:rsidRPr="007C1A09" w:rsidRDefault="00AB5AD0" w:rsidP="00B454DA">
            <w:pPr>
              <w:rPr>
                <w:sz w:val="16"/>
                <w:szCs w:val="16"/>
              </w:rPr>
            </w:pPr>
          </w:p>
        </w:tc>
        <w:tc>
          <w:tcPr>
            <w:tcW w:w="1224" w:type="dxa"/>
          </w:tcPr>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Assessment</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aligned with</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instruction, serving</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summative &amp;</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formative needs</w:t>
            </w:r>
          </w:p>
        </w:tc>
        <w:tc>
          <w:tcPr>
            <w:tcW w:w="5760" w:type="dxa"/>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Assessment plans are aligned with instruction, but designed to serve only summative needs.</w:t>
            </w:r>
          </w:p>
          <w:p w:rsidR="00AB5AD0" w:rsidRPr="007C1A09" w:rsidRDefault="00AB5AD0" w:rsidP="00B454DA">
            <w:pPr>
              <w:autoSpaceDE w:val="0"/>
              <w:autoSpaceDN w:val="0"/>
              <w:adjustRightInd w:val="0"/>
              <w:rPr>
                <w:rFonts w:ascii="Arial" w:hAnsi="Arial" w:cs="Arial"/>
                <w:color w:val="000000"/>
                <w:sz w:val="18"/>
                <w:szCs w:val="18"/>
              </w:rPr>
            </w:pPr>
          </w:p>
        </w:tc>
        <w:tc>
          <w:tcPr>
            <w:tcW w:w="5760" w:type="dxa"/>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Assessment plans are fully aligned with instruction and designed to serve summative and formative needs.</w:t>
            </w:r>
          </w:p>
          <w:p w:rsidR="00AB5AD0" w:rsidRPr="007C1A09" w:rsidRDefault="00AB5AD0" w:rsidP="00B454DA">
            <w:pPr>
              <w:autoSpaceDE w:val="0"/>
              <w:autoSpaceDN w:val="0"/>
              <w:adjustRightInd w:val="0"/>
              <w:rPr>
                <w:rFonts w:ascii="Arial" w:hAnsi="Arial" w:cs="Arial"/>
                <w:color w:val="000000"/>
                <w:sz w:val="18"/>
                <w:szCs w:val="18"/>
              </w:rPr>
            </w:pPr>
          </w:p>
        </w:tc>
      </w:tr>
      <w:tr w:rsidR="00AB5AD0" w:rsidTr="00B454DA">
        <w:tc>
          <w:tcPr>
            <w:tcW w:w="1152" w:type="dxa"/>
            <w:vMerge/>
          </w:tcPr>
          <w:p w:rsidR="00AB5AD0" w:rsidRPr="007C1A09" w:rsidRDefault="00AB5AD0" w:rsidP="00B454DA">
            <w:pPr>
              <w:rPr>
                <w:sz w:val="16"/>
                <w:szCs w:val="16"/>
              </w:rPr>
            </w:pPr>
          </w:p>
        </w:tc>
        <w:tc>
          <w:tcPr>
            <w:tcW w:w="1224" w:type="dxa"/>
          </w:tcPr>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Educational  &amp; information</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technology</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enhances learning</w:t>
            </w:r>
          </w:p>
        </w:tc>
        <w:tc>
          <w:tcPr>
            <w:tcW w:w="5760" w:type="dxa"/>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designs lessons that incorporate technology, but technology is not used to maximize student learning.</w:t>
            </w:r>
          </w:p>
          <w:p w:rsidR="00AB5AD0" w:rsidRPr="007C1A09" w:rsidRDefault="00AB5AD0" w:rsidP="00B454DA">
            <w:pPr>
              <w:autoSpaceDE w:val="0"/>
              <w:autoSpaceDN w:val="0"/>
              <w:adjustRightInd w:val="0"/>
              <w:rPr>
                <w:rFonts w:ascii="Arial" w:hAnsi="Arial" w:cs="Arial"/>
                <w:color w:val="000000"/>
                <w:sz w:val="18"/>
                <w:szCs w:val="18"/>
              </w:rPr>
            </w:pPr>
          </w:p>
        </w:tc>
        <w:tc>
          <w:tcPr>
            <w:tcW w:w="5760" w:type="dxa"/>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designs lessons that incorporate technology in ways that maximize student learning.</w:t>
            </w:r>
          </w:p>
          <w:p w:rsidR="00AB5AD0" w:rsidRPr="007C1A09" w:rsidRDefault="00AB5AD0" w:rsidP="00B454DA">
            <w:pPr>
              <w:autoSpaceDE w:val="0"/>
              <w:autoSpaceDN w:val="0"/>
              <w:adjustRightInd w:val="0"/>
              <w:rPr>
                <w:rFonts w:ascii="Arial" w:hAnsi="Arial" w:cs="Arial"/>
                <w:color w:val="000000"/>
                <w:sz w:val="18"/>
                <w:szCs w:val="18"/>
              </w:rPr>
            </w:pPr>
          </w:p>
        </w:tc>
      </w:tr>
      <w:tr w:rsidR="00AB5AD0" w:rsidTr="00B454DA">
        <w:tc>
          <w:tcPr>
            <w:tcW w:w="1152" w:type="dxa"/>
            <w:shd w:val="clear" w:color="auto" w:fill="CCFFFF"/>
          </w:tcPr>
          <w:p w:rsidR="00AB5AD0" w:rsidRPr="007C1A09" w:rsidRDefault="00AB5AD0" w:rsidP="00B454DA">
            <w:pPr>
              <w:rPr>
                <w:sz w:val="16"/>
                <w:szCs w:val="16"/>
              </w:rPr>
            </w:pPr>
            <w:r w:rsidRPr="007C1A09">
              <w:rPr>
                <w:b/>
                <w:i/>
                <w:color w:val="FF6600"/>
                <w:sz w:val="18"/>
                <w:szCs w:val="18"/>
              </w:rPr>
              <w:t>CF Element</w:t>
            </w:r>
          </w:p>
        </w:tc>
        <w:tc>
          <w:tcPr>
            <w:tcW w:w="1224" w:type="dxa"/>
            <w:shd w:val="clear" w:color="auto" w:fill="CCFFFF"/>
          </w:tcPr>
          <w:p w:rsidR="00AB5AD0" w:rsidRPr="007C1A09" w:rsidRDefault="00AB5AD0" w:rsidP="00B454DA">
            <w:pPr>
              <w:rPr>
                <w:i/>
                <w:sz w:val="18"/>
                <w:szCs w:val="18"/>
              </w:rPr>
            </w:pPr>
          </w:p>
        </w:tc>
        <w:tc>
          <w:tcPr>
            <w:tcW w:w="5760" w:type="dxa"/>
            <w:shd w:val="clear" w:color="auto" w:fill="CCFFFF"/>
          </w:tcPr>
          <w:p w:rsidR="00AB5AD0" w:rsidRPr="007C1A09" w:rsidRDefault="00AB5AD0" w:rsidP="00B454DA">
            <w:pPr>
              <w:jc w:val="center"/>
              <w:rPr>
                <w:sz w:val="18"/>
                <w:szCs w:val="18"/>
              </w:rPr>
            </w:pPr>
            <w:r w:rsidRPr="007C1A09">
              <w:rPr>
                <w:rFonts w:ascii="Arial" w:hAnsi="Arial" w:cs="Arial"/>
                <w:b/>
                <w:i/>
                <w:color w:val="FF6600"/>
                <w:sz w:val="18"/>
                <w:szCs w:val="18"/>
              </w:rPr>
              <w:t>Developing</w:t>
            </w:r>
          </w:p>
        </w:tc>
        <w:tc>
          <w:tcPr>
            <w:tcW w:w="5760" w:type="dxa"/>
            <w:shd w:val="clear" w:color="auto" w:fill="CCFFFF"/>
          </w:tcPr>
          <w:p w:rsidR="00AB5AD0" w:rsidRPr="007C1A09" w:rsidRDefault="00AB5AD0" w:rsidP="00B454DA">
            <w:pPr>
              <w:jc w:val="center"/>
              <w:rPr>
                <w:sz w:val="18"/>
                <w:szCs w:val="18"/>
              </w:rPr>
            </w:pPr>
            <w:r w:rsidRPr="007C1A09">
              <w:rPr>
                <w:rFonts w:ascii="Arial" w:hAnsi="Arial" w:cs="Arial"/>
                <w:b/>
                <w:i/>
                <w:color w:val="FF6600"/>
                <w:sz w:val="18"/>
                <w:szCs w:val="18"/>
              </w:rPr>
              <w:t>Proficient</w:t>
            </w:r>
          </w:p>
        </w:tc>
      </w:tr>
      <w:tr w:rsidR="00AB5AD0" w:rsidTr="00B454DA">
        <w:tc>
          <w:tcPr>
            <w:tcW w:w="1152" w:type="dxa"/>
            <w:vMerge w:val="restart"/>
          </w:tcPr>
          <w:p w:rsidR="00AB5AD0" w:rsidRPr="007C1A09" w:rsidRDefault="00AB5AD0" w:rsidP="00B454DA">
            <w:pPr>
              <w:rPr>
                <w:sz w:val="16"/>
                <w:szCs w:val="16"/>
              </w:rPr>
            </w:pPr>
            <w:r w:rsidRPr="007C1A09">
              <w:rPr>
                <w:sz w:val="16"/>
                <w:szCs w:val="16"/>
              </w:rPr>
              <w:t xml:space="preserve">Connected –Commu-nication </w:t>
            </w:r>
          </w:p>
          <w:p w:rsidR="00AB5AD0" w:rsidRPr="007C1A09" w:rsidRDefault="00AB5AD0" w:rsidP="00B454DA">
            <w:pPr>
              <w:rPr>
                <w:sz w:val="16"/>
                <w:szCs w:val="16"/>
              </w:rPr>
            </w:pPr>
          </w:p>
          <w:p w:rsidR="00AB5AD0" w:rsidRPr="007C1A09" w:rsidRDefault="00AB5AD0" w:rsidP="00B454DA">
            <w:pPr>
              <w:rPr>
                <w:sz w:val="16"/>
                <w:szCs w:val="16"/>
              </w:rPr>
            </w:pPr>
          </w:p>
          <w:p w:rsidR="00AB5AD0" w:rsidRPr="007C1A09" w:rsidRDefault="00AB5AD0" w:rsidP="00B454DA">
            <w:pPr>
              <w:rPr>
                <w:sz w:val="16"/>
                <w:szCs w:val="16"/>
              </w:rPr>
            </w:pPr>
          </w:p>
        </w:tc>
        <w:tc>
          <w:tcPr>
            <w:tcW w:w="1224" w:type="dxa"/>
          </w:tcPr>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Directions &amp;</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Procedures</w:t>
            </w:r>
          </w:p>
          <w:p w:rsidR="00AB5AD0" w:rsidRPr="007C1A09" w:rsidRDefault="00AB5AD0" w:rsidP="00B454DA">
            <w:pPr>
              <w:rPr>
                <w:i/>
                <w:sz w:val="18"/>
                <w:szCs w:val="18"/>
              </w:rPr>
            </w:pPr>
          </w:p>
        </w:tc>
        <w:tc>
          <w:tcPr>
            <w:tcW w:w="5760" w:type="dxa"/>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directions and procedures are clarified after initial student confusion or are excessively detailed.</w:t>
            </w:r>
          </w:p>
          <w:p w:rsidR="00AB5AD0" w:rsidRPr="007C1A09" w:rsidRDefault="00AB5AD0" w:rsidP="00B454DA">
            <w:pPr>
              <w:autoSpaceDE w:val="0"/>
              <w:autoSpaceDN w:val="0"/>
              <w:adjustRightInd w:val="0"/>
              <w:rPr>
                <w:sz w:val="18"/>
                <w:szCs w:val="18"/>
              </w:rPr>
            </w:pPr>
          </w:p>
        </w:tc>
        <w:tc>
          <w:tcPr>
            <w:tcW w:w="5760" w:type="dxa"/>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directions and procedures overall are clear to students.</w:t>
            </w:r>
          </w:p>
          <w:p w:rsidR="00AB5AD0" w:rsidRPr="007C1A09" w:rsidRDefault="00AB5AD0" w:rsidP="00B454DA">
            <w:pPr>
              <w:rPr>
                <w:sz w:val="18"/>
                <w:szCs w:val="18"/>
              </w:rPr>
            </w:pPr>
            <w:r w:rsidRPr="007C1A09">
              <w:rPr>
                <w:rFonts w:ascii="Arial" w:hAnsi="Arial" w:cs="Arial"/>
                <w:color w:val="000000"/>
                <w:sz w:val="18"/>
                <w:szCs w:val="18"/>
              </w:rPr>
              <w:t>Candidates observe and begin to develop directions and procedures that contain an appropriate level of detail.</w:t>
            </w:r>
          </w:p>
        </w:tc>
      </w:tr>
      <w:tr w:rsidR="00AB5AD0" w:rsidTr="00B454DA">
        <w:tc>
          <w:tcPr>
            <w:tcW w:w="1152" w:type="dxa"/>
            <w:vMerge/>
          </w:tcPr>
          <w:p w:rsidR="00AB5AD0" w:rsidRPr="007C1A09" w:rsidRDefault="00AB5AD0" w:rsidP="00B454DA">
            <w:pPr>
              <w:rPr>
                <w:sz w:val="18"/>
                <w:szCs w:val="18"/>
              </w:rPr>
            </w:pPr>
          </w:p>
        </w:tc>
        <w:tc>
          <w:tcPr>
            <w:tcW w:w="1224" w:type="dxa"/>
            <w:tcBorders>
              <w:bottom w:val="single" w:sz="4" w:space="0" w:color="auto"/>
            </w:tcBorders>
          </w:tcPr>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Oral &amp; Written</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Language</w:t>
            </w:r>
          </w:p>
          <w:p w:rsidR="00AB5AD0" w:rsidRPr="007C1A09" w:rsidRDefault="00AB5AD0" w:rsidP="00B454DA">
            <w:pPr>
              <w:rPr>
                <w:i/>
                <w:sz w:val="18"/>
                <w:szCs w:val="18"/>
              </w:rPr>
            </w:pPr>
          </w:p>
        </w:tc>
        <w:tc>
          <w:tcPr>
            <w:tcW w:w="5760" w:type="dxa"/>
            <w:tcBorders>
              <w:bottom w:val="single" w:sz="4" w:space="0" w:color="auto"/>
            </w:tcBorders>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Candidate's spoken language is generally audible, and written language is legible.  Both are used correctly with only a few</w:t>
            </w:r>
          </w:p>
          <w:p w:rsidR="00AB5AD0" w:rsidRPr="007C1A09" w:rsidRDefault="00AB5AD0" w:rsidP="00B454DA">
            <w:pPr>
              <w:autoSpaceDE w:val="0"/>
              <w:autoSpaceDN w:val="0"/>
              <w:adjustRightInd w:val="0"/>
              <w:rPr>
                <w:sz w:val="18"/>
                <w:szCs w:val="18"/>
              </w:rPr>
            </w:pPr>
            <w:r w:rsidRPr="007C1A09">
              <w:rPr>
                <w:rFonts w:ascii="Arial" w:hAnsi="Arial" w:cs="Arial"/>
                <w:color w:val="000000"/>
                <w:sz w:val="18"/>
                <w:szCs w:val="18"/>
              </w:rPr>
              <w:t>mistakes. Vocabulary is correct but limited or is not appropriate to students' ages or backgrounds.</w:t>
            </w:r>
          </w:p>
        </w:tc>
        <w:tc>
          <w:tcPr>
            <w:tcW w:w="5760" w:type="dxa"/>
            <w:tcBorders>
              <w:bottom w:val="single" w:sz="4" w:space="0" w:color="auto"/>
            </w:tcBorders>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Candidate's spoken and written is clear and correct. Candidates demonstrate an ability to gauge the interests of students and use of age-appropriate vocabulary in lesson planning and instructional</w:t>
            </w:r>
          </w:p>
          <w:p w:rsidR="00AB5AD0" w:rsidRPr="007C1A09" w:rsidRDefault="00AB5AD0" w:rsidP="00B454DA">
            <w:pPr>
              <w:rPr>
                <w:sz w:val="18"/>
                <w:szCs w:val="18"/>
              </w:rPr>
            </w:pPr>
            <w:r w:rsidRPr="007C1A09">
              <w:rPr>
                <w:rFonts w:ascii="Arial" w:hAnsi="Arial" w:cs="Arial"/>
                <w:color w:val="000000"/>
                <w:sz w:val="18"/>
                <w:szCs w:val="18"/>
              </w:rPr>
              <w:t>practices.</w:t>
            </w:r>
          </w:p>
        </w:tc>
      </w:tr>
      <w:tr w:rsidR="00AB5AD0" w:rsidTr="00B454DA">
        <w:tc>
          <w:tcPr>
            <w:tcW w:w="1152" w:type="dxa"/>
            <w:vMerge/>
          </w:tcPr>
          <w:p w:rsidR="00AB5AD0" w:rsidRPr="007C1A09" w:rsidRDefault="00AB5AD0" w:rsidP="00B454DA">
            <w:pPr>
              <w:rPr>
                <w:sz w:val="18"/>
                <w:szCs w:val="18"/>
              </w:rPr>
            </w:pPr>
          </w:p>
        </w:tc>
        <w:tc>
          <w:tcPr>
            <w:tcW w:w="1224" w:type="dxa"/>
            <w:tcBorders>
              <w:bottom w:val="single" w:sz="4" w:space="0" w:color="auto"/>
            </w:tcBorders>
          </w:tcPr>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Quality of Questions</w:t>
            </w:r>
          </w:p>
        </w:tc>
        <w:tc>
          <w:tcPr>
            <w:tcW w:w="5760" w:type="dxa"/>
            <w:tcBorders>
              <w:bottom w:val="single" w:sz="4" w:space="0" w:color="auto"/>
            </w:tcBorders>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Candidate's questions are a combination of low and high quality.</w:t>
            </w:r>
          </w:p>
          <w:p w:rsidR="00AB5AD0" w:rsidRPr="007C1A09" w:rsidRDefault="00AB5AD0" w:rsidP="00B454DA">
            <w:pPr>
              <w:autoSpaceDE w:val="0"/>
              <w:autoSpaceDN w:val="0"/>
              <w:adjustRightInd w:val="0"/>
              <w:rPr>
                <w:sz w:val="18"/>
                <w:szCs w:val="18"/>
              </w:rPr>
            </w:pPr>
          </w:p>
        </w:tc>
        <w:tc>
          <w:tcPr>
            <w:tcW w:w="5760" w:type="dxa"/>
            <w:tcBorders>
              <w:bottom w:val="single" w:sz="4" w:space="0" w:color="auto"/>
            </w:tcBorders>
          </w:tcPr>
          <w:p w:rsidR="00AB5AD0" w:rsidRPr="007C1A09" w:rsidRDefault="00AB5AD0" w:rsidP="00B454DA">
            <w:pPr>
              <w:rPr>
                <w:sz w:val="18"/>
                <w:szCs w:val="18"/>
              </w:rPr>
            </w:pPr>
            <w:r w:rsidRPr="007C1A09">
              <w:rPr>
                <w:rFonts w:ascii="Arial" w:hAnsi="Arial" w:cs="Arial"/>
                <w:color w:val="000000"/>
                <w:sz w:val="18"/>
                <w:szCs w:val="18"/>
              </w:rPr>
              <w:t>Candidates begin to develop skills in asking questions across several levels of Bloom's Taxonomy and assessing appropriate for students to respond.</w:t>
            </w:r>
          </w:p>
        </w:tc>
      </w:tr>
      <w:tr w:rsidR="00AB5AD0" w:rsidTr="00B454DA">
        <w:tc>
          <w:tcPr>
            <w:tcW w:w="1152" w:type="dxa"/>
            <w:vMerge/>
          </w:tcPr>
          <w:p w:rsidR="00AB5AD0" w:rsidRPr="007C1A09" w:rsidRDefault="00AB5AD0" w:rsidP="00B454DA">
            <w:pPr>
              <w:rPr>
                <w:sz w:val="18"/>
                <w:szCs w:val="18"/>
              </w:rPr>
            </w:pPr>
          </w:p>
        </w:tc>
        <w:tc>
          <w:tcPr>
            <w:tcW w:w="1224" w:type="dxa"/>
            <w:tcBorders>
              <w:bottom w:val="single" w:sz="4" w:space="0" w:color="auto"/>
            </w:tcBorders>
          </w:tcPr>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Response to</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Students</w:t>
            </w:r>
          </w:p>
          <w:p w:rsidR="00AB5AD0" w:rsidRPr="007C1A09" w:rsidRDefault="00AB5AD0" w:rsidP="00B454DA">
            <w:pPr>
              <w:autoSpaceDE w:val="0"/>
              <w:autoSpaceDN w:val="0"/>
              <w:adjustRightInd w:val="0"/>
              <w:rPr>
                <w:bCs/>
                <w:i/>
                <w:color w:val="000000"/>
                <w:sz w:val="18"/>
                <w:szCs w:val="18"/>
              </w:rPr>
            </w:pPr>
          </w:p>
        </w:tc>
        <w:tc>
          <w:tcPr>
            <w:tcW w:w="5760" w:type="dxa"/>
            <w:tcBorders>
              <w:bottom w:val="single" w:sz="4" w:space="0" w:color="auto"/>
            </w:tcBorders>
          </w:tcPr>
          <w:p w:rsidR="00AB5AD0" w:rsidRPr="007C1A09" w:rsidRDefault="00AB5AD0" w:rsidP="00B454DA">
            <w:pPr>
              <w:autoSpaceDE w:val="0"/>
              <w:autoSpaceDN w:val="0"/>
              <w:adjustRightInd w:val="0"/>
              <w:rPr>
                <w:sz w:val="18"/>
                <w:szCs w:val="18"/>
              </w:rPr>
            </w:pPr>
            <w:r w:rsidRPr="007C1A09">
              <w:rPr>
                <w:rFonts w:ascii="Arial" w:hAnsi="Arial" w:cs="Arial"/>
                <w:color w:val="000000"/>
                <w:sz w:val="18"/>
                <w:szCs w:val="18"/>
              </w:rPr>
              <w:t>Candidate has begun to develop strategies to address student questions and provide appropriate responses based on students' interests and understanding.</w:t>
            </w:r>
          </w:p>
        </w:tc>
        <w:tc>
          <w:tcPr>
            <w:tcW w:w="5760" w:type="dxa"/>
            <w:tcBorders>
              <w:bottom w:val="single" w:sz="4" w:space="0" w:color="auto"/>
            </w:tcBorders>
          </w:tcPr>
          <w:p w:rsidR="00AB5AD0" w:rsidRPr="007C1A09" w:rsidRDefault="00AB5AD0" w:rsidP="00B454DA">
            <w:pPr>
              <w:rPr>
                <w:sz w:val="18"/>
                <w:szCs w:val="18"/>
              </w:rPr>
            </w:pPr>
            <w:r w:rsidRPr="007C1A09">
              <w:rPr>
                <w:rFonts w:ascii="Arial" w:hAnsi="Arial" w:cs="Arial"/>
                <w:color w:val="000000"/>
                <w:sz w:val="18"/>
                <w:szCs w:val="18"/>
              </w:rPr>
              <w:t>Candidate develops strategies to adequately address student questions and provide appropriate responses based on students' interests and understanding.</w:t>
            </w:r>
          </w:p>
        </w:tc>
      </w:tr>
      <w:tr w:rsidR="00AB5AD0" w:rsidTr="00B454DA">
        <w:tc>
          <w:tcPr>
            <w:tcW w:w="1152" w:type="dxa"/>
            <w:vMerge/>
          </w:tcPr>
          <w:p w:rsidR="00AB5AD0" w:rsidRPr="007C1A09" w:rsidRDefault="00AB5AD0" w:rsidP="00B454DA">
            <w:pPr>
              <w:rPr>
                <w:sz w:val="18"/>
                <w:szCs w:val="18"/>
              </w:rPr>
            </w:pPr>
          </w:p>
        </w:tc>
        <w:tc>
          <w:tcPr>
            <w:tcW w:w="1224" w:type="dxa"/>
            <w:tcBorders>
              <w:bottom w:val="single" w:sz="4" w:space="0" w:color="auto"/>
            </w:tcBorders>
          </w:tcPr>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Communica-tion with</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Parents/</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Guardians</w:t>
            </w:r>
          </w:p>
        </w:tc>
        <w:tc>
          <w:tcPr>
            <w:tcW w:w="5760" w:type="dxa"/>
            <w:tcBorders>
              <w:bottom w:val="single" w:sz="4" w:space="0" w:color="auto"/>
            </w:tcBorders>
          </w:tcPr>
          <w:p w:rsidR="00AB5AD0" w:rsidRPr="007C1A09" w:rsidRDefault="00AB5AD0" w:rsidP="00B454DA">
            <w:pPr>
              <w:autoSpaceDE w:val="0"/>
              <w:autoSpaceDN w:val="0"/>
              <w:adjustRightInd w:val="0"/>
              <w:rPr>
                <w:sz w:val="18"/>
                <w:szCs w:val="18"/>
              </w:rPr>
            </w:pPr>
            <w:r w:rsidRPr="007C1A09">
              <w:rPr>
                <w:rFonts w:ascii="Arial" w:hAnsi="Arial" w:cs="Arial"/>
                <w:color w:val="000000"/>
                <w:sz w:val="18"/>
                <w:szCs w:val="18"/>
              </w:rPr>
              <w:t>Candidate has begun to develop ways to communicate with parents and guardians regarding student progress, but does not always follow suggestions made by cooperating teacher.</w:t>
            </w:r>
          </w:p>
        </w:tc>
        <w:tc>
          <w:tcPr>
            <w:tcW w:w="5760" w:type="dxa"/>
            <w:tcBorders>
              <w:bottom w:val="single" w:sz="4" w:space="0" w:color="auto"/>
            </w:tcBorders>
          </w:tcPr>
          <w:p w:rsidR="00AB5AD0" w:rsidRPr="007C1A09" w:rsidRDefault="00AB5AD0" w:rsidP="00B454DA">
            <w:pPr>
              <w:rPr>
                <w:sz w:val="18"/>
                <w:szCs w:val="18"/>
              </w:rPr>
            </w:pPr>
            <w:r w:rsidRPr="007C1A09">
              <w:rPr>
                <w:rFonts w:ascii="Arial" w:hAnsi="Arial" w:cs="Arial"/>
                <w:color w:val="000000"/>
                <w:sz w:val="18"/>
                <w:szCs w:val="18"/>
              </w:rPr>
              <w:t>Candidate develops and observes ways to communicate with parents and guardians regarding students' progress through mentoring provided by cooperating teacher.</w:t>
            </w:r>
          </w:p>
        </w:tc>
      </w:tr>
      <w:tr w:rsidR="00AB5AD0" w:rsidTr="00B454DA">
        <w:tc>
          <w:tcPr>
            <w:tcW w:w="1152" w:type="dxa"/>
            <w:vMerge/>
            <w:tcBorders>
              <w:bottom w:val="single" w:sz="4" w:space="0" w:color="auto"/>
            </w:tcBorders>
          </w:tcPr>
          <w:p w:rsidR="00AB5AD0" w:rsidRPr="007C1A09" w:rsidRDefault="00AB5AD0" w:rsidP="00B454DA">
            <w:pPr>
              <w:rPr>
                <w:sz w:val="18"/>
                <w:szCs w:val="18"/>
              </w:rPr>
            </w:pPr>
          </w:p>
        </w:tc>
        <w:tc>
          <w:tcPr>
            <w:tcW w:w="1224" w:type="dxa"/>
            <w:tcBorders>
              <w:bottom w:val="single" w:sz="4" w:space="0" w:color="auto"/>
            </w:tcBorders>
          </w:tcPr>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Use of technology</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for communica-tion</w:t>
            </w:r>
          </w:p>
        </w:tc>
        <w:tc>
          <w:tcPr>
            <w:tcW w:w="5760" w:type="dxa"/>
            <w:tcBorders>
              <w:bottom w:val="single" w:sz="4" w:space="0" w:color="auto"/>
            </w:tcBorders>
          </w:tcPr>
          <w:p w:rsidR="00AB5AD0" w:rsidRPr="007C1A09" w:rsidRDefault="00AB5AD0" w:rsidP="00B454DA">
            <w:pPr>
              <w:autoSpaceDE w:val="0"/>
              <w:autoSpaceDN w:val="0"/>
              <w:adjustRightInd w:val="0"/>
              <w:rPr>
                <w:sz w:val="18"/>
                <w:szCs w:val="18"/>
              </w:rPr>
            </w:pPr>
            <w:r w:rsidRPr="007C1A09">
              <w:rPr>
                <w:rFonts w:ascii="Arial" w:hAnsi="Arial" w:cs="Arial"/>
                <w:color w:val="000000"/>
                <w:sz w:val="18"/>
                <w:szCs w:val="18"/>
              </w:rPr>
              <w:t>Candidate strategies to use technology to facilitate communicate with a variety of audiences does not consistently use appropriate media or recognize diverse needs of the audience.</w:t>
            </w:r>
          </w:p>
        </w:tc>
        <w:tc>
          <w:tcPr>
            <w:tcW w:w="5760" w:type="dxa"/>
            <w:tcBorders>
              <w:bottom w:val="single" w:sz="4" w:space="0" w:color="auto"/>
            </w:tcBorders>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Candidates develop strategies to use technology to facilitate communication to the diverse needs of a variety of audiences.</w:t>
            </w:r>
          </w:p>
          <w:p w:rsidR="00AB5AD0" w:rsidRPr="007C1A09" w:rsidRDefault="00AB5AD0" w:rsidP="00B454DA">
            <w:pPr>
              <w:rPr>
                <w:sz w:val="18"/>
                <w:szCs w:val="18"/>
              </w:rPr>
            </w:pPr>
          </w:p>
        </w:tc>
      </w:tr>
      <w:tr w:rsidR="00AB5AD0" w:rsidTr="00B454DA">
        <w:tc>
          <w:tcPr>
            <w:tcW w:w="1152" w:type="dxa"/>
            <w:shd w:val="clear" w:color="auto" w:fill="CCFFFF"/>
          </w:tcPr>
          <w:p w:rsidR="00AB5AD0" w:rsidRPr="007C1A09" w:rsidRDefault="00AB5AD0" w:rsidP="00B454DA">
            <w:pPr>
              <w:rPr>
                <w:sz w:val="16"/>
                <w:szCs w:val="16"/>
              </w:rPr>
            </w:pPr>
            <w:r w:rsidRPr="007C1A09">
              <w:rPr>
                <w:b/>
                <w:i/>
                <w:color w:val="FF6600"/>
                <w:sz w:val="18"/>
                <w:szCs w:val="18"/>
              </w:rPr>
              <w:t>CF Element</w:t>
            </w:r>
          </w:p>
        </w:tc>
        <w:tc>
          <w:tcPr>
            <w:tcW w:w="1224" w:type="dxa"/>
            <w:shd w:val="clear" w:color="auto" w:fill="CCFFFF"/>
          </w:tcPr>
          <w:p w:rsidR="00AB5AD0" w:rsidRPr="007C1A09" w:rsidRDefault="00AB5AD0" w:rsidP="00B454DA">
            <w:pPr>
              <w:rPr>
                <w:sz w:val="18"/>
                <w:szCs w:val="18"/>
              </w:rPr>
            </w:pPr>
          </w:p>
        </w:tc>
        <w:tc>
          <w:tcPr>
            <w:tcW w:w="5760" w:type="dxa"/>
            <w:shd w:val="clear" w:color="auto" w:fill="CCFFFF"/>
          </w:tcPr>
          <w:p w:rsidR="00AB5AD0" w:rsidRPr="007C1A09" w:rsidRDefault="00AB5AD0" w:rsidP="00B454DA">
            <w:pPr>
              <w:jc w:val="center"/>
              <w:rPr>
                <w:sz w:val="18"/>
                <w:szCs w:val="18"/>
              </w:rPr>
            </w:pPr>
            <w:r w:rsidRPr="007C1A09">
              <w:rPr>
                <w:rFonts w:ascii="Arial" w:hAnsi="Arial" w:cs="Arial"/>
                <w:b/>
                <w:i/>
                <w:color w:val="FF6600"/>
                <w:sz w:val="18"/>
                <w:szCs w:val="18"/>
              </w:rPr>
              <w:t>Developing</w:t>
            </w:r>
          </w:p>
        </w:tc>
        <w:tc>
          <w:tcPr>
            <w:tcW w:w="5760" w:type="dxa"/>
            <w:shd w:val="clear" w:color="auto" w:fill="CCFFFF"/>
          </w:tcPr>
          <w:p w:rsidR="00AB5AD0" w:rsidRPr="007C1A09" w:rsidRDefault="00AB5AD0" w:rsidP="00B454DA">
            <w:pPr>
              <w:jc w:val="center"/>
              <w:rPr>
                <w:sz w:val="18"/>
                <w:szCs w:val="18"/>
              </w:rPr>
            </w:pPr>
            <w:r w:rsidRPr="007C1A09">
              <w:rPr>
                <w:rFonts w:ascii="Arial" w:hAnsi="Arial" w:cs="Arial"/>
                <w:b/>
                <w:i/>
                <w:color w:val="FF6600"/>
                <w:sz w:val="18"/>
                <w:szCs w:val="18"/>
              </w:rPr>
              <w:t>Proficient</w:t>
            </w:r>
          </w:p>
        </w:tc>
      </w:tr>
      <w:tr w:rsidR="00AB5AD0" w:rsidTr="00B454DA">
        <w:tc>
          <w:tcPr>
            <w:tcW w:w="1152" w:type="dxa"/>
            <w:vMerge w:val="restart"/>
          </w:tcPr>
          <w:p w:rsidR="00AB5AD0" w:rsidRPr="007C1A09" w:rsidRDefault="00AB5AD0" w:rsidP="00B454DA">
            <w:pPr>
              <w:rPr>
                <w:sz w:val="16"/>
                <w:szCs w:val="16"/>
              </w:rPr>
            </w:pPr>
            <w:r w:rsidRPr="007C1A09">
              <w:rPr>
                <w:sz w:val="16"/>
                <w:szCs w:val="16"/>
              </w:rPr>
              <w:t xml:space="preserve">Connected –Integration </w:t>
            </w:r>
          </w:p>
        </w:tc>
        <w:tc>
          <w:tcPr>
            <w:tcW w:w="1224" w:type="dxa"/>
          </w:tcPr>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Directions &amp;</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Procedures</w:t>
            </w:r>
          </w:p>
          <w:p w:rsidR="00AB5AD0" w:rsidRPr="007C1A09" w:rsidRDefault="00AB5AD0" w:rsidP="00B454DA">
            <w:pPr>
              <w:rPr>
                <w:i/>
                <w:sz w:val="18"/>
                <w:szCs w:val="18"/>
              </w:rPr>
            </w:pPr>
          </w:p>
        </w:tc>
        <w:tc>
          <w:tcPr>
            <w:tcW w:w="5760" w:type="dxa"/>
          </w:tcPr>
          <w:p w:rsidR="00AB5AD0" w:rsidRPr="007C1A09" w:rsidRDefault="00AB5AD0" w:rsidP="00B454DA">
            <w:pPr>
              <w:rPr>
                <w:sz w:val="18"/>
                <w:szCs w:val="18"/>
              </w:rPr>
            </w:pPr>
            <w:r w:rsidRPr="007C1A09">
              <w:rPr>
                <w:rFonts w:ascii="Arial" w:hAnsi="Arial" w:cs="Arial"/>
                <w:color w:val="000000"/>
                <w:sz w:val="18"/>
                <w:szCs w:val="18"/>
              </w:rPr>
              <w:t>Daily lesson and unit plans are often poorly conceived and articulated and provide inadequate connections among disciplines.  Plans do not include appropriate assessments, objectives, and standards.</w:t>
            </w:r>
          </w:p>
        </w:tc>
        <w:tc>
          <w:tcPr>
            <w:tcW w:w="5760" w:type="dxa"/>
          </w:tcPr>
          <w:p w:rsidR="00AB5AD0" w:rsidRPr="007C1A09" w:rsidRDefault="00AB5AD0" w:rsidP="00B454DA">
            <w:pPr>
              <w:rPr>
                <w:sz w:val="18"/>
                <w:szCs w:val="18"/>
              </w:rPr>
            </w:pPr>
            <w:r w:rsidRPr="007C1A09">
              <w:rPr>
                <w:rFonts w:ascii="Arial" w:hAnsi="Arial" w:cs="Arial"/>
                <w:color w:val="000000"/>
                <w:sz w:val="18"/>
                <w:szCs w:val="18"/>
              </w:rPr>
              <w:t>Daily lesson and unit plans are well conceived and articulated, providing adequate connections among disciplines. Plans include appropriate assessments, objectives, and standards.</w:t>
            </w:r>
          </w:p>
        </w:tc>
      </w:tr>
      <w:tr w:rsidR="00AB5AD0" w:rsidTr="00B454DA">
        <w:tc>
          <w:tcPr>
            <w:tcW w:w="1152" w:type="dxa"/>
            <w:vMerge/>
          </w:tcPr>
          <w:p w:rsidR="00AB5AD0" w:rsidRPr="007C1A09" w:rsidRDefault="00AB5AD0" w:rsidP="00B454DA">
            <w:pPr>
              <w:rPr>
                <w:sz w:val="16"/>
                <w:szCs w:val="16"/>
              </w:rPr>
            </w:pPr>
          </w:p>
        </w:tc>
        <w:tc>
          <w:tcPr>
            <w:tcW w:w="1224" w:type="dxa"/>
          </w:tcPr>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Oral &amp; Written</w:t>
            </w:r>
          </w:p>
          <w:p w:rsidR="00AB5AD0" w:rsidRPr="007C1A09" w:rsidRDefault="00AB5AD0" w:rsidP="00B454DA">
            <w:pPr>
              <w:autoSpaceDE w:val="0"/>
              <w:autoSpaceDN w:val="0"/>
              <w:adjustRightInd w:val="0"/>
              <w:rPr>
                <w:bCs/>
                <w:i/>
                <w:color w:val="000000"/>
                <w:sz w:val="18"/>
                <w:szCs w:val="18"/>
              </w:rPr>
            </w:pPr>
            <w:r w:rsidRPr="007C1A09">
              <w:rPr>
                <w:bCs/>
                <w:i/>
                <w:color w:val="000000"/>
                <w:sz w:val="18"/>
                <w:szCs w:val="18"/>
              </w:rPr>
              <w:t>Language</w:t>
            </w:r>
          </w:p>
          <w:p w:rsidR="00AB5AD0" w:rsidRPr="007C1A09" w:rsidRDefault="00AB5AD0" w:rsidP="00B454DA">
            <w:pPr>
              <w:rPr>
                <w:i/>
                <w:sz w:val="18"/>
                <w:szCs w:val="18"/>
              </w:rPr>
            </w:pPr>
          </w:p>
        </w:tc>
        <w:tc>
          <w:tcPr>
            <w:tcW w:w="5760" w:type="dxa"/>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Daily lesson and unit plans are rarely designed to provide connections to issues both developmentally appropriate and</w:t>
            </w:r>
          </w:p>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relevant to students.</w:t>
            </w:r>
          </w:p>
          <w:p w:rsidR="00AB5AD0" w:rsidRPr="007C1A09" w:rsidRDefault="00AB5AD0" w:rsidP="00B454DA">
            <w:pPr>
              <w:autoSpaceDE w:val="0"/>
              <w:autoSpaceDN w:val="0"/>
              <w:adjustRightInd w:val="0"/>
              <w:rPr>
                <w:rFonts w:ascii="Arial" w:hAnsi="Arial" w:cs="Arial"/>
                <w:color w:val="000000"/>
                <w:sz w:val="20"/>
                <w:szCs w:val="20"/>
              </w:rPr>
            </w:pPr>
          </w:p>
        </w:tc>
        <w:tc>
          <w:tcPr>
            <w:tcW w:w="5760" w:type="dxa"/>
          </w:tcPr>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Daily lesson and unit plans are consistently designed to provide</w:t>
            </w:r>
          </w:p>
          <w:p w:rsidR="00AB5AD0" w:rsidRPr="007C1A09" w:rsidRDefault="00AB5AD0"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connections to issues that are developmentally appropriate and</w:t>
            </w:r>
          </w:p>
          <w:p w:rsidR="00AB5AD0" w:rsidRPr="007C1A09" w:rsidRDefault="00AB5AD0" w:rsidP="00B454DA">
            <w:pPr>
              <w:autoSpaceDE w:val="0"/>
              <w:autoSpaceDN w:val="0"/>
              <w:adjustRightInd w:val="0"/>
              <w:rPr>
                <w:rFonts w:ascii="Arial" w:hAnsi="Arial" w:cs="Arial"/>
                <w:color w:val="000000"/>
                <w:sz w:val="20"/>
                <w:szCs w:val="20"/>
              </w:rPr>
            </w:pPr>
            <w:r w:rsidRPr="007C1A09">
              <w:rPr>
                <w:rFonts w:ascii="Arial" w:hAnsi="Arial" w:cs="Arial"/>
                <w:color w:val="000000"/>
                <w:sz w:val="18"/>
                <w:szCs w:val="18"/>
              </w:rPr>
              <w:t>relevant for students.</w:t>
            </w:r>
          </w:p>
        </w:tc>
      </w:tr>
    </w:tbl>
    <w:p w:rsidR="00AB5AD0" w:rsidRDefault="00AB5AD0" w:rsidP="00AB5AD0">
      <w:pPr>
        <w:rPr>
          <w:b/>
          <w:sz w:val="32"/>
          <w:szCs w:val="32"/>
          <w:u w:val="single"/>
        </w:rPr>
      </w:pPr>
    </w:p>
    <w:p w:rsidR="00C05848" w:rsidRDefault="00C05848" w:rsidP="00C05848">
      <w:pPr>
        <w:rPr>
          <w:b/>
          <w:color w:val="548DD4" w:themeColor="text2" w:themeTint="99"/>
          <w:sz w:val="32"/>
          <w:szCs w:val="32"/>
        </w:rPr>
      </w:pPr>
      <w:r w:rsidRPr="00D0749C">
        <w:rPr>
          <w:b/>
          <w:color w:val="548DD4" w:themeColor="text2" w:themeTint="99"/>
          <w:sz w:val="32"/>
          <w:szCs w:val="32"/>
        </w:rPr>
        <w:t>Caring: Beliefs, Actions &amp; Capable Knowledge, Practice &amp; Connected Integration</w:t>
      </w:r>
      <w:r>
        <w:rPr>
          <w:b/>
          <w:color w:val="548DD4" w:themeColor="text2" w:themeTint="99"/>
          <w:sz w:val="32"/>
          <w:szCs w:val="32"/>
        </w:rPr>
        <w:t xml:space="preserve"> </w:t>
      </w:r>
      <w:r w:rsidRPr="00C05848">
        <w:rPr>
          <w:b/>
          <w:color w:val="76923C" w:themeColor="accent3" w:themeShade="BF"/>
          <w:sz w:val="32"/>
          <w:szCs w:val="32"/>
        </w:rPr>
        <w:t>Level 2</w:t>
      </w:r>
    </w:p>
    <w:p w:rsidR="00C05848" w:rsidRDefault="00C05848" w:rsidP="00C05848">
      <w:pPr>
        <w:rPr>
          <w:b/>
          <w:color w:val="548DD4" w:themeColor="text2" w:themeTint="99"/>
          <w:sz w:val="32"/>
          <w:szCs w:val="32"/>
        </w:rPr>
      </w:pPr>
    </w:p>
    <w:p w:rsidR="00C05848" w:rsidRDefault="00C05848" w:rsidP="00C05848">
      <w:pPr>
        <w:jc w:val="center"/>
        <w:rPr>
          <w:b/>
        </w:rPr>
      </w:pPr>
      <w:r w:rsidRPr="00C05848">
        <w:rPr>
          <w:b/>
        </w:rPr>
        <w:t xml:space="preserve">EDSP </w:t>
      </w:r>
      <w:r>
        <w:rPr>
          <w:b/>
        </w:rPr>
        <w:t>676/678/</w:t>
      </w:r>
      <w:r w:rsidRPr="00C05848">
        <w:rPr>
          <w:b/>
        </w:rPr>
        <w:t>679</w:t>
      </w:r>
      <w:r>
        <w:rPr>
          <w:b/>
        </w:rPr>
        <w:t xml:space="preserve"> </w:t>
      </w:r>
      <w:r w:rsidR="00DC50B7">
        <w:rPr>
          <w:b/>
        </w:rPr>
        <w:t xml:space="preserve">Practicum </w:t>
      </w:r>
      <w:r>
        <w:rPr>
          <w:b/>
        </w:rPr>
        <w:t>Final Evaluation</w:t>
      </w:r>
    </w:p>
    <w:p w:rsidR="00652E0F" w:rsidRDefault="00652E0F" w:rsidP="00C05848">
      <w:pPr>
        <w:jc w:val="center"/>
        <w:rPr>
          <w:b/>
        </w:rPr>
      </w:pPr>
    </w:p>
    <w:p w:rsidR="00E40013" w:rsidRDefault="00E40013" w:rsidP="00E40013">
      <w:pPr>
        <w:ind w:left="72"/>
      </w:pPr>
      <w:r>
        <w:t xml:space="preserve">The </w:t>
      </w:r>
      <w:r>
        <w:rPr>
          <w:b/>
        </w:rPr>
        <w:t>Practicum Lesson Evaluation</w:t>
      </w:r>
      <w:r w:rsidRPr="00774C3C">
        <w:t xml:space="preserve"> is a requirement in </w:t>
      </w:r>
      <w:r>
        <w:rPr>
          <w:b/>
          <w:i/>
        </w:rPr>
        <w:t>EDSP 676</w:t>
      </w:r>
      <w:r w:rsidRPr="00774C3C">
        <w:rPr>
          <w:b/>
          <w:i/>
        </w:rPr>
        <w:t xml:space="preserve">: </w:t>
      </w:r>
      <w:r>
        <w:rPr>
          <w:b/>
          <w:i/>
        </w:rPr>
        <w:t>Practicum in Learning Disabilities, EDSP 678: Practicum in Emotional and Behavioral Disorders, and EDSP 679: Practicum in Intellectual and Developmental Disabilities.</w:t>
      </w:r>
      <w:r w:rsidRPr="00774C3C">
        <w:t xml:space="preserve"> </w:t>
      </w:r>
      <w:r>
        <w:t xml:space="preserve">Candidates, however, take only one practicum that addresses their disability area of emphasis. The practicum </w:t>
      </w:r>
      <w:r w:rsidRPr="00774C3C">
        <w:t xml:space="preserve">is </w:t>
      </w:r>
      <w:r>
        <w:t>designed to be taken during the second half of the master’s program. Depending on the candidate’s previous certification and/or teaching history, candidates spend either a minimum of 90 (if already possessing a certificate in special education) or 150 hours in the field. Although candidates are evaluated on explicit lesson development through another assessment, the Practicum Lesson Evaluation focuses on the candidate’s implementation of instructional lessons under supervision. Additionally, the Practicum Lesson Evaluation includes 8 of 10 performance standards in the South Carolina system for Assisting, Developing, and Evaluating Professional Teaching (ADEPT) used to evaluate beginning teachers in the State. The Practicum Lesson Evaluation enables candidates to practice instruction related to the areas of planning, instruction, and managing the learning environment that will be evaluated through ADEPT. Candidates use careful lesson design to implement evidence-based instructional strategies. The Practicum Lesson Evaluation req</w:t>
      </w:r>
      <w:r w:rsidRPr="00774C3C">
        <w:t xml:space="preserve">uires candidates to </w:t>
      </w:r>
      <w:r>
        <w:t>develop</w:t>
      </w:r>
      <w:r w:rsidRPr="00774C3C">
        <w:t xml:space="preserve"> </w:t>
      </w:r>
      <w:r>
        <w:t xml:space="preserve">one or more lesson objectives related to instructional need for students with exceptional learning needs. Candidates implement instruction for which they have selected or adapted a curriculum or created lessons that address individual learning needs. Candidates use student responses during the lesson to gauge the need for lesson modification. Candidates focus on designing and delivering lessons that promote active student engagement with high levels of student accuracy. Candidates are expected to establish a positive learning environment that promotes student self-awareness and positive interactions among peers and teachers. Likewise, candidates recognize that their own dispositions and behaviors may influence practice, so they communicate high expectations for student participation and performance and promote a classroom culture of learning and prosocial behaviors. When appropriate, candidates direct activities of paraeducators and other classroom volunteers. Candidates exhibit professional demeanor and ethical decision making through their instructional interactions and sensitivity to varying aspects of diversity among their students with exceptional learning needs. The practicum provides a culminating experience in which candidates demonstrate knowledge of evidence-based practices gleaned across coursework but also recognize the need for continued professional development. In addition to being responsive to supervisory feedback, candidates work with their university supervisor and mentor teacher to engage in related activities that foster professional growth. </w:t>
      </w:r>
    </w:p>
    <w:p w:rsidR="00E40013" w:rsidRPr="00774C3C" w:rsidRDefault="00E40013" w:rsidP="00E40013"/>
    <w:p w:rsidR="00DC50B7" w:rsidRDefault="00DC50B7" w:rsidP="00DC50B7">
      <w:pPr>
        <w:rPr>
          <w:b/>
          <w:color w:val="993366"/>
          <w:sz w:val="20"/>
          <w:szCs w:val="20"/>
        </w:rPr>
      </w:pPr>
    </w:p>
    <w:p w:rsidR="00DC50B7" w:rsidRPr="003056CD" w:rsidRDefault="00DC50B7" w:rsidP="00DC50B7">
      <w:pPr>
        <w:rPr>
          <w:b/>
          <w:color w:val="0000FF"/>
          <w:sz w:val="32"/>
          <w:szCs w:val="32"/>
        </w:rPr>
      </w:pPr>
      <w:r w:rsidRPr="00DF691E">
        <w:rPr>
          <w:b/>
          <w:color w:val="993366"/>
          <w:sz w:val="20"/>
          <w:szCs w:val="20"/>
        </w:rPr>
        <w:t>Note that a score below ‘Developing’ is ‘Unsatisfactory’, beyond ‘Proficient’ is ‘Distinguished’.  These scores would need notes of justification.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1224"/>
        <w:gridCol w:w="5760"/>
        <w:gridCol w:w="5760"/>
      </w:tblGrid>
      <w:tr w:rsidR="00DC50B7" w:rsidTr="00B454DA">
        <w:tc>
          <w:tcPr>
            <w:tcW w:w="1152" w:type="dxa"/>
            <w:shd w:val="clear" w:color="auto" w:fill="CCFFFF"/>
          </w:tcPr>
          <w:p w:rsidR="00DC50B7" w:rsidRPr="007C1A09" w:rsidRDefault="00DC50B7" w:rsidP="00B454DA">
            <w:pPr>
              <w:rPr>
                <w:b/>
                <w:i/>
                <w:color w:val="FF6600"/>
                <w:sz w:val="18"/>
                <w:szCs w:val="18"/>
              </w:rPr>
            </w:pPr>
            <w:r w:rsidRPr="007C1A09">
              <w:rPr>
                <w:b/>
                <w:i/>
                <w:color w:val="FF6600"/>
                <w:sz w:val="18"/>
                <w:szCs w:val="18"/>
              </w:rPr>
              <w:t>CF Element</w:t>
            </w:r>
          </w:p>
        </w:tc>
        <w:tc>
          <w:tcPr>
            <w:tcW w:w="1224" w:type="dxa"/>
            <w:shd w:val="clear" w:color="auto" w:fill="CCFFFF"/>
          </w:tcPr>
          <w:p w:rsidR="00DC50B7" w:rsidRPr="007C1A09" w:rsidRDefault="00DC50B7" w:rsidP="00B454DA">
            <w:pPr>
              <w:jc w:val="center"/>
              <w:rPr>
                <w:b/>
                <w:i/>
                <w:color w:val="FF6600"/>
                <w:sz w:val="18"/>
                <w:szCs w:val="18"/>
              </w:rPr>
            </w:pPr>
            <w:r w:rsidRPr="007C1A09">
              <w:rPr>
                <w:b/>
                <w:i/>
                <w:color w:val="FF6600"/>
                <w:sz w:val="18"/>
                <w:szCs w:val="18"/>
              </w:rPr>
              <w:t>Criteria</w:t>
            </w:r>
          </w:p>
        </w:tc>
        <w:tc>
          <w:tcPr>
            <w:tcW w:w="5760" w:type="dxa"/>
            <w:shd w:val="clear" w:color="auto" w:fill="CCFFFF"/>
          </w:tcPr>
          <w:p w:rsidR="00DC50B7" w:rsidRPr="007C1A09" w:rsidRDefault="00DC50B7" w:rsidP="00B454DA">
            <w:pPr>
              <w:jc w:val="center"/>
              <w:rPr>
                <w:rFonts w:ascii="Arial" w:hAnsi="Arial" w:cs="Arial"/>
                <w:b/>
                <w:i/>
                <w:color w:val="FF6600"/>
                <w:sz w:val="18"/>
                <w:szCs w:val="18"/>
              </w:rPr>
            </w:pPr>
            <w:r w:rsidRPr="007C1A09">
              <w:rPr>
                <w:rFonts w:ascii="Arial" w:hAnsi="Arial" w:cs="Arial"/>
                <w:b/>
                <w:i/>
                <w:color w:val="FF6600"/>
                <w:sz w:val="18"/>
                <w:szCs w:val="18"/>
              </w:rPr>
              <w:t>Developing</w:t>
            </w:r>
          </w:p>
        </w:tc>
        <w:tc>
          <w:tcPr>
            <w:tcW w:w="5760" w:type="dxa"/>
            <w:shd w:val="clear" w:color="auto" w:fill="CCFFFF"/>
          </w:tcPr>
          <w:p w:rsidR="00DC50B7" w:rsidRPr="007C1A09" w:rsidRDefault="00DC50B7" w:rsidP="00B454DA">
            <w:pPr>
              <w:jc w:val="center"/>
              <w:rPr>
                <w:rFonts w:ascii="Arial" w:hAnsi="Arial" w:cs="Arial"/>
                <w:b/>
                <w:i/>
                <w:color w:val="FF6600"/>
                <w:sz w:val="18"/>
                <w:szCs w:val="18"/>
              </w:rPr>
            </w:pPr>
            <w:r w:rsidRPr="007C1A09">
              <w:rPr>
                <w:rFonts w:ascii="Arial" w:hAnsi="Arial" w:cs="Arial"/>
                <w:b/>
                <w:i/>
                <w:color w:val="FF6600"/>
                <w:sz w:val="18"/>
                <w:szCs w:val="18"/>
              </w:rPr>
              <w:t xml:space="preserve">Proficient </w:t>
            </w:r>
          </w:p>
        </w:tc>
      </w:tr>
      <w:tr w:rsidR="00DC50B7" w:rsidRPr="007C1A09" w:rsidTr="00B454DA">
        <w:tc>
          <w:tcPr>
            <w:tcW w:w="1152" w:type="dxa"/>
            <w:vMerge w:val="restart"/>
          </w:tcPr>
          <w:p w:rsidR="00DC50B7" w:rsidRPr="007C1A09" w:rsidRDefault="00DC50B7" w:rsidP="00B454DA">
            <w:pPr>
              <w:rPr>
                <w:sz w:val="18"/>
                <w:szCs w:val="18"/>
              </w:rPr>
            </w:pPr>
            <w:r w:rsidRPr="007C1A09">
              <w:rPr>
                <w:sz w:val="18"/>
                <w:szCs w:val="18"/>
              </w:rPr>
              <w:t>Caring - Beliefs</w:t>
            </w:r>
          </w:p>
        </w:tc>
        <w:tc>
          <w:tcPr>
            <w:tcW w:w="1224" w:type="dxa"/>
          </w:tcPr>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 xml:space="preserve">Ethical &amp; </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respects</w:t>
            </w:r>
          </w:p>
          <w:p w:rsidR="00DC50B7" w:rsidRPr="007C1A09" w:rsidRDefault="00DC50B7" w:rsidP="00B454DA">
            <w:pPr>
              <w:rPr>
                <w:i/>
                <w:sz w:val="18"/>
                <w:szCs w:val="18"/>
              </w:rPr>
            </w:pPr>
            <w:r w:rsidRPr="007C1A09">
              <w:rPr>
                <w:bCs/>
                <w:i/>
                <w:color w:val="000000"/>
                <w:sz w:val="18"/>
                <w:szCs w:val="18"/>
              </w:rPr>
              <w:t>rights of all</w:t>
            </w:r>
          </w:p>
        </w:tc>
        <w:tc>
          <w:tcPr>
            <w:tcW w:w="5760" w:type="dxa"/>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admits own substandard work or inappropriate behavior, but does not recognize the ramifications of his/her actions or makes an excuse. Candidate communicates a concern for the rights and</w:t>
            </w:r>
          </w:p>
          <w:p w:rsidR="00DC50B7" w:rsidRPr="007C1A09" w:rsidRDefault="00DC50B7" w:rsidP="00B454DA">
            <w:pPr>
              <w:rPr>
                <w:sz w:val="18"/>
                <w:szCs w:val="18"/>
              </w:rPr>
            </w:pPr>
            <w:r w:rsidRPr="007C1A09">
              <w:rPr>
                <w:rFonts w:ascii="Arial" w:hAnsi="Arial" w:cs="Arial"/>
                <w:color w:val="000000"/>
                <w:sz w:val="18"/>
                <w:szCs w:val="18"/>
              </w:rPr>
              <w:t>safety of all.</w:t>
            </w:r>
          </w:p>
        </w:tc>
        <w:tc>
          <w:tcPr>
            <w:tcW w:w="5760" w:type="dxa"/>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takes responsibility for own actions and work, and applies</w:t>
            </w:r>
          </w:p>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legal and ethical standards to decision making. Communicates a</w:t>
            </w:r>
          </w:p>
          <w:p w:rsidR="00DC50B7" w:rsidRPr="007C1A09" w:rsidRDefault="00DC50B7" w:rsidP="00B454DA">
            <w:pPr>
              <w:rPr>
                <w:sz w:val="18"/>
                <w:szCs w:val="18"/>
              </w:rPr>
            </w:pPr>
            <w:r w:rsidRPr="007C1A09">
              <w:rPr>
                <w:rFonts w:ascii="Arial" w:hAnsi="Arial" w:cs="Arial"/>
                <w:color w:val="000000"/>
                <w:sz w:val="18"/>
                <w:szCs w:val="18"/>
              </w:rPr>
              <w:t>plan that insures the rights and safety of all.</w:t>
            </w:r>
          </w:p>
        </w:tc>
      </w:tr>
      <w:tr w:rsidR="00DC50B7" w:rsidRPr="007C1A09" w:rsidTr="00B454DA">
        <w:tc>
          <w:tcPr>
            <w:tcW w:w="1152" w:type="dxa"/>
            <w:vMerge/>
            <w:tcBorders>
              <w:bottom w:val="single" w:sz="4" w:space="0" w:color="auto"/>
            </w:tcBorders>
          </w:tcPr>
          <w:p w:rsidR="00DC50B7" w:rsidRPr="007C1A09" w:rsidRDefault="00DC50B7" w:rsidP="00B454DA">
            <w:pPr>
              <w:rPr>
                <w:sz w:val="18"/>
                <w:szCs w:val="18"/>
              </w:rPr>
            </w:pPr>
          </w:p>
        </w:tc>
        <w:tc>
          <w:tcPr>
            <w:tcW w:w="1224" w:type="dxa"/>
            <w:tcBorders>
              <w:bottom w:val="single" w:sz="4" w:space="0" w:color="auto"/>
            </w:tcBorders>
          </w:tcPr>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Diversity &amp;</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individual</w:t>
            </w:r>
          </w:p>
          <w:p w:rsidR="00DC50B7" w:rsidRPr="007C1A09" w:rsidRDefault="00DC50B7" w:rsidP="00B454DA">
            <w:pPr>
              <w:rPr>
                <w:i/>
                <w:sz w:val="18"/>
                <w:szCs w:val="18"/>
              </w:rPr>
            </w:pPr>
            <w:r w:rsidRPr="007C1A09">
              <w:rPr>
                <w:bCs/>
                <w:i/>
                <w:color w:val="000000"/>
                <w:sz w:val="18"/>
                <w:szCs w:val="18"/>
              </w:rPr>
              <w:t>differences</w:t>
            </w:r>
          </w:p>
        </w:tc>
        <w:tc>
          <w:tcPr>
            <w:tcW w:w="5760" w:type="dxa"/>
            <w:tcBorders>
              <w:bottom w:val="single" w:sz="4" w:space="0" w:color="auto"/>
            </w:tcBorders>
          </w:tcPr>
          <w:p w:rsidR="00DC50B7" w:rsidRPr="007C1A09" w:rsidRDefault="00DC50B7" w:rsidP="00B454DA">
            <w:pPr>
              <w:rPr>
                <w:rFonts w:ascii="Arial" w:hAnsi="Arial" w:cs="Arial"/>
                <w:color w:val="000000"/>
                <w:sz w:val="18"/>
                <w:szCs w:val="18"/>
              </w:rPr>
            </w:pPr>
            <w:r w:rsidRPr="007C1A09">
              <w:rPr>
                <w:rFonts w:ascii="Arial" w:hAnsi="Arial" w:cs="Arial"/>
                <w:color w:val="000000"/>
                <w:sz w:val="18"/>
                <w:szCs w:val="18"/>
              </w:rPr>
              <w:t>Candidate's plans and behavior are in line with a caring disposition, but do not communicate a basis for this behavior.  Some aspects of individual differences are sometimes ignored in plans or procedures.</w:t>
            </w:r>
          </w:p>
          <w:p w:rsidR="00DC50B7" w:rsidRPr="007C1A09" w:rsidRDefault="00DC50B7" w:rsidP="00B454DA">
            <w:pPr>
              <w:rPr>
                <w:rFonts w:ascii="Arial" w:hAnsi="Arial" w:cs="Arial"/>
                <w:color w:val="000000"/>
                <w:sz w:val="18"/>
                <w:szCs w:val="18"/>
              </w:rPr>
            </w:pPr>
          </w:p>
          <w:p w:rsidR="00DC50B7" w:rsidRPr="007C1A09" w:rsidRDefault="00DC50B7" w:rsidP="00B454DA">
            <w:pPr>
              <w:rPr>
                <w:sz w:val="18"/>
                <w:szCs w:val="18"/>
              </w:rPr>
            </w:pPr>
          </w:p>
        </w:tc>
        <w:tc>
          <w:tcPr>
            <w:tcW w:w="5760" w:type="dxa"/>
            <w:tcBorders>
              <w:bottom w:val="single" w:sz="4" w:space="0" w:color="auto"/>
            </w:tcBorders>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communicates an awareness of and value for individual</w:t>
            </w:r>
          </w:p>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differences and the effects of this diversity on learning.</w:t>
            </w:r>
          </w:p>
          <w:p w:rsidR="00DC50B7" w:rsidRPr="007C1A09" w:rsidRDefault="00DC50B7" w:rsidP="00B454DA">
            <w:pPr>
              <w:rPr>
                <w:sz w:val="18"/>
                <w:szCs w:val="18"/>
              </w:rPr>
            </w:pPr>
          </w:p>
        </w:tc>
      </w:tr>
      <w:tr w:rsidR="00DC50B7" w:rsidRPr="007C1A09" w:rsidTr="00B454DA">
        <w:trPr>
          <w:trHeight w:val="144"/>
        </w:trPr>
        <w:tc>
          <w:tcPr>
            <w:tcW w:w="1152" w:type="dxa"/>
            <w:tcBorders>
              <w:bottom w:val="single" w:sz="4" w:space="0" w:color="auto"/>
            </w:tcBorders>
            <w:shd w:val="clear" w:color="auto" w:fill="CCFFFF"/>
          </w:tcPr>
          <w:p w:rsidR="00DC50B7" w:rsidRPr="007C1A09" w:rsidRDefault="00DC50B7" w:rsidP="00B454DA">
            <w:pPr>
              <w:rPr>
                <w:sz w:val="18"/>
                <w:szCs w:val="18"/>
              </w:rPr>
            </w:pPr>
            <w:r w:rsidRPr="007C1A09">
              <w:rPr>
                <w:b/>
                <w:i/>
                <w:color w:val="FF6600"/>
                <w:sz w:val="18"/>
                <w:szCs w:val="18"/>
              </w:rPr>
              <w:t>CF Element</w:t>
            </w:r>
          </w:p>
        </w:tc>
        <w:tc>
          <w:tcPr>
            <w:tcW w:w="1224" w:type="dxa"/>
            <w:tcBorders>
              <w:bottom w:val="single" w:sz="4" w:space="0" w:color="auto"/>
            </w:tcBorders>
            <w:shd w:val="clear" w:color="auto" w:fill="CCFFFF"/>
          </w:tcPr>
          <w:p w:rsidR="00DC50B7" w:rsidRPr="007C1A09" w:rsidRDefault="00DC50B7" w:rsidP="00B454DA">
            <w:pPr>
              <w:rPr>
                <w:i/>
                <w:sz w:val="18"/>
                <w:szCs w:val="18"/>
              </w:rPr>
            </w:pPr>
          </w:p>
        </w:tc>
        <w:tc>
          <w:tcPr>
            <w:tcW w:w="5760" w:type="dxa"/>
            <w:tcBorders>
              <w:bottom w:val="single" w:sz="4" w:space="0" w:color="auto"/>
            </w:tcBorders>
            <w:shd w:val="clear" w:color="auto" w:fill="CCFFFF"/>
          </w:tcPr>
          <w:p w:rsidR="00DC50B7" w:rsidRPr="007C1A09" w:rsidRDefault="00DC50B7" w:rsidP="00B454DA">
            <w:pPr>
              <w:jc w:val="center"/>
              <w:rPr>
                <w:sz w:val="18"/>
                <w:szCs w:val="18"/>
              </w:rPr>
            </w:pPr>
            <w:r w:rsidRPr="007C1A09">
              <w:rPr>
                <w:rFonts w:ascii="Arial" w:hAnsi="Arial" w:cs="Arial"/>
                <w:b/>
                <w:i/>
                <w:color w:val="FF6600"/>
                <w:sz w:val="18"/>
                <w:szCs w:val="18"/>
              </w:rPr>
              <w:t>Developing</w:t>
            </w:r>
          </w:p>
        </w:tc>
        <w:tc>
          <w:tcPr>
            <w:tcW w:w="5760" w:type="dxa"/>
            <w:tcBorders>
              <w:bottom w:val="single" w:sz="4" w:space="0" w:color="auto"/>
            </w:tcBorders>
            <w:shd w:val="clear" w:color="auto" w:fill="CCFFFF"/>
          </w:tcPr>
          <w:p w:rsidR="00DC50B7" w:rsidRPr="007C1A09" w:rsidRDefault="00DC50B7" w:rsidP="00B454DA">
            <w:pPr>
              <w:jc w:val="center"/>
              <w:rPr>
                <w:sz w:val="18"/>
                <w:szCs w:val="18"/>
              </w:rPr>
            </w:pPr>
            <w:r w:rsidRPr="007C1A09">
              <w:rPr>
                <w:rFonts w:ascii="Arial" w:hAnsi="Arial" w:cs="Arial"/>
                <w:b/>
                <w:i/>
                <w:color w:val="FF6600"/>
                <w:sz w:val="18"/>
                <w:szCs w:val="18"/>
              </w:rPr>
              <w:t>Proficient</w:t>
            </w:r>
          </w:p>
        </w:tc>
      </w:tr>
      <w:tr w:rsidR="00DC50B7" w:rsidRPr="007C1A09" w:rsidTr="00B454DA">
        <w:trPr>
          <w:trHeight w:val="530"/>
        </w:trPr>
        <w:tc>
          <w:tcPr>
            <w:tcW w:w="1152" w:type="dxa"/>
            <w:vMerge w:val="restart"/>
          </w:tcPr>
          <w:p w:rsidR="00DC50B7" w:rsidRPr="007C1A09" w:rsidRDefault="00DC50B7" w:rsidP="00B454DA">
            <w:pPr>
              <w:rPr>
                <w:sz w:val="18"/>
                <w:szCs w:val="18"/>
              </w:rPr>
            </w:pPr>
            <w:r w:rsidRPr="007C1A09">
              <w:rPr>
                <w:sz w:val="18"/>
                <w:szCs w:val="18"/>
              </w:rPr>
              <w:t xml:space="preserve">Caring - Actions </w:t>
            </w:r>
          </w:p>
        </w:tc>
        <w:tc>
          <w:tcPr>
            <w:tcW w:w="1224" w:type="dxa"/>
          </w:tcPr>
          <w:p w:rsidR="00DC50B7" w:rsidRPr="007C1A09" w:rsidRDefault="00DC50B7" w:rsidP="00B454DA">
            <w:pPr>
              <w:rPr>
                <w:i/>
                <w:sz w:val="18"/>
                <w:szCs w:val="18"/>
              </w:rPr>
            </w:pPr>
            <w:r w:rsidRPr="007C1A09">
              <w:rPr>
                <w:bCs/>
                <w:i/>
                <w:color w:val="000000"/>
                <w:sz w:val="18"/>
                <w:szCs w:val="18"/>
              </w:rPr>
              <w:t>Fairness</w:t>
            </w:r>
          </w:p>
        </w:tc>
        <w:tc>
          <w:tcPr>
            <w:tcW w:w="5760" w:type="dxa"/>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Some students are not consistently engaged in activities.</w:t>
            </w:r>
          </w:p>
          <w:p w:rsidR="00DC50B7" w:rsidRPr="007C1A09" w:rsidRDefault="00DC50B7" w:rsidP="00B454DA">
            <w:pPr>
              <w:autoSpaceDE w:val="0"/>
              <w:autoSpaceDN w:val="0"/>
              <w:adjustRightInd w:val="0"/>
              <w:rPr>
                <w:sz w:val="18"/>
                <w:szCs w:val="18"/>
              </w:rPr>
            </w:pPr>
            <w:r w:rsidRPr="007C1A09">
              <w:rPr>
                <w:rFonts w:ascii="Arial" w:hAnsi="Arial" w:cs="Arial"/>
                <w:color w:val="000000"/>
                <w:sz w:val="18"/>
                <w:szCs w:val="18"/>
              </w:rPr>
              <w:t>Instructional groups are sometimes inappropriate or unsuccessful.</w:t>
            </w:r>
          </w:p>
        </w:tc>
        <w:tc>
          <w:tcPr>
            <w:tcW w:w="5760" w:type="dxa"/>
          </w:tcPr>
          <w:p w:rsidR="00DC50B7" w:rsidRPr="007C1A09" w:rsidRDefault="00DC50B7" w:rsidP="00B454DA">
            <w:pPr>
              <w:rPr>
                <w:sz w:val="18"/>
                <w:szCs w:val="18"/>
              </w:rPr>
            </w:pPr>
            <w:r w:rsidRPr="007C1A09">
              <w:rPr>
                <w:rFonts w:ascii="Arial" w:hAnsi="Arial" w:cs="Arial"/>
                <w:color w:val="000000"/>
                <w:sz w:val="18"/>
                <w:szCs w:val="18"/>
              </w:rPr>
              <w:t>Candidate treats others (colleagues and students) fairly. Successfully engages students in activities.</w:t>
            </w:r>
          </w:p>
        </w:tc>
      </w:tr>
      <w:tr w:rsidR="00DC50B7" w:rsidRPr="007C1A09" w:rsidTr="00B454DA">
        <w:tc>
          <w:tcPr>
            <w:tcW w:w="1152" w:type="dxa"/>
            <w:vMerge/>
          </w:tcPr>
          <w:p w:rsidR="00DC50B7" w:rsidRPr="007C1A09" w:rsidRDefault="00DC50B7" w:rsidP="00B454DA">
            <w:pPr>
              <w:rPr>
                <w:sz w:val="18"/>
                <w:szCs w:val="18"/>
              </w:rPr>
            </w:pPr>
          </w:p>
        </w:tc>
        <w:tc>
          <w:tcPr>
            <w:tcW w:w="1224" w:type="dxa"/>
            <w:tcBorders>
              <w:bottom w:val="single" w:sz="4" w:space="0" w:color="auto"/>
            </w:tcBorders>
          </w:tcPr>
          <w:p w:rsidR="00DC50B7" w:rsidRPr="007C1A09" w:rsidRDefault="00DC50B7" w:rsidP="00B454DA">
            <w:pPr>
              <w:rPr>
                <w:i/>
                <w:sz w:val="18"/>
                <w:szCs w:val="18"/>
              </w:rPr>
            </w:pPr>
            <w:r w:rsidRPr="007C1A09">
              <w:rPr>
                <w:bCs/>
                <w:i/>
                <w:color w:val="000000"/>
                <w:sz w:val="18"/>
                <w:szCs w:val="18"/>
              </w:rPr>
              <w:t>Respect</w:t>
            </w:r>
          </w:p>
        </w:tc>
        <w:tc>
          <w:tcPr>
            <w:tcW w:w="5760" w:type="dxa"/>
            <w:tcBorders>
              <w:bottom w:val="single" w:sz="4" w:space="0" w:color="auto"/>
            </w:tcBorders>
          </w:tcPr>
          <w:p w:rsidR="00DC50B7" w:rsidRPr="007C1A09" w:rsidRDefault="00DC50B7" w:rsidP="00B454DA">
            <w:pPr>
              <w:autoSpaceDE w:val="0"/>
              <w:autoSpaceDN w:val="0"/>
              <w:adjustRightInd w:val="0"/>
              <w:rPr>
                <w:sz w:val="18"/>
                <w:szCs w:val="18"/>
              </w:rPr>
            </w:pPr>
            <w:r w:rsidRPr="007C1A09">
              <w:rPr>
                <w:rFonts w:ascii="Arial" w:hAnsi="Arial" w:cs="Arial"/>
                <w:sz w:val="18"/>
                <w:szCs w:val="18"/>
              </w:rPr>
              <w:t>Candidate-student interactions occasionally reflect inconsistencies, favoritism, or disregard for students’ cultures.  Most students exhibit respect for other students and the candidate.</w:t>
            </w:r>
          </w:p>
        </w:tc>
        <w:tc>
          <w:tcPr>
            <w:tcW w:w="5760" w:type="dxa"/>
            <w:tcBorders>
              <w:bottom w:val="single" w:sz="4" w:space="0" w:color="auto"/>
            </w:tcBorders>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Candidate-student and student-student interactions are friendly and demonstrate mutual warmth, caring, and respect, with sensitivity to culture and developmental levels. Standards of conduct are clear.</w:t>
            </w:r>
          </w:p>
          <w:p w:rsidR="00DC50B7" w:rsidRPr="007C1A09" w:rsidRDefault="00DC50B7" w:rsidP="00B454DA">
            <w:pPr>
              <w:rPr>
                <w:sz w:val="18"/>
                <w:szCs w:val="18"/>
              </w:rPr>
            </w:pPr>
            <w:r w:rsidRPr="007C1A09">
              <w:rPr>
                <w:rFonts w:ascii="Arial" w:hAnsi="Arial" w:cs="Arial"/>
                <w:color w:val="000000"/>
                <w:sz w:val="18"/>
                <w:szCs w:val="18"/>
              </w:rPr>
              <w:t>Learning goals establish high expectations.</w:t>
            </w:r>
          </w:p>
        </w:tc>
      </w:tr>
      <w:tr w:rsidR="00DC50B7" w:rsidRPr="007C1A09" w:rsidTr="00B454DA">
        <w:trPr>
          <w:trHeight w:val="1133"/>
        </w:trPr>
        <w:tc>
          <w:tcPr>
            <w:tcW w:w="1152" w:type="dxa"/>
            <w:vMerge/>
          </w:tcPr>
          <w:p w:rsidR="00DC50B7" w:rsidRPr="007C1A09" w:rsidRDefault="00DC50B7" w:rsidP="00B454DA">
            <w:pPr>
              <w:rPr>
                <w:sz w:val="18"/>
                <w:szCs w:val="18"/>
              </w:rPr>
            </w:pPr>
          </w:p>
        </w:tc>
        <w:tc>
          <w:tcPr>
            <w:tcW w:w="1224" w:type="dxa"/>
            <w:tcBorders>
              <w:bottom w:val="single" w:sz="4" w:space="0" w:color="auto"/>
            </w:tcBorders>
          </w:tcPr>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Environment&amp; classroom</w:t>
            </w:r>
          </w:p>
          <w:p w:rsidR="00DC50B7" w:rsidRPr="007C1A09" w:rsidRDefault="00DC50B7" w:rsidP="00B454DA">
            <w:pPr>
              <w:rPr>
                <w:bCs/>
                <w:i/>
                <w:color w:val="000000"/>
                <w:sz w:val="18"/>
                <w:szCs w:val="18"/>
              </w:rPr>
            </w:pPr>
            <w:r w:rsidRPr="007C1A09">
              <w:rPr>
                <w:bCs/>
                <w:i/>
                <w:color w:val="000000"/>
                <w:sz w:val="18"/>
                <w:szCs w:val="18"/>
              </w:rPr>
              <w:t>management</w:t>
            </w:r>
          </w:p>
        </w:tc>
        <w:tc>
          <w:tcPr>
            <w:tcW w:w="5760" w:type="dxa"/>
            <w:tcBorders>
              <w:bottom w:val="single" w:sz="4" w:space="0" w:color="auto"/>
            </w:tcBorders>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Responses to student misbehavior are occasionally absent, ineffective or inappropriate.</w:t>
            </w:r>
          </w:p>
          <w:p w:rsidR="00DC50B7" w:rsidRPr="007C1A09" w:rsidRDefault="00DC50B7" w:rsidP="00B454DA">
            <w:pPr>
              <w:autoSpaceDE w:val="0"/>
              <w:autoSpaceDN w:val="0"/>
              <w:adjustRightInd w:val="0"/>
              <w:rPr>
                <w:rFonts w:ascii="Arial" w:hAnsi="Arial" w:cs="Arial"/>
                <w:color w:val="000000"/>
                <w:sz w:val="18"/>
                <w:szCs w:val="18"/>
              </w:rPr>
            </w:pPr>
          </w:p>
        </w:tc>
        <w:tc>
          <w:tcPr>
            <w:tcW w:w="5760" w:type="dxa"/>
            <w:tcBorders>
              <w:bottom w:val="single" w:sz="4" w:space="0" w:color="auto"/>
            </w:tcBorders>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Daily routines and classroom environment promote physical and emotional safety.  Candidate is alert to student behavior,</w:t>
            </w:r>
          </w:p>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while monitoring is subtle and preventative.  Candidate responds to misbehavior appropriately and successfully, with sensitivity to students' dignity.</w:t>
            </w:r>
          </w:p>
        </w:tc>
      </w:tr>
      <w:tr w:rsidR="00DC50B7" w:rsidRPr="007C1A09" w:rsidTr="00B454DA">
        <w:tc>
          <w:tcPr>
            <w:tcW w:w="1152" w:type="dxa"/>
            <w:vMerge/>
          </w:tcPr>
          <w:p w:rsidR="00DC50B7" w:rsidRPr="007C1A09" w:rsidRDefault="00DC50B7" w:rsidP="00B454DA">
            <w:pPr>
              <w:rPr>
                <w:sz w:val="18"/>
                <w:szCs w:val="18"/>
              </w:rPr>
            </w:pPr>
          </w:p>
        </w:tc>
        <w:tc>
          <w:tcPr>
            <w:tcW w:w="1224" w:type="dxa"/>
            <w:tcBorders>
              <w:bottom w:val="single" w:sz="4" w:space="0" w:color="auto"/>
            </w:tcBorders>
          </w:tcPr>
          <w:p w:rsidR="00DC50B7" w:rsidRPr="007C1A09" w:rsidRDefault="00DC50B7" w:rsidP="00B454DA">
            <w:pPr>
              <w:rPr>
                <w:bCs/>
                <w:i/>
                <w:color w:val="000000"/>
                <w:sz w:val="18"/>
                <w:szCs w:val="18"/>
              </w:rPr>
            </w:pPr>
            <w:r w:rsidRPr="007C1A09">
              <w:rPr>
                <w:bCs/>
                <w:i/>
                <w:color w:val="000000"/>
                <w:sz w:val="18"/>
                <w:szCs w:val="18"/>
              </w:rPr>
              <w:t>Diversity</w:t>
            </w:r>
          </w:p>
        </w:tc>
        <w:tc>
          <w:tcPr>
            <w:tcW w:w="5760" w:type="dxa"/>
            <w:tcBorders>
              <w:bottom w:val="single" w:sz="4" w:space="0" w:color="auto"/>
            </w:tcBorders>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Lesson plans and/or classroom interactions do not consistently</w:t>
            </w:r>
          </w:p>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consider developmental needs and diversity of students.</w:t>
            </w:r>
          </w:p>
          <w:p w:rsidR="00DC50B7" w:rsidRPr="007C1A09" w:rsidRDefault="00DC50B7" w:rsidP="00B454DA">
            <w:pPr>
              <w:autoSpaceDE w:val="0"/>
              <w:autoSpaceDN w:val="0"/>
              <w:adjustRightInd w:val="0"/>
              <w:rPr>
                <w:rFonts w:ascii="Arial" w:hAnsi="Arial" w:cs="Arial"/>
                <w:color w:val="000000"/>
                <w:sz w:val="18"/>
                <w:szCs w:val="18"/>
              </w:rPr>
            </w:pPr>
          </w:p>
        </w:tc>
        <w:tc>
          <w:tcPr>
            <w:tcW w:w="5760" w:type="dxa"/>
            <w:tcBorders>
              <w:bottom w:val="single" w:sz="4" w:space="0" w:color="auto"/>
            </w:tcBorders>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Lesson plans reflect sensitivity to developmental needs and diversity of students. During implementation the candidate is reactive to individual differences. Interactions are sensitive to cultural norms.</w:t>
            </w:r>
          </w:p>
        </w:tc>
      </w:tr>
      <w:tr w:rsidR="00DC50B7" w:rsidRPr="007C1A09" w:rsidTr="00B454DA">
        <w:tc>
          <w:tcPr>
            <w:tcW w:w="1152" w:type="dxa"/>
            <w:vMerge/>
            <w:tcBorders>
              <w:bottom w:val="single" w:sz="4" w:space="0" w:color="auto"/>
            </w:tcBorders>
          </w:tcPr>
          <w:p w:rsidR="00DC50B7" w:rsidRPr="007C1A09" w:rsidRDefault="00DC50B7" w:rsidP="00B454DA">
            <w:pPr>
              <w:rPr>
                <w:sz w:val="18"/>
                <w:szCs w:val="18"/>
              </w:rPr>
            </w:pPr>
          </w:p>
        </w:tc>
        <w:tc>
          <w:tcPr>
            <w:tcW w:w="1224" w:type="dxa"/>
            <w:tcBorders>
              <w:bottom w:val="single" w:sz="4" w:space="0" w:color="auto"/>
            </w:tcBorders>
          </w:tcPr>
          <w:p w:rsidR="00DC50B7" w:rsidRPr="007C1A09" w:rsidRDefault="00DC50B7" w:rsidP="00B454DA">
            <w:pPr>
              <w:rPr>
                <w:bCs/>
                <w:i/>
                <w:color w:val="000000"/>
                <w:sz w:val="18"/>
                <w:szCs w:val="18"/>
              </w:rPr>
            </w:pPr>
            <w:r w:rsidRPr="007C1A09">
              <w:rPr>
                <w:bCs/>
                <w:i/>
                <w:color w:val="000000"/>
                <w:sz w:val="18"/>
                <w:szCs w:val="18"/>
              </w:rPr>
              <w:t>Motivation</w:t>
            </w:r>
          </w:p>
        </w:tc>
        <w:tc>
          <w:tcPr>
            <w:tcW w:w="5760" w:type="dxa"/>
            <w:tcBorders>
              <w:bottom w:val="single" w:sz="4" w:space="0" w:color="auto"/>
            </w:tcBorders>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Motivational techniques occasionally ineffective.</w:t>
            </w:r>
          </w:p>
        </w:tc>
        <w:tc>
          <w:tcPr>
            <w:tcW w:w="5760" w:type="dxa"/>
            <w:tcBorders>
              <w:bottom w:val="single" w:sz="4" w:space="0" w:color="auto"/>
            </w:tcBorders>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motivates students and conveys genuine enthusiasm for the content and for learning.</w:t>
            </w:r>
          </w:p>
        </w:tc>
      </w:tr>
      <w:tr w:rsidR="00DC50B7" w:rsidRPr="007C1A09" w:rsidTr="00B454DA">
        <w:trPr>
          <w:trHeight w:val="144"/>
        </w:trPr>
        <w:tc>
          <w:tcPr>
            <w:tcW w:w="1152" w:type="dxa"/>
            <w:shd w:val="clear" w:color="auto" w:fill="CCFFFF"/>
          </w:tcPr>
          <w:p w:rsidR="00DC50B7" w:rsidRPr="007C1A09" w:rsidRDefault="00DC50B7" w:rsidP="00B454DA">
            <w:pPr>
              <w:rPr>
                <w:sz w:val="18"/>
                <w:szCs w:val="18"/>
              </w:rPr>
            </w:pPr>
            <w:r w:rsidRPr="007C1A09">
              <w:rPr>
                <w:b/>
                <w:i/>
                <w:color w:val="FF6600"/>
                <w:sz w:val="18"/>
                <w:szCs w:val="18"/>
              </w:rPr>
              <w:t>CF Element</w:t>
            </w:r>
          </w:p>
        </w:tc>
        <w:tc>
          <w:tcPr>
            <w:tcW w:w="1224" w:type="dxa"/>
            <w:shd w:val="clear" w:color="auto" w:fill="CCFFFF"/>
          </w:tcPr>
          <w:p w:rsidR="00DC50B7" w:rsidRPr="007C1A09" w:rsidRDefault="00DC50B7" w:rsidP="00B454DA">
            <w:pPr>
              <w:rPr>
                <w:i/>
                <w:sz w:val="18"/>
                <w:szCs w:val="18"/>
              </w:rPr>
            </w:pPr>
          </w:p>
        </w:tc>
        <w:tc>
          <w:tcPr>
            <w:tcW w:w="5760" w:type="dxa"/>
            <w:shd w:val="clear" w:color="auto" w:fill="CCFFFF"/>
          </w:tcPr>
          <w:p w:rsidR="00DC50B7" w:rsidRPr="007C1A09" w:rsidRDefault="00DC50B7" w:rsidP="00B454DA">
            <w:pPr>
              <w:autoSpaceDE w:val="0"/>
              <w:autoSpaceDN w:val="0"/>
              <w:adjustRightInd w:val="0"/>
              <w:jc w:val="center"/>
              <w:rPr>
                <w:rFonts w:ascii="Arial" w:hAnsi="Arial" w:cs="Arial"/>
                <w:color w:val="000000"/>
                <w:sz w:val="18"/>
                <w:szCs w:val="18"/>
              </w:rPr>
            </w:pPr>
            <w:r w:rsidRPr="007C1A09">
              <w:rPr>
                <w:rFonts w:ascii="Arial" w:hAnsi="Arial" w:cs="Arial"/>
                <w:b/>
                <w:i/>
                <w:color w:val="FF6600"/>
                <w:sz w:val="18"/>
                <w:szCs w:val="18"/>
              </w:rPr>
              <w:t>Developing</w:t>
            </w:r>
          </w:p>
        </w:tc>
        <w:tc>
          <w:tcPr>
            <w:tcW w:w="5760" w:type="dxa"/>
            <w:shd w:val="clear" w:color="auto" w:fill="CCFFFF"/>
          </w:tcPr>
          <w:p w:rsidR="00DC50B7" w:rsidRPr="007C1A09" w:rsidRDefault="00DC50B7" w:rsidP="00B454DA">
            <w:pPr>
              <w:autoSpaceDE w:val="0"/>
              <w:autoSpaceDN w:val="0"/>
              <w:adjustRightInd w:val="0"/>
              <w:jc w:val="center"/>
              <w:rPr>
                <w:rFonts w:ascii="Arial" w:hAnsi="Arial" w:cs="Arial"/>
                <w:color w:val="000000"/>
                <w:sz w:val="18"/>
                <w:szCs w:val="18"/>
              </w:rPr>
            </w:pPr>
            <w:r w:rsidRPr="007C1A09">
              <w:rPr>
                <w:rFonts w:ascii="Arial" w:hAnsi="Arial" w:cs="Arial"/>
                <w:b/>
                <w:i/>
                <w:color w:val="FF6600"/>
                <w:sz w:val="18"/>
                <w:szCs w:val="18"/>
              </w:rPr>
              <w:t>Proficient</w:t>
            </w:r>
          </w:p>
        </w:tc>
      </w:tr>
      <w:tr w:rsidR="00DC50B7" w:rsidRPr="007C1A09" w:rsidTr="00B454DA">
        <w:trPr>
          <w:trHeight w:val="602"/>
        </w:trPr>
        <w:tc>
          <w:tcPr>
            <w:tcW w:w="1152" w:type="dxa"/>
            <w:vMerge w:val="restart"/>
          </w:tcPr>
          <w:p w:rsidR="00DC50B7" w:rsidRPr="007C1A09" w:rsidRDefault="00DC50B7" w:rsidP="00B454DA">
            <w:pPr>
              <w:rPr>
                <w:sz w:val="18"/>
                <w:szCs w:val="18"/>
              </w:rPr>
            </w:pPr>
            <w:r w:rsidRPr="007C1A09">
              <w:rPr>
                <w:sz w:val="18"/>
                <w:szCs w:val="18"/>
              </w:rPr>
              <w:t xml:space="preserve">Capable-Knowledge </w:t>
            </w:r>
          </w:p>
        </w:tc>
        <w:tc>
          <w:tcPr>
            <w:tcW w:w="1224" w:type="dxa"/>
          </w:tcPr>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Develop-mental Needs</w:t>
            </w:r>
          </w:p>
          <w:p w:rsidR="00DC50B7" w:rsidRPr="007C1A09" w:rsidRDefault="00DC50B7" w:rsidP="00B454DA">
            <w:pPr>
              <w:rPr>
                <w:i/>
                <w:sz w:val="18"/>
                <w:szCs w:val="18"/>
              </w:rPr>
            </w:pPr>
          </w:p>
        </w:tc>
        <w:tc>
          <w:tcPr>
            <w:tcW w:w="5760" w:type="dxa"/>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displays generally accurate knowledge of developmental</w:t>
            </w:r>
          </w:p>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characteristics and individual differences. Some prominent</w:t>
            </w:r>
          </w:p>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characteristics or differences are not considered as evidenced by the</w:t>
            </w:r>
          </w:p>
          <w:p w:rsidR="00DC50B7" w:rsidRPr="007C1A09" w:rsidRDefault="00DC50B7" w:rsidP="00B454DA">
            <w:pPr>
              <w:autoSpaceDE w:val="0"/>
              <w:autoSpaceDN w:val="0"/>
              <w:adjustRightInd w:val="0"/>
              <w:rPr>
                <w:sz w:val="18"/>
                <w:szCs w:val="18"/>
              </w:rPr>
            </w:pPr>
            <w:r w:rsidRPr="007C1A09">
              <w:rPr>
                <w:rFonts w:ascii="Arial" w:hAnsi="Arial" w:cs="Arial"/>
                <w:color w:val="000000"/>
                <w:sz w:val="18"/>
                <w:szCs w:val="18"/>
              </w:rPr>
              <w:t>content and procedures displayed in lesson planning, delivery, or evaluation results.</w:t>
            </w:r>
          </w:p>
        </w:tc>
        <w:tc>
          <w:tcPr>
            <w:tcW w:w="5760" w:type="dxa"/>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displays knowledge of developmental characteristics and</w:t>
            </w:r>
          </w:p>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individual differences and recognizes the extent to which students follow the patterns.</w:t>
            </w:r>
          </w:p>
          <w:p w:rsidR="00DC50B7" w:rsidRPr="007C1A09" w:rsidRDefault="00DC50B7" w:rsidP="00B454DA">
            <w:pPr>
              <w:rPr>
                <w:sz w:val="18"/>
                <w:szCs w:val="18"/>
              </w:rPr>
            </w:pPr>
          </w:p>
        </w:tc>
      </w:tr>
      <w:tr w:rsidR="00DC50B7" w:rsidRPr="007C1A09" w:rsidTr="00B454DA">
        <w:tc>
          <w:tcPr>
            <w:tcW w:w="1152" w:type="dxa"/>
            <w:vMerge/>
          </w:tcPr>
          <w:p w:rsidR="00DC50B7" w:rsidRPr="007C1A09" w:rsidRDefault="00DC50B7" w:rsidP="00B454DA">
            <w:pPr>
              <w:rPr>
                <w:sz w:val="18"/>
                <w:szCs w:val="18"/>
              </w:rPr>
            </w:pPr>
          </w:p>
        </w:tc>
        <w:tc>
          <w:tcPr>
            <w:tcW w:w="1224" w:type="dxa"/>
            <w:tcBorders>
              <w:bottom w:val="single" w:sz="4" w:space="0" w:color="auto"/>
            </w:tcBorders>
          </w:tcPr>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Specialty area</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knowledge</w:t>
            </w:r>
          </w:p>
          <w:p w:rsidR="00DC50B7" w:rsidRPr="007C1A09" w:rsidRDefault="00DC50B7" w:rsidP="00B454DA">
            <w:pPr>
              <w:rPr>
                <w:i/>
                <w:sz w:val="18"/>
                <w:szCs w:val="18"/>
              </w:rPr>
            </w:pPr>
          </w:p>
        </w:tc>
        <w:tc>
          <w:tcPr>
            <w:tcW w:w="5760" w:type="dxa"/>
            <w:tcBorders>
              <w:bottom w:val="single" w:sz="4" w:space="0" w:color="auto"/>
            </w:tcBorders>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displays basic pedagogical and content knowledge but does not consistently 1) articulate connections with other parts of discipline or other disciplines; or 2) demonstrate awareness of prerequisite learning; or 3) anticipate student misconceptions.</w:t>
            </w:r>
          </w:p>
          <w:p w:rsidR="00DC50B7" w:rsidRPr="007C1A09" w:rsidRDefault="00DC50B7" w:rsidP="00B454DA">
            <w:pPr>
              <w:autoSpaceDE w:val="0"/>
              <w:autoSpaceDN w:val="0"/>
              <w:adjustRightInd w:val="0"/>
              <w:rPr>
                <w:sz w:val="18"/>
                <w:szCs w:val="18"/>
              </w:rPr>
            </w:pPr>
            <w:r w:rsidRPr="007C1A09">
              <w:rPr>
                <w:rFonts w:ascii="Arial" w:hAnsi="Arial" w:cs="Arial"/>
                <w:color w:val="000000"/>
                <w:sz w:val="18"/>
                <w:szCs w:val="18"/>
              </w:rPr>
              <w:t>Awareness of resources for teaching or learning is not clearly demonstrated.</w:t>
            </w:r>
          </w:p>
        </w:tc>
        <w:tc>
          <w:tcPr>
            <w:tcW w:w="5760" w:type="dxa"/>
            <w:tcBorders>
              <w:bottom w:val="single" w:sz="4" w:space="0" w:color="auto"/>
            </w:tcBorders>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Demonstrates solid knowledge of subject matter and pedagogy in</w:t>
            </w:r>
          </w:p>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lesson planning, preparation, and implementation and assessment.</w:t>
            </w:r>
          </w:p>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Lesson plans demonstrate knowledge of resources. Appropriate</w:t>
            </w:r>
          </w:p>
          <w:p w:rsidR="00DC50B7" w:rsidRPr="007C1A09" w:rsidRDefault="00DC50B7" w:rsidP="00B454DA">
            <w:pPr>
              <w:rPr>
                <w:sz w:val="18"/>
                <w:szCs w:val="18"/>
              </w:rPr>
            </w:pPr>
            <w:r w:rsidRPr="007C1A09">
              <w:rPr>
                <w:rFonts w:ascii="Arial" w:hAnsi="Arial" w:cs="Arial"/>
                <w:color w:val="000000"/>
                <w:sz w:val="18"/>
                <w:szCs w:val="18"/>
              </w:rPr>
              <w:t>connections are made, and plans and practices reflect understanding of prerequisite relationships of topics and concepts.</w:t>
            </w:r>
          </w:p>
        </w:tc>
      </w:tr>
      <w:tr w:rsidR="00DC50B7" w:rsidRPr="007C1A09" w:rsidTr="00B454DA">
        <w:tc>
          <w:tcPr>
            <w:tcW w:w="1152" w:type="dxa"/>
            <w:vMerge/>
          </w:tcPr>
          <w:p w:rsidR="00DC50B7" w:rsidRPr="007C1A09" w:rsidRDefault="00DC50B7" w:rsidP="00B454DA">
            <w:pPr>
              <w:rPr>
                <w:sz w:val="18"/>
                <w:szCs w:val="18"/>
              </w:rPr>
            </w:pPr>
          </w:p>
        </w:tc>
        <w:tc>
          <w:tcPr>
            <w:tcW w:w="1224" w:type="dxa"/>
            <w:tcBorders>
              <w:bottom w:val="single" w:sz="4" w:space="0" w:color="auto"/>
            </w:tcBorders>
          </w:tcPr>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Instructional</w:t>
            </w:r>
          </w:p>
          <w:p w:rsidR="00DC50B7" w:rsidRPr="007C1A09" w:rsidRDefault="00652E0F" w:rsidP="00B454DA">
            <w:pPr>
              <w:autoSpaceDE w:val="0"/>
              <w:autoSpaceDN w:val="0"/>
              <w:adjustRightInd w:val="0"/>
              <w:rPr>
                <w:bCs/>
                <w:i/>
                <w:color w:val="000000"/>
                <w:sz w:val="18"/>
                <w:szCs w:val="18"/>
              </w:rPr>
            </w:pPr>
            <w:r w:rsidRPr="007C1A09">
              <w:rPr>
                <w:bCs/>
                <w:i/>
                <w:color w:val="000000"/>
                <w:sz w:val="18"/>
                <w:szCs w:val="18"/>
              </w:rPr>
              <w:t>S</w:t>
            </w:r>
            <w:r w:rsidR="00DC50B7" w:rsidRPr="007C1A09">
              <w:rPr>
                <w:bCs/>
                <w:i/>
                <w:color w:val="000000"/>
                <w:sz w:val="18"/>
                <w:szCs w:val="18"/>
              </w:rPr>
              <w:t>trategies</w:t>
            </w:r>
          </w:p>
        </w:tc>
        <w:tc>
          <w:tcPr>
            <w:tcW w:w="5760" w:type="dxa"/>
            <w:tcBorders>
              <w:bottom w:val="single" w:sz="4" w:space="0" w:color="auto"/>
            </w:tcBorders>
          </w:tcPr>
          <w:p w:rsidR="00DC50B7" w:rsidRPr="007C1A09" w:rsidRDefault="00DC50B7" w:rsidP="00B454DA">
            <w:pPr>
              <w:autoSpaceDE w:val="0"/>
              <w:autoSpaceDN w:val="0"/>
              <w:adjustRightInd w:val="0"/>
              <w:rPr>
                <w:sz w:val="18"/>
                <w:szCs w:val="18"/>
              </w:rPr>
            </w:pPr>
            <w:r w:rsidRPr="007C1A09">
              <w:rPr>
                <w:rFonts w:ascii="Arial" w:hAnsi="Arial" w:cs="Arial"/>
                <w:color w:val="000000"/>
                <w:sz w:val="18"/>
                <w:szCs w:val="18"/>
              </w:rPr>
              <w:t>Inconsistently incorporates appropriate instructional strategies to meet the lesson objectives and student needs.</w:t>
            </w:r>
          </w:p>
        </w:tc>
        <w:tc>
          <w:tcPr>
            <w:tcW w:w="5760" w:type="dxa"/>
            <w:tcBorders>
              <w:bottom w:val="single" w:sz="4" w:space="0" w:color="auto"/>
            </w:tcBorders>
          </w:tcPr>
          <w:p w:rsidR="00DC50B7" w:rsidRPr="007C1A09" w:rsidRDefault="00DC50B7" w:rsidP="00B454DA">
            <w:pPr>
              <w:rPr>
                <w:sz w:val="18"/>
                <w:szCs w:val="18"/>
              </w:rPr>
            </w:pPr>
            <w:r w:rsidRPr="007C1A09">
              <w:rPr>
                <w:rFonts w:ascii="Arial" w:hAnsi="Arial" w:cs="Arial"/>
                <w:color w:val="000000"/>
                <w:sz w:val="18"/>
                <w:szCs w:val="18"/>
              </w:rPr>
              <w:t>Effectively incorporates appropriate instructional strategies to meet the lesson objectives and student needs.</w:t>
            </w:r>
          </w:p>
        </w:tc>
      </w:tr>
      <w:tr w:rsidR="00DC50B7" w:rsidRPr="007C1A09" w:rsidTr="00B454DA">
        <w:tc>
          <w:tcPr>
            <w:tcW w:w="1152" w:type="dxa"/>
            <w:vMerge/>
          </w:tcPr>
          <w:p w:rsidR="00DC50B7" w:rsidRPr="007C1A09" w:rsidRDefault="00DC50B7" w:rsidP="00B454DA">
            <w:pPr>
              <w:rPr>
                <w:sz w:val="18"/>
                <w:szCs w:val="18"/>
              </w:rPr>
            </w:pPr>
          </w:p>
        </w:tc>
        <w:tc>
          <w:tcPr>
            <w:tcW w:w="1224" w:type="dxa"/>
            <w:tcBorders>
              <w:bottom w:val="single" w:sz="4" w:space="0" w:color="auto"/>
            </w:tcBorders>
          </w:tcPr>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Instructional</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Goals</w:t>
            </w:r>
          </w:p>
        </w:tc>
        <w:tc>
          <w:tcPr>
            <w:tcW w:w="5760" w:type="dxa"/>
            <w:tcBorders>
              <w:bottom w:val="single" w:sz="4" w:space="0" w:color="auto"/>
            </w:tcBorders>
          </w:tcPr>
          <w:p w:rsidR="00DC50B7" w:rsidRPr="007C1A09" w:rsidRDefault="00DC50B7" w:rsidP="00B454DA">
            <w:pPr>
              <w:autoSpaceDE w:val="0"/>
              <w:autoSpaceDN w:val="0"/>
              <w:adjustRightInd w:val="0"/>
              <w:rPr>
                <w:sz w:val="18"/>
                <w:szCs w:val="18"/>
              </w:rPr>
            </w:pPr>
            <w:r w:rsidRPr="007C1A09">
              <w:rPr>
                <w:rFonts w:ascii="Arial" w:hAnsi="Arial" w:cs="Arial"/>
                <w:color w:val="000000"/>
                <w:sz w:val="18"/>
                <w:szCs w:val="18"/>
              </w:rPr>
              <w:t>Candidate occasionally sets low or unreachable expectations for some students.</w:t>
            </w:r>
          </w:p>
        </w:tc>
        <w:tc>
          <w:tcPr>
            <w:tcW w:w="5760" w:type="dxa"/>
            <w:tcBorders>
              <w:bottom w:val="single" w:sz="4" w:space="0" w:color="auto"/>
            </w:tcBorders>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 xml:space="preserve">Candidate conveys high, reachable expectations for student achievement. </w:t>
            </w:r>
          </w:p>
          <w:p w:rsidR="00DC50B7" w:rsidRPr="007C1A09" w:rsidRDefault="00DC50B7" w:rsidP="00B454DA">
            <w:pPr>
              <w:rPr>
                <w:sz w:val="18"/>
                <w:szCs w:val="18"/>
              </w:rPr>
            </w:pPr>
          </w:p>
        </w:tc>
      </w:tr>
      <w:tr w:rsidR="00DC50B7" w:rsidRPr="007C1A09" w:rsidTr="00B454DA">
        <w:tc>
          <w:tcPr>
            <w:tcW w:w="1152" w:type="dxa"/>
            <w:vMerge/>
          </w:tcPr>
          <w:p w:rsidR="00DC50B7" w:rsidRPr="007C1A09" w:rsidRDefault="00DC50B7" w:rsidP="00B454DA">
            <w:pPr>
              <w:rPr>
                <w:sz w:val="18"/>
                <w:szCs w:val="18"/>
              </w:rPr>
            </w:pPr>
          </w:p>
        </w:tc>
        <w:tc>
          <w:tcPr>
            <w:tcW w:w="1224" w:type="dxa"/>
            <w:tcBorders>
              <w:bottom w:val="single" w:sz="4" w:space="0" w:color="auto"/>
            </w:tcBorders>
          </w:tcPr>
          <w:p w:rsidR="00DC50B7" w:rsidRPr="007C1A09" w:rsidRDefault="00DC50B7" w:rsidP="00B454DA">
            <w:pPr>
              <w:autoSpaceDE w:val="0"/>
              <w:autoSpaceDN w:val="0"/>
              <w:adjustRightInd w:val="0"/>
              <w:rPr>
                <w:bCs/>
                <w:i/>
                <w:color w:val="000000"/>
                <w:sz w:val="18"/>
                <w:szCs w:val="18"/>
              </w:rPr>
            </w:pPr>
          </w:p>
        </w:tc>
        <w:tc>
          <w:tcPr>
            <w:tcW w:w="5760" w:type="dxa"/>
            <w:tcBorders>
              <w:bottom w:val="single" w:sz="4" w:space="0" w:color="auto"/>
            </w:tcBorders>
          </w:tcPr>
          <w:p w:rsidR="00DC50B7" w:rsidRPr="007C1A09" w:rsidRDefault="00DC50B7" w:rsidP="00B454DA">
            <w:pPr>
              <w:autoSpaceDE w:val="0"/>
              <w:autoSpaceDN w:val="0"/>
              <w:adjustRightInd w:val="0"/>
              <w:rPr>
                <w:sz w:val="18"/>
                <w:szCs w:val="18"/>
              </w:rPr>
            </w:pPr>
          </w:p>
        </w:tc>
        <w:tc>
          <w:tcPr>
            <w:tcW w:w="5760" w:type="dxa"/>
            <w:tcBorders>
              <w:bottom w:val="single" w:sz="4" w:space="0" w:color="auto"/>
            </w:tcBorders>
          </w:tcPr>
          <w:p w:rsidR="00DC50B7" w:rsidRPr="007C1A09" w:rsidRDefault="00DC50B7" w:rsidP="00B454DA">
            <w:pPr>
              <w:rPr>
                <w:sz w:val="18"/>
                <w:szCs w:val="18"/>
              </w:rPr>
            </w:pPr>
          </w:p>
        </w:tc>
      </w:tr>
      <w:tr w:rsidR="00DC50B7" w:rsidRPr="007C1A09" w:rsidTr="00B454DA">
        <w:tc>
          <w:tcPr>
            <w:tcW w:w="1152" w:type="dxa"/>
            <w:vMerge/>
            <w:tcBorders>
              <w:bottom w:val="single" w:sz="4" w:space="0" w:color="auto"/>
            </w:tcBorders>
          </w:tcPr>
          <w:p w:rsidR="00DC50B7" w:rsidRPr="007C1A09" w:rsidRDefault="00DC50B7" w:rsidP="00B454DA">
            <w:pPr>
              <w:rPr>
                <w:sz w:val="18"/>
                <w:szCs w:val="18"/>
              </w:rPr>
            </w:pPr>
          </w:p>
        </w:tc>
        <w:tc>
          <w:tcPr>
            <w:tcW w:w="1224" w:type="dxa"/>
            <w:tcBorders>
              <w:bottom w:val="single" w:sz="4" w:space="0" w:color="auto"/>
            </w:tcBorders>
          </w:tcPr>
          <w:p w:rsidR="00DC50B7" w:rsidRPr="007C1A09" w:rsidRDefault="00DC50B7" w:rsidP="00B454DA">
            <w:pPr>
              <w:autoSpaceDE w:val="0"/>
              <w:autoSpaceDN w:val="0"/>
              <w:adjustRightInd w:val="0"/>
              <w:rPr>
                <w:bCs/>
                <w:i/>
                <w:color w:val="000000"/>
                <w:sz w:val="18"/>
                <w:szCs w:val="18"/>
              </w:rPr>
            </w:pPr>
          </w:p>
        </w:tc>
        <w:tc>
          <w:tcPr>
            <w:tcW w:w="5760" w:type="dxa"/>
            <w:tcBorders>
              <w:bottom w:val="single" w:sz="4" w:space="0" w:color="auto"/>
            </w:tcBorders>
          </w:tcPr>
          <w:p w:rsidR="00DC50B7" w:rsidRPr="007C1A09" w:rsidRDefault="00DC50B7" w:rsidP="00B454DA">
            <w:pPr>
              <w:autoSpaceDE w:val="0"/>
              <w:autoSpaceDN w:val="0"/>
              <w:adjustRightInd w:val="0"/>
              <w:rPr>
                <w:sz w:val="18"/>
                <w:szCs w:val="18"/>
              </w:rPr>
            </w:pPr>
          </w:p>
        </w:tc>
        <w:tc>
          <w:tcPr>
            <w:tcW w:w="5760" w:type="dxa"/>
            <w:tcBorders>
              <w:bottom w:val="single" w:sz="4" w:space="0" w:color="auto"/>
            </w:tcBorders>
          </w:tcPr>
          <w:p w:rsidR="00DC50B7" w:rsidRPr="007C1A09" w:rsidRDefault="00DC50B7" w:rsidP="00B454DA">
            <w:pPr>
              <w:rPr>
                <w:sz w:val="18"/>
                <w:szCs w:val="18"/>
              </w:rPr>
            </w:pPr>
          </w:p>
        </w:tc>
      </w:tr>
      <w:tr w:rsidR="00DC50B7" w:rsidRPr="007C1A09" w:rsidTr="00B454DA">
        <w:tc>
          <w:tcPr>
            <w:tcW w:w="1152" w:type="dxa"/>
            <w:shd w:val="clear" w:color="auto" w:fill="CCFFFF"/>
          </w:tcPr>
          <w:p w:rsidR="00DC50B7" w:rsidRPr="007C1A09" w:rsidRDefault="00DC50B7" w:rsidP="00B454DA">
            <w:pPr>
              <w:rPr>
                <w:sz w:val="18"/>
                <w:szCs w:val="18"/>
              </w:rPr>
            </w:pPr>
            <w:r w:rsidRPr="007C1A09">
              <w:rPr>
                <w:b/>
                <w:i/>
                <w:color w:val="FF6600"/>
                <w:sz w:val="18"/>
                <w:szCs w:val="18"/>
              </w:rPr>
              <w:t>CF Element</w:t>
            </w:r>
          </w:p>
        </w:tc>
        <w:tc>
          <w:tcPr>
            <w:tcW w:w="1224" w:type="dxa"/>
            <w:shd w:val="clear" w:color="auto" w:fill="CCFFFF"/>
          </w:tcPr>
          <w:p w:rsidR="00DC50B7" w:rsidRPr="007C1A09" w:rsidRDefault="00DC50B7" w:rsidP="00B454DA">
            <w:pPr>
              <w:rPr>
                <w:sz w:val="18"/>
                <w:szCs w:val="18"/>
              </w:rPr>
            </w:pPr>
          </w:p>
        </w:tc>
        <w:tc>
          <w:tcPr>
            <w:tcW w:w="5760" w:type="dxa"/>
            <w:shd w:val="clear" w:color="auto" w:fill="CCFFFF"/>
          </w:tcPr>
          <w:p w:rsidR="00DC50B7" w:rsidRPr="007C1A09" w:rsidRDefault="00DC50B7" w:rsidP="00B454DA">
            <w:pPr>
              <w:jc w:val="center"/>
              <w:rPr>
                <w:sz w:val="18"/>
                <w:szCs w:val="18"/>
              </w:rPr>
            </w:pPr>
            <w:r w:rsidRPr="007C1A09">
              <w:rPr>
                <w:rFonts w:ascii="Arial" w:hAnsi="Arial" w:cs="Arial"/>
                <w:b/>
                <w:i/>
                <w:color w:val="FF6600"/>
                <w:sz w:val="18"/>
                <w:szCs w:val="18"/>
              </w:rPr>
              <w:t>Developing</w:t>
            </w:r>
          </w:p>
        </w:tc>
        <w:tc>
          <w:tcPr>
            <w:tcW w:w="5760" w:type="dxa"/>
            <w:shd w:val="clear" w:color="auto" w:fill="CCFFFF"/>
          </w:tcPr>
          <w:p w:rsidR="00DC50B7" w:rsidRPr="007C1A09" w:rsidRDefault="00DC50B7" w:rsidP="00B454DA">
            <w:pPr>
              <w:jc w:val="center"/>
              <w:rPr>
                <w:sz w:val="18"/>
                <w:szCs w:val="18"/>
              </w:rPr>
            </w:pPr>
            <w:r w:rsidRPr="007C1A09">
              <w:rPr>
                <w:rFonts w:ascii="Arial" w:hAnsi="Arial" w:cs="Arial"/>
                <w:b/>
                <w:i/>
                <w:color w:val="FF6600"/>
                <w:sz w:val="18"/>
                <w:szCs w:val="18"/>
              </w:rPr>
              <w:t>Proficient</w:t>
            </w:r>
          </w:p>
        </w:tc>
      </w:tr>
      <w:tr w:rsidR="00DC50B7" w:rsidRPr="007C1A09" w:rsidTr="00B454DA">
        <w:tc>
          <w:tcPr>
            <w:tcW w:w="1152" w:type="dxa"/>
            <w:vMerge w:val="restart"/>
          </w:tcPr>
          <w:p w:rsidR="00DC50B7" w:rsidRPr="007C1A09" w:rsidRDefault="00DC50B7" w:rsidP="00B454DA">
            <w:pPr>
              <w:rPr>
                <w:sz w:val="18"/>
                <w:szCs w:val="18"/>
              </w:rPr>
            </w:pPr>
            <w:r w:rsidRPr="007C1A09">
              <w:rPr>
                <w:sz w:val="18"/>
                <w:szCs w:val="18"/>
              </w:rPr>
              <w:t xml:space="preserve">Capable-  Practice </w:t>
            </w:r>
          </w:p>
        </w:tc>
        <w:tc>
          <w:tcPr>
            <w:tcW w:w="1224" w:type="dxa"/>
          </w:tcPr>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Reflective</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Practitioner</w:t>
            </w:r>
          </w:p>
          <w:p w:rsidR="00DC50B7" w:rsidRPr="007C1A09" w:rsidRDefault="00DC50B7" w:rsidP="00B454DA">
            <w:pPr>
              <w:rPr>
                <w:i/>
                <w:sz w:val="18"/>
                <w:szCs w:val="18"/>
              </w:rPr>
            </w:pPr>
          </w:p>
        </w:tc>
        <w:tc>
          <w:tcPr>
            <w:tcW w:w="5760" w:type="dxa"/>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reflects on teaching experiences and provides evidence that future instruction will be positively influenced by these experiences. Little or no evidence is provided as to how the</w:t>
            </w:r>
          </w:p>
          <w:p w:rsidR="00DC50B7" w:rsidRPr="007C1A09" w:rsidRDefault="00DC50B7" w:rsidP="00B454DA">
            <w:pPr>
              <w:autoSpaceDE w:val="0"/>
              <w:autoSpaceDN w:val="0"/>
              <w:adjustRightInd w:val="0"/>
              <w:rPr>
                <w:sz w:val="18"/>
                <w:szCs w:val="18"/>
              </w:rPr>
            </w:pPr>
            <w:r w:rsidRPr="007C1A09">
              <w:rPr>
                <w:rFonts w:ascii="Arial" w:hAnsi="Arial" w:cs="Arial"/>
                <w:color w:val="000000"/>
                <w:sz w:val="18"/>
                <w:szCs w:val="18"/>
              </w:rPr>
              <w:t xml:space="preserve">experiences have altered pre-conceptions. </w:t>
            </w:r>
          </w:p>
        </w:tc>
        <w:tc>
          <w:tcPr>
            <w:tcW w:w="5760" w:type="dxa"/>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reflects on teaching experiences and provides evidence that the experiences have altered pre-conceptions and will improve future practice.</w:t>
            </w:r>
          </w:p>
          <w:p w:rsidR="00DC50B7" w:rsidRPr="007C1A09" w:rsidRDefault="00DC50B7" w:rsidP="00B454DA">
            <w:pPr>
              <w:rPr>
                <w:sz w:val="18"/>
                <w:szCs w:val="18"/>
              </w:rPr>
            </w:pPr>
          </w:p>
          <w:p w:rsidR="00DC50B7" w:rsidRPr="007C1A09" w:rsidRDefault="00DC50B7" w:rsidP="00B454DA">
            <w:pPr>
              <w:rPr>
                <w:sz w:val="18"/>
                <w:szCs w:val="18"/>
              </w:rPr>
            </w:pPr>
          </w:p>
        </w:tc>
      </w:tr>
      <w:tr w:rsidR="00DC50B7" w:rsidRPr="007C1A09" w:rsidTr="00B454DA">
        <w:tc>
          <w:tcPr>
            <w:tcW w:w="1152" w:type="dxa"/>
            <w:vMerge/>
          </w:tcPr>
          <w:p w:rsidR="00DC50B7" w:rsidRPr="007C1A09" w:rsidRDefault="00DC50B7" w:rsidP="00B454DA">
            <w:pPr>
              <w:rPr>
                <w:sz w:val="18"/>
                <w:szCs w:val="18"/>
              </w:rPr>
            </w:pPr>
          </w:p>
        </w:tc>
        <w:tc>
          <w:tcPr>
            <w:tcW w:w="1224" w:type="dxa"/>
          </w:tcPr>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Learning goals</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related to</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standards</w:t>
            </w:r>
          </w:p>
        </w:tc>
        <w:tc>
          <w:tcPr>
            <w:tcW w:w="5760" w:type="dxa"/>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Learning goals are indirectly related to the standards.</w:t>
            </w:r>
          </w:p>
          <w:p w:rsidR="00DC50B7" w:rsidRPr="007C1A09" w:rsidRDefault="00DC50B7" w:rsidP="00B454DA">
            <w:pPr>
              <w:rPr>
                <w:rFonts w:ascii="Arial" w:hAnsi="Arial" w:cs="Arial"/>
                <w:sz w:val="18"/>
                <w:szCs w:val="18"/>
              </w:rPr>
            </w:pPr>
          </w:p>
        </w:tc>
        <w:tc>
          <w:tcPr>
            <w:tcW w:w="5760" w:type="dxa"/>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clearly articulates how goals are tied to curriculum</w:t>
            </w:r>
          </w:p>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 xml:space="preserve">standards. </w:t>
            </w:r>
          </w:p>
          <w:p w:rsidR="00DC50B7" w:rsidRPr="007C1A09" w:rsidRDefault="00DC50B7" w:rsidP="00B454DA">
            <w:pPr>
              <w:autoSpaceDE w:val="0"/>
              <w:autoSpaceDN w:val="0"/>
              <w:adjustRightInd w:val="0"/>
              <w:rPr>
                <w:rFonts w:ascii="Arial" w:hAnsi="Arial" w:cs="Arial"/>
                <w:color w:val="000000"/>
                <w:sz w:val="18"/>
                <w:szCs w:val="18"/>
              </w:rPr>
            </w:pPr>
          </w:p>
        </w:tc>
      </w:tr>
      <w:tr w:rsidR="00DC50B7" w:rsidRPr="007C1A09" w:rsidTr="00B454DA">
        <w:tc>
          <w:tcPr>
            <w:tcW w:w="1152" w:type="dxa"/>
            <w:vMerge/>
          </w:tcPr>
          <w:p w:rsidR="00DC50B7" w:rsidRPr="007C1A09" w:rsidRDefault="00DC50B7" w:rsidP="00B454DA">
            <w:pPr>
              <w:rPr>
                <w:sz w:val="18"/>
                <w:szCs w:val="18"/>
              </w:rPr>
            </w:pPr>
          </w:p>
        </w:tc>
        <w:tc>
          <w:tcPr>
            <w:tcW w:w="1224" w:type="dxa"/>
          </w:tcPr>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Coherent</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progression of material with</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appropriate</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pacing &amp;</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transitions</w:t>
            </w:r>
          </w:p>
        </w:tc>
        <w:tc>
          <w:tcPr>
            <w:tcW w:w="5760" w:type="dxa"/>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 xml:space="preserve">Planning for and implementation of learning activities do not produce a unified whole. There is lost time during transitions.  Some teaching is conducted skillfully, with good examples, but some teaching is </w:t>
            </w:r>
          </w:p>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difficult to follow. Only some of the activities reflect best practice.</w:t>
            </w:r>
          </w:p>
        </w:tc>
        <w:tc>
          <w:tcPr>
            <w:tcW w:w="5760" w:type="dxa"/>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Planning and implementation of learning activities produce a</w:t>
            </w:r>
          </w:p>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clear, unified whole that allow for different pathways according to</w:t>
            </w:r>
          </w:p>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student needs, and reflect current best practices.</w:t>
            </w:r>
          </w:p>
          <w:p w:rsidR="00DC50B7" w:rsidRPr="007C1A09" w:rsidRDefault="00DC50B7" w:rsidP="00B454DA">
            <w:pPr>
              <w:autoSpaceDE w:val="0"/>
              <w:autoSpaceDN w:val="0"/>
              <w:adjustRightInd w:val="0"/>
              <w:rPr>
                <w:rFonts w:ascii="Arial" w:hAnsi="Arial" w:cs="Arial"/>
                <w:color w:val="000000"/>
                <w:sz w:val="18"/>
                <w:szCs w:val="18"/>
              </w:rPr>
            </w:pPr>
          </w:p>
        </w:tc>
      </w:tr>
      <w:tr w:rsidR="00DC50B7" w:rsidRPr="007C1A09" w:rsidTr="00B454DA">
        <w:tc>
          <w:tcPr>
            <w:tcW w:w="1152" w:type="dxa"/>
            <w:vMerge/>
          </w:tcPr>
          <w:p w:rsidR="00DC50B7" w:rsidRPr="007C1A09" w:rsidRDefault="00DC50B7" w:rsidP="00B454DA">
            <w:pPr>
              <w:rPr>
                <w:sz w:val="18"/>
                <w:szCs w:val="18"/>
              </w:rPr>
            </w:pPr>
          </w:p>
        </w:tc>
        <w:tc>
          <w:tcPr>
            <w:tcW w:w="1224" w:type="dxa"/>
          </w:tcPr>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Students</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engaged,</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challenged &amp;</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reflective</w:t>
            </w:r>
          </w:p>
        </w:tc>
        <w:tc>
          <w:tcPr>
            <w:tcW w:w="5760" w:type="dxa"/>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Some students are challenged by candidate's instruction. Candidate has some difficulty engaging and challenging students. Students often do not reflect upon important concepts.</w:t>
            </w:r>
          </w:p>
        </w:tc>
        <w:tc>
          <w:tcPr>
            <w:tcW w:w="5760" w:type="dxa"/>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Most students are challenged at high cognitive levels, are</w:t>
            </w:r>
          </w:p>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productively engaged, and reflect upon important concepts.</w:t>
            </w:r>
          </w:p>
          <w:p w:rsidR="00DC50B7" w:rsidRPr="007C1A09" w:rsidRDefault="00DC50B7" w:rsidP="00B454DA">
            <w:pPr>
              <w:autoSpaceDE w:val="0"/>
              <w:autoSpaceDN w:val="0"/>
              <w:adjustRightInd w:val="0"/>
              <w:rPr>
                <w:rFonts w:ascii="Arial" w:hAnsi="Arial" w:cs="Arial"/>
                <w:color w:val="000000"/>
                <w:sz w:val="18"/>
                <w:szCs w:val="18"/>
              </w:rPr>
            </w:pPr>
          </w:p>
          <w:p w:rsidR="00DC50B7" w:rsidRPr="007C1A09" w:rsidRDefault="00DC50B7" w:rsidP="00B454DA">
            <w:pPr>
              <w:rPr>
                <w:rFonts w:ascii="Arial" w:hAnsi="Arial" w:cs="Arial"/>
                <w:sz w:val="18"/>
                <w:szCs w:val="18"/>
              </w:rPr>
            </w:pPr>
          </w:p>
        </w:tc>
      </w:tr>
      <w:tr w:rsidR="00DC50B7" w:rsidRPr="007C1A09" w:rsidTr="00B454DA">
        <w:tc>
          <w:tcPr>
            <w:tcW w:w="1152" w:type="dxa"/>
            <w:vMerge/>
          </w:tcPr>
          <w:p w:rsidR="00DC50B7" w:rsidRPr="007C1A09" w:rsidRDefault="00DC50B7" w:rsidP="00B454DA">
            <w:pPr>
              <w:rPr>
                <w:sz w:val="18"/>
                <w:szCs w:val="18"/>
              </w:rPr>
            </w:pPr>
          </w:p>
        </w:tc>
        <w:tc>
          <w:tcPr>
            <w:tcW w:w="1224" w:type="dxa"/>
          </w:tcPr>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Assessment</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aligned with</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instruction,</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serving</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summative &amp;</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formative needs</w:t>
            </w:r>
          </w:p>
        </w:tc>
        <w:tc>
          <w:tcPr>
            <w:tcW w:w="5760" w:type="dxa"/>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Assessment is aligned with instruction, but is not used for improving learning and/or teaching.</w:t>
            </w:r>
          </w:p>
          <w:p w:rsidR="00DC50B7" w:rsidRPr="007C1A09" w:rsidRDefault="00DC50B7" w:rsidP="00B454DA">
            <w:pPr>
              <w:autoSpaceDE w:val="0"/>
              <w:autoSpaceDN w:val="0"/>
              <w:adjustRightInd w:val="0"/>
              <w:rPr>
                <w:rFonts w:ascii="Arial" w:hAnsi="Arial" w:cs="Arial"/>
                <w:color w:val="000000"/>
                <w:sz w:val="18"/>
                <w:szCs w:val="18"/>
              </w:rPr>
            </w:pPr>
          </w:p>
        </w:tc>
        <w:tc>
          <w:tcPr>
            <w:tcW w:w="5760" w:type="dxa"/>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Assessment is fully aligned with instruction, gives meaningful</w:t>
            </w:r>
          </w:p>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feedback to students, and effectively informs instructional</w:t>
            </w:r>
          </w:p>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decisions.</w:t>
            </w:r>
          </w:p>
          <w:p w:rsidR="00DC50B7" w:rsidRPr="007C1A09" w:rsidRDefault="00DC50B7" w:rsidP="00B454DA">
            <w:pPr>
              <w:autoSpaceDE w:val="0"/>
              <w:autoSpaceDN w:val="0"/>
              <w:adjustRightInd w:val="0"/>
              <w:rPr>
                <w:rFonts w:ascii="Arial" w:hAnsi="Arial" w:cs="Arial"/>
                <w:color w:val="000000"/>
                <w:sz w:val="18"/>
                <w:szCs w:val="18"/>
              </w:rPr>
            </w:pPr>
          </w:p>
        </w:tc>
      </w:tr>
      <w:tr w:rsidR="00DC50B7" w:rsidRPr="007C1A09" w:rsidTr="00B454DA">
        <w:tc>
          <w:tcPr>
            <w:tcW w:w="1152" w:type="dxa"/>
            <w:vMerge/>
          </w:tcPr>
          <w:p w:rsidR="00DC50B7" w:rsidRPr="007C1A09" w:rsidRDefault="00DC50B7" w:rsidP="00B454DA">
            <w:pPr>
              <w:rPr>
                <w:sz w:val="18"/>
                <w:szCs w:val="18"/>
              </w:rPr>
            </w:pPr>
          </w:p>
        </w:tc>
        <w:tc>
          <w:tcPr>
            <w:tcW w:w="1224" w:type="dxa"/>
          </w:tcPr>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Educational &amp; information</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technology</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enhances</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learning</w:t>
            </w:r>
          </w:p>
        </w:tc>
        <w:tc>
          <w:tcPr>
            <w:tcW w:w="5760" w:type="dxa"/>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designs and implements lessons that incorporate technology, but technology is not used to maximize student learning.</w:t>
            </w:r>
          </w:p>
          <w:p w:rsidR="00DC50B7" w:rsidRPr="007C1A09" w:rsidRDefault="00DC50B7" w:rsidP="00B454DA">
            <w:pPr>
              <w:autoSpaceDE w:val="0"/>
              <w:autoSpaceDN w:val="0"/>
              <w:adjustRightInd w:val="0"/>
              <w:rPr>
                <w:rFonts w:ascii="Arial" w:hAnsi="Arial" w:cs="Arial"/>
                <w:color w:val="000000"/>
                <w:sz w:val="18"/>
                <w:szCs w:val="18"/>
              </w:rPr>
            </w:pPr>
          </w:p>
        </w:tc>
        <w:tc>
          <w:tcPr>
            <w:tcW w:w="5760" w:type="dxa"/>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designs and implements lessons that</w:t>
            </w:r>
          </w:p>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incorporate technology in ways that maximize student learning.</w:t>
            </w:r>
          </w:p>
          <w:p w:rsidR="00DC50B7" w:rsidRPr="007C1A09" w:rsidRDefault="00DC50B7" w:rsidP="00B454DA">
            <w:pPr>
              <w:autoSpaceDE w:val="0"/>
              <w:autoSpaceDN w:val="0"/>
              <w:adjustRightInd w:val="0"/>
              <w:rPr>
                <w:rFonts w:ascii="Arial" w:hAnsi="Arial" w:cs="Arial"/>
                <w:color w:val="000000"/>
                <w:sz w:val="18"/>
                <w:szCs w:val="18"/>
              </w:rPr>
            </w:pPr>
          </w:p>
        </w:tc>
      </w:tr>
      <w:tr w:rsidR="00DC50B7" w:rsidRPr="007C1A09" w:rsidTr="00B454DA">
        <w:tc>
          <w:tcPr>
            <w:tcW w:w="1152" w:type="dxa"/>
            <w:shd w:val="clear" w:color="auto" w:fill="CCFFFF"/>
          </w:tcPr>
          <w:p w:rsidR="00DC50B7" w:rsidRPr="007C1A09" w:rsidRDefault="00DC50B7" w:rsidP="00B454DA">
            <w:pPr>
              <w:rPr>
                <w:sz w:val="18"/>
                <w:szCs w:val="18"/>
              </w:rPr>
            </w:pPr>
            <w:r w:rsidRPr="007C1A09">
              <w:rPr>
                <w:b/>
                <w:i/>
                <w:color w:val="FF6600"/>
                <w:sz w:val="18"/>
                <w:szCs w:val="18"/>
              </w:rPr>
              <w:t>CF Element</w:t>
            </w:r>
          </w:p>
        </w:tc>
        <w:tc>
          <w:tcPr>
            <w:tcW w:w="1224" w:type="dxa"/>
            <w:shd w:val="clear" w:color="auto" w:fill="CCFFFF"/>
          </w:tcPr>
          <w:p w:rsidR="00DC50B7" w:rsidRPr="007C1A09" w:rsidRDefault="00DC50B7" w:rsidP="00B454DA">
            <w:pPr>
              <w:rPr>
                <w:i/>
                <w:sz w:val="18"/>
                <w:szCs w:val="18"/>
              </w:rPr>
            </w:pPr>
          </w:p>
        </w:tc>
        <w:tc>
          <w:tcPr>
            <w:tcW w:w="5760" w:type="dxa"/>
            <w:shd w:val="clear" w:color="auto" w:fill="CCFFFF"/>
          </w:tcPr>
          <w:p w:rsidR="00DC50B7" w:rsidRPr="007C1A09" w:rsidRDefault="00DC50B7" w:rsidP="00B454DA">
            <w:pPr>
              <w:jc w:val="center"/>
              <w:rPr>
                <w:sz w:val="18"/>
                <w:szCs w:val="18"/>
              </w:rPr>
            </w:pPr>
            <w:r w:rsidRPr="007C1A09">
              <w:rPr>
                <w:rFonts w:ascii="Arial" w:hAnsi="Arial" w:cs="Arial"/>
                <w:b/>
                <w:i/>
                <w:color w:val="FF6600"/>
                <w:sz w:val="18"/>
                <w:szCs w:val="18"/>
              </w:rPr>
              <w:t>Developing</w:t>
            </w:r>
          </w:p>
        </w:tc>
        <w:tc>
          <w:tcPr>
            <w:tcW w:w="5760" w:type="dxa"/>
            <w:shd w:val="clear" w:color="auto" w:fill="CCFFFF"/>
          </w:tcPr>
          <w:p w:rsidR="00DC50B7" w:rsidRPr="007C1A09" w:rsidRDefault="00DC50B7" w:rsidP="00B454DA">
            <w:pPr>
              <w:jc w:val="center"/>
              <w:rPr>
                <w:sz w:val="18"/>
                <w:szCs w:val="18"/>
              </w:rPr>
            </w:pPr>
            <w:r w:rsidRPr="007C1A09">
              <w:rPr>
                <w:rFonts w:ascii="Arial" w:hAnsi="Arial" w:cs="Arial"/>
                <w:b/>
                <w:i/>
                <w:color w:val="FF6600"/>
                <w:sz w:val="18"/>
                <w:szCs w:val="18"/>
              </w:rPr>
              <w:t>Proficient</w:t>
            </w:r>
          </w:p>
        </w:tc>
      </w:tr>
      <w:tr w:rsidR="00DC50B7" w:rsidRPr="007C1A09" w:rsidTr="00B454DA">
        <w:tc>
          <w:tcPr>
            <w:tcW w:w="1152" w:type="dxa"/>
            <w:vMerge w:val="restart"/>
          </w:tcPr>
          <w:p w:rsidR="00DC50B7" w:rsidRPr="007C1A09" w:rsidRDefault="00DC50B7" w:rsidP="00B454DA">
            <w:pPr>
              <w:rPr>
                <w:sz w:val="18"/>
                <w:szCs w:val="18"/>
              </w:rPr>
            </w:pPr>
            <w:r w:rsidRPr="007C1A09">
              <w:rPr>
                <w:sz w:val="18"/>
                <w:szCs w:val="18"/>
              </w:rPr>
              <w:t xml:space="preserve">Connected –Communi-cation </w:t>
            </w:r>
          </w:p>
          <w:p w:rsidR="00DC50B7" w:rsidRPr="007C1A09" w:rsidRDefault="00DC50B7" w:rsidP="00B454DA">
            <w:pPr>
              <w:rPr>
                <w:sz w:val="18"/>
                <w:szCs w:val="18"/>
              </w:rPr>
            </w:pPr>
          </w:p>
          <w:p w:rsidR="00DC50B7" w:rsidRPr="007C1A09" w:rsidRDefault="00DC50B7" w:rsidP="00B454DA">
            <w:pPr>
              <w:rPr>
                <w:sz w:val="18"/>
                <w:szCs w:val="18"/>
              </w:rPr>
            </w:pPr>
          </w:p>
          <w:p w:rsidR="00DC50B7" w:rsidRPr="007C1A09" w:rsidRDefault="00DC50B7" w:rsidP="00B454DA">
            <w:pPr>
              <w:rPr>
                <w:sz w:val="18"/>
                <w:szCs w:val="18"/>
              </w:rPr>
            </w:pPr>
          </w:p>
        </w:tc>
        <w:tc>
          <w:tcPr>
            <w:tcW w:w="1224" w:type="dxa"/>
          </w:tcPr>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Directions &amp;</w:t>
            </w:r>
          </w:p>
          <w:p w:rsidR="00DC50B7" w:rsidRPr="007C1A09" w:rsidRDefault="00DC50B7" w:rsidP="00B454DA">
            <w:pPr>
              <w:rPr>
                <w:i/>
                <w:sz w:val="18"/>
                <w:szCs w:val="18"/>
              </w:rPr>
            </w:pPr>
            <w:r w:rsidRPr="007C1A09">
              <w:rPr>
                <w:bCs/>
                <w:i/>
                <w:color w:val="000000"/>
                <w:sz w:val="18"/>
                <w:szCs w:val="18"/>
              </w:rPr>
              <w:t>Procedures</w:t>
            </w:r>
          </w:p>
        </w:tc>
        <w:tc>
          <w:tcPr>
            <w:tcW w:w="5760" w:type="dxa"/>
          </w:tcPr>
          <w:p w:rsidR="00DC50B7" w:rsidRPr="007C1A09" w:rsidRDefault="00DC50B7" w:rsidP="00B454DA">
            <w:pPr>
              <w:autoSpaceDE w:val="0"/>
              <w:autoSpaceDN w:val="0"/>
              <w:adjustRightInd w:val="0"/>
              <w:rPr>
                <w:sz w:val="18"/>
                <w:szCs w:val="18"/>
              </w:rPr>
            </w:pPr>
            <w:r w:rsidRPr="007C1A09">
              <w:rPr>
                <w:rFonts w:ascii="Arial" w:hAnsi="Arial" w:cs="Arial"/>
                <w:color w:val="000000"/>
                <w:sz w:val="18"/>
                <w:szCs w:val="18"/>
              </w:rPr>
              <w:t>Candidate directions and procedures are clarified after initial student confusion or are excessively detailed.</w:t>
            </w:r>
          </w:p>
        </w:tc>
        <w:tc>
          <w:tcPr>
            <w:tcW w:w="5760" w:type="dxa"/>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directions and procedures are clear to students</w:t>
            </w:r>
          </w:p>
          <w:p w:rsidR="00DC50B7" w:rsidRPr="007C1A09" w:rsidRDefault="00DC50B7" w:rsidP="00B454DA">
            <w:pPr>
              <w:rPr>
                <w:sz w:val="18"/>
                <w:szCs w:val="18"/>
              </w:rPr>
            </w:pPr>
            <w:r w:rsidRPr="007C1A09">
              <w:rPr>
                <w:rFonts w:ascii="Arial" w:hAnsi="Arial" w:cs="Arial"/>
                <w:color w:val="000000"/>
                <w:sz w:val="18"/>
                <w:szCs w:val="18"/>
              </w:rPr>
              <w:t>and contain an appropriate level of detail.</w:t>
            </w:r>
          </w:p>
        </w:tc>
      </w:tr>
      <w:tr w:rsidR="00DC50B7" w:rsidRPr="007C1A09" w:rsidTr="00B454DA">
        <w:tc>
          <w:tcPr>
            <w:tcW w:w="1152" w:type="dxa"/>
            <w:vMerge/>
          </w:tcPr>
          <w:p w:rsidR="00DC50B7" w:rsidRPr="007C1A09" w:rsidRDefault="00DC50B7" w:rsidP="00B454DA">
            <w:pPr>
              <w:rPr>
                <w:sz w:val="18"/>
                <w:szCs w:val="18"/>
              </w:rPr>
            </w:pPr>
          </w:p>
        </w:tc>
        <w:tc>
          <w:tcPr>
            <w:tcW w:w="1224" w:type="dxa"/>
            <w:tcBorders>
              <w:bottom w:val="single" w:sz="4" w:space="0" w:color="auto"/>
            </w:tcBorders>
          </w:tcPr>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Oral &amp; Written</w:t>
            </w:r>
          </w:p>
          <w:p w:rsidR="00DC50B7" w:rsidRPr="007C1A09" w:rsidRDefault="00DC50B7" w:rsidP="00B454DA">
            <w:pPr>
              <w:rPr>
                <w:i/>
                <w:sz w:val="18"/>
                <w:szCs w:val="18"/>
              </w:rPr>
            </w:pPr>
            <w:r w:rsidRPr="007C1A09">
              <w:rPr>
                <w:bCs/>
                <w:i/>
                <w:color w:val="000000"/>
                <w:sz w:val="18"/>
                <w:szCs w:val="18"/>
              </w:rPr>
              <w:t>Language</w:t>
            </w:r>
          </w:p>
        </w:tc>
        <w:tc>
          <w:tcPr>
            <w:tcW w:w="5760" w:type="dxa"/>
            <w:tcBorders>
              <w:bottom w:val="single" w:sz="4" w:space="0" w:color="auto"/>
            </w:tcBorders>
          </w:tcPr>
          <w:p w:rsidR="00DC50B7" w:rsidRPr="007C1A09" w:rsidRDefault="00DC50B7" w:rsidP="00B454DA">
            <w:pPr>
              <w:autoSpaceDE w:val="0"/>
              <w:autoSpaceDN w:val="0"/>
              <w:adjustRightInd w:val="0"/>
              <w:rPr>
                <w:sz w:val="18"/>
                <w:szCs w:val="18"/>
              </w:rPr>
            </w:pPr>
            <w:r w:rsidRPr="007C1A09">
              <w:rPr>
                <w:rFonts w:ascii="Arial" w:hAnsi="Arial" w:cs="Arial"/>
                <w:color w:val="000000"/>
                <w:sz w:val="18"/>
                <w:szCs w:val="18"/>
              </w:rPr>
              <w:t>Candidate's spoken language is audible, and written language is legible. Both are used correctly. Vocabulary is correct but limited or is not appropriate to students' ages or backgrounds.</w:t>
            </w:r>
          </w:p>
        </w:tc>
        <w:tc>
          <w:tcPr>
            <w:tcW w:w="5760" w:type="dxa"/>
            <w:tcBorders>
              <w:bottom w:val="single" w:sz="4" w:space="0" w:color="auto"/>
            </w:tcBorders>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Candidate's spoken and written language is clear and correct.</w:t>
            </w:r>
          </w:p>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Vocabulary is appropriate to students' age and interests.</w:t>
            </w:r>
          </w:p>
          <w:p w:rsidR="00DC50B7" w:rsidRPr="007C1A09" w:rsidRDefault="00DC50B7" w:rsidP="00B454DA">
            <w:pPr>
              <w:rPr>
                <w:sz w:val="18"/>
                <w:szCs w:val="18"/>
              </w:rPr>
            </w:pPr>
          </w:p>
        </w:tc>
      </w:tr>
      <w:tr w:rsidR="00DC50B7" w:rsidRPr="007C1A09" w:rsidTr="00B454DA">
        <w:tc>
          <w:tcPr>
            <w:tcW w:w="1152" w:type="dxa"/>
            <w:vMerge/>
          </w:tcPr>
          <w:p w:rsidR="00DC50B7" w:rsidRPr="007C1A09" w:rsidRDefault="00DC50B7" w:rsidP="00B454DA">
            <w:pPr>
              <w:rPr>
                <w:sz w:val="18"/>
                <w:szCs w:val="18"/>
              </w:rPr>
            </w:pPr>
          </w:p>
        </w:tc>
        <w:tc>
          <w:tcPr>
            <w:tcW w:w="1224" w:type="dxa"/>
            <w:tcBorders>
              <w:bottom w:val="single" w:sz="4" w:space="0" w:color="auto"/>
            </w:tcBorders>
          </w:tcPr>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Quality of</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Questions</w:t>
            </w:r>
          </w:p>
        </w:tc>
        <w:tc>
          <w:tcPr>
            <w:tcW w:w="5760" w:type="dxa"/>
            <w:tcBorders>
              <w:bottom w:val="single" w:sz="4" w:space="0" w:color="auto"/>
            </w:tcBorders>
          </w:tcPr>
          <w:p w:rsidR="00DC50B7" w:rsidRPr="007C1A09" w:rsidRDefault="00DC50B7" w:rsidP="00B454DA">
            <w:pPr>
              <w:autoSpaceDE w:val="0"/>
              <w:autoSpaceDN w:val="0"/>
              <w:adjustRightInd w:val="0"/>
              <w:rPr>
                <w:sz w:val="18"/>
                <w:szCs w:val="18"/>
              </w:rPr>
            </w:pPr>
            <w:r w:rsidRPr="007C1A09">
              <w:rPr>
                <w:rFonts w:ascii="Arial" w:hAnsi="Arial" w:cs="Arial"/>
                <w:color w:val="000000"/>
                <w:sz w:val="18"/>
                <w:szCs w:val="18"/>
              </w:rPr>
              <w:t>Candidate's questions are a combination of low and high quality. Only some invite a response.</w:t>
            </w:r>
          </w:p>
        </w:tc>
        <w:tc>
          <w:tcPr>
            <w:tcW w:w="5760" w:type="dxa"/>
            <w:tcBorders>
              <w:bottom w:val="single" w:sz="4" w:space="0" w:color="auto"/>
            </w:tcBorders>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Most of candidate's questions are of high quality. Adequate time is</w:t>
            </w:r>
          </w:p>
          <w:p w:rsidR="00DC50B7" w:rsidRPr="007C1A09" w:rsidRDefault="00DC50B7" w:rsidP="00B454DA">
            <w:pPr>
              <w:rPr>
                <w:sz w:val="18"/>
                <w:szCs w:val="18"/>
              </w:rPr>
            </w:pPr>
            <w:r w:rsidRPr="007C1A09">
              <w:rPr>
                <w:rFonts w:ascii="Arial" w:hAnsi="Arial" w:cs="Arial"/>
                <w:color w:val="000000"/>
                <w:sz w:val="18"/>
                <w:szCs w:val="18"/>
              </w:rPr>
              <w:t xml:space="preserve">available for students to respond.  </w:t>
            </w:r>
          </w:p>
        </w:tc>
      </w:tr>
      <w:tr w:rsidR="00DC50B7" w:rsidRPr="007C1A09" w:rsidTr="00B454DA">
        <w:tc>
          <w:tcPr>
            <w:tcW w:w="1152" w:type="dxa"/>
            <w:vMerge/>
          </w:tcPr>
          <w:p w:rsidR="00DC50B7" w:rsidRPr="007C1A09" w:rsidRDefault="00DC50B7" w:rsidP="00B454DA">
            <w:pPr>
              <w:rPr>
                <w:sz w:val="18"/>
                <w:szCs w:val="18"/>
              </w:rPr>
            </w:pPr>
          </w:p>
        </w:tc>
        <w:tc>
          <w:tcPr>
            <w:tcW w:w="1224" w:type="dxa"/>
            <w:tcBorders>
              <w:bottom w:val="single" w:sz="4" w:space="0" w:color="auto"/>
            </w:tcBorders>
          </w:tcPr>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Response to</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Students</w:t>
            </w:r>
          </w:p>
        </w:tc>
        <w:tc>
          <w:tcPr>
            <w:tcW w:w="5760" w:type="dxa"/>
            <w:tcBorders>
              <w:bottom w:val="single" w:sz="4" w:space="0" w:color="auto"/>
            </w:tcBorders>
          </w:tcPr>
          <w:p w:rsidR="00DC50B7" w:rsidRPr="007C1A09" w:rsidRDefault="00DC50B7" w:rsidP="00B454DA">
            <w:pPr>
              <w:autoSpaceDE w:val="0"/>
              <w:autoSpaceDN w:val="0"/>
              <w:adjustRightInd w:val="0"/>
              <w:rPr>
                <w:sz w:val="18"/>
                <w:szCs w:val="18"/>
              </w:rPr>
            </w:pPr>
            <w:r w:rsidRPr="007C1A09">
              <w:rPr>
                <w:rFonts w:ascii="Arial" w:hAnsi="Arial" w:cs="Arial"/>
                <w:color w:val="000000"/>
                <w:sz w:val="18"/>
                <w:szCs w:val="18"/>
              </w:rPr>
              <w:t>Candidate attempts to accommodate students' questions or interests. The effects on the coherence of a lesson are uneven.</w:t>
            </w:r>
          </w:p>
        </w:tc>
        <w:tc>
          <w:tcPr>
            <w:tcW w:w="5760" w:type="dxa"/>
            <w:tcBorders>
              <w:bottom w:val="single" w:sz="4" w:space="0" w:color="auto"/>
            </w:tcBorders>
          </w:tcPr>
          <w:p w:rsidR="00DC50B7" w:rsidRPr="007C1A09" w:rsidRDefault="00DC50B7" w:rsidP="00B454DA">
            <w:pPr>
              <w:rPr>
                <w:sz w:val="18"/>
                <w:szCs w:val="18"/>
              </w:rPr>
            </w:pPr>
            <w:r w:rsidRPr="007C1A09">
              <w:rPr>
                <w:rFonts w:ascii="Arial" w:hAnsi="Arial" w:cs="Arial"/>
                <w:color w:val="000000"/>
                <w:sz w:val="18"/>
                <w:szCs w:val="18"/>
              </w:rPr>
              <w:t>Candidate successfully accommodates students' questions or interests.</w:t>
            </w:r>
          </w:p>
        </w:tc>
      </w:tr>
      <w:tr w:rsidR="00DC50B7" w:rsidRPr="007C1A09" w:rsidTr="00B454DA">
        <w:tc>
          <w:tcPr>
            <w:tcW w:w="1152" w:type="dxa"/>
            <w:vMerge/>
          </w:tcPr>
          <w:p w:rsidR="00DC50B7" w:rsidRPr="007C1A09" w:rsidRDefault="00DC50B7" w:rsidP="00B454DA">
            <w:pPr>
              <w:rPr>
                <w:sz w:val="18"/>
                <w:szCs w:val="18"/>
              </w:rPr>
            </w:pPr>
          </w:p>
        </w:tc>
        <w:tc>
          <w:tcPr>
            <w:tcW w:w="1224" w:type="dxa"/>
            <w:tcBorders>
              <w:bottom w:val="single" w:sz="4" w:space="0" w:color="auto"/>
            </w:tcBorders>
          </w:tcPr>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Communica-tion</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with Parents orGuardians</w:t>
            </w:r>
          </w:p>
        </w:tc>
        <w:tc>
          <w:tcPr>
            <w:tcW w:w="5760" w:type="dxa"/>
            <w:tcBorders>
              <w:bottom w:val="single" w:sz="4" w:space="0" w:color="auto"/>
            </w:tcBorders>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Candidate adheres to the school's required procedures for communicating to parents/guardians. Communication is based on required contacts only.</w:t>
            </w:r>
          </w:p>
          <w:p w:rsidR="00DC50B7" w:rsidRPr="007C1A09" w:rsidRDefault="00DC50B7" w:rsidP="00B454DA">
            <w:pPr>
              <w:autoSpaceDE w:val="0"/>
              <w:autoSpaceDN w:val="0"/>
              <w:adjustRightInd w:val="0"/>
              <w:rPr>
                <w:sz w:val="18"/>
                <w:szCs w:val="18"/>
              </w:rPr>
            </w:pPr>
          </w:p>
        </w:tc>
        <w:tc>
          <w:tcPr>
            <w:tcW w:w="5760" w:type="dxa"/>
            <w:tcBorders>
              <w:bottom w:val="single" w:sz="4" w:space="0" w:color="auto"/>
            </w:tcBorders>
          </w:tcPr>
          <w:p w:rsidR="00DC50B7" w:rsidRPr="007C1A09" w:rsidRDefault="00DC50B7" w:rsidP="00B454DA">
            <w:pPr>
              <w:rPr>
                <w:sz w:val="18"/>
                <w:szCs w:val="18"/>
              </w:rPr>
            </w:pPr>
            <w:r w:rsidRPr="007C1A09">
              <w:rPr>
                <w:rFonts w:ascii="Arial" w:hAnsi="Arial" w:cs="Arial"/>
                <w:color w:val="000000"/>
                <w:sz w:val="18"/>
                <w:szCs w:val="18"/>
              </w:rPr>
              <w:t>Candidate successfully accommodates students' questions or interests.</w:t>
            </w:r>
          </w:p>
        </w:tc>
      </w:tr>
      <w:tr w:rsidR="00DC50B7" w:rsidRPr="007C1A09" w:rsidTr="00B454DA">
        <w:tc>
          <w:tcPr>
            <w:tcW w:w="1152" w:type="dxa"/>
            <w:vMerge/>
            <w:tcBorders>
              <w:bottom w:val="single" w:sz="4" w:space="0" w:color="auto"/>
            </w:tcBorders>
          </w:tcPr>
          <w:p w:rsidR="00DC50B7" w:rsidRPr="007C1A09" w:rsidRDefault="00DC50B7" w:rsidP="00B454DA">
            <w:pPr>
              <w:rPr>
                <w:sz w:val="18"/>
                <w:szCs w:val="18"/>
              </w:rPr>
            </w:pPr>
          </w:p>
        </w:tc>
        <w:tc>
          <w:tcPr>
            <w:tcW w:w="1224" w:type="dxa"/>
            <w:tcBorders>
              <w:bottom w:val="single" w:sz="4" w:space="0" w:color="auto"/>
            </w:tcBorders>
          </w:tcPr>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Use of</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technology for</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communica-tion</w:t>
            </w:r>
          </w:p>
        </w:tc>
        <w:tc>
          <w:tcPr>
            <w:tcW w:w="5760" w:type="dxa"/>
            <w:tcBorders>
              <w:bottom w:val="single" w:sz="4" w:space="0" w:color="auto"/>
            </w:tcBorders>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Attempts to communicate with a variety of audiences but does not consistently use appropriate media to reach all members of those audiences.</w:t>
            </w:r>
          </w:p>
          <w:p w:rsidR="00DC50B7" w:rsidRPr="007C1A09" w:rsidRDefault="00DC50B7" w:rsidP="00B454DA">
            <w:pPr>
              <w:autoSpaceDE w:val="0"/>
              <w:autoSpaceDN w:val="0"/>
              <w:adjustRightInd w:val="0"/>
              <w:rPr>
                <w:sz w:val="18"/>
                <w:szCs w:val="18"/>
              </w:rPr>
            </w:pPr>
          </w:p>
        </w:tc>
        <w:tc>
          <w:tcPr>
            <w:tcW w:w="5760" w:type="dxa"/>
            <w:tcBorders>
              <w:bottom w:val="single" w:sz="4" w:space="0" w:color="auto"/>
            </w:tcBorders>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Uses appropriate technology to effectively communicate to the</w:t>
            </w:r>
          </w:p>
          <w:p w:rsidR="00DC50B7" w:rsidRPr="007C1A09" w:rsidRDefault="00DC50B7" w:rsidP="00B454DA">
            <w:pPr>
              <w:rPr>
                <w:sz w:val="18"/>
                <w:szCs w:val="18"/>
              </w:rPr>
            </w:pPr>
            <w:r w:rsidRPr="007C1A09">
              <w:rPr>
                <w:rFonts w:ascii="Arial" w:hAnsi="Arial" w:cs="Arial"/>
                <w:color w:val="000000"/>
                <w:sz w:val="18"/>
                <w:szCs w:val="18"/>
              </w:rPr>
              <w:t>diverse needs of a variety of audiences.</w:t>
            </w:r>
          </w:p>
        </w:tc>
      </w:tr>
      <w:tr w:rsidR="00DC50B7" w:rsidRPr="007C1A09" w:rsidTr="00B454DA">
        <w:tc>
          <w:tcPr>
            <w:tcW w:w="1152" w:type="dxa"/>
            <w:shd w:val="clear" w:color="auto" w:fill="CCFFFF"/>
          </w:tcPr>
          <w:p w:rsidR="00DC50B7" w:rsidRPr="007C1A09" w:rsidRDefault="00DC50B7" w:rsidP="00B454DA">
            <w:pPr>
              <w:rPr>
                <w:sz w:val="18"/>
                <w:szCs w:val="18"/>
              </w:rPr>
            </w:pPr>
            <w:r w:rsidRPr="007C1A09">
              <w:rPr>
                <w:b/>
                <w:i/>
                <w:color w:val="FF6600"/>
                <w:sz w:val="18"/>
                <w:szCs w:val="18"/>
              </w:rPr>
              <w:t>CF Element</w:t>
            </w:r>
          </w:p>
        </w:tc>
        <w:tc>
          <w:tcPr>
            <w:tcW w:w="1224" w:type="dxa"/>
            <w:shd w:val="clear" w:color="auto" w:fill="CCFFFF"/>
          </w:tcPr>
          <w:p w:rsidR="00DC50B7" w:rsidRPr="007C1A09" w:rsidRDefault="00DC50B7" w:rsidP="00B454DA">
            <w:pPr>
              <w:rPr>
                <w:sz w:val="18"/>
                <w:szCs w:val="18"/>
              </w:rPr>
            </w:pPr>
          </w:p>
        </w:tc>
        <w:tc>
          <w:tcPr>
            <w:tcW w:w="5760" w:type="dxa"/>
            <w:shd w:val="clear" w:color="auto" w:fill="CCFFFF"/>
          </w:tcPr>
          <w:p w:rsidR="00DC50B7" w:rsidRPr="007C1A09" w:rsidRDefault="00DC50B7" w:rsidP="00B454DA">
            <w:pPr>
              <w:jc w:val="center"/>
              <w:rPr>
                <w:sz w:val="18"/>
                <w:szCs w:val="18"/>
              </w:rPr>
            </w:pPr>
            <w:r w:rsidRPr="007C1A09">
              <w:rPr>
                <w:rFonts w:ascii="Arial" w:hAnsi="Arial" w:cs="Arial"/>
                <w:b/>
                <w:i/>
                <w:color w:val="FF6600"/>
                <w:sz w:val="18"/>
                <w:szCs w:val="18"/>
              </w:rPr>
              <w:t>Developing</w:t>
            </w:r>
          </w:p>
        </w:tc>
        <w:tc>
          <w:tcPr>
            <w:tcW w:w="5760" w:type="dxa"/>
            <w:shd w:val="clear" w:color="auto" w:fill="CCFFFF"/>
          </w:tcPr>
          <w:p w:rsidR="00DC50B7" w:rsidRPr="007C1A09" w:rsidRDefault="00DC50B7" w:rsidP="00B454DA">
            <w:pPr>
              <w:jc w:val="center"/>
              <w:rPr>
                <w:sz w:val="18"/>
                <w:szCs w:val="18"/>
              </w:rPr>
            </w:pPr>
            <w:r w:rsidRPr="007C1A09">
              <w:rPr>
                <w:rFonts w:ascii="Arial" w:hAnsi="Arial" w:cs="Arial"/>
                <w:b/>
                <w:i/>
                <w:color w:val="FF6600"/>
                <w:sz w:val="18"/>
                <w:szCs w:val="18"/>
              </w:rPr>
              <w:t>Proficient</w:t>
            </w:r>
          </w:p>
        </w:tc>
      </w:tr>
      <w:tr w:rsidR="00DC50B7" w:rsidRPr="007C1A09" w:rsidTr="00B454DA">
        <w:tc>
          <w:tcPr>
            <w:tcW w:w="1152" w:type="dxa"/>
            <w:vMerge w:val="restart"/>
          </w:tcPr>
          <w:p w:rsidR="00DC50B7" w:rsidRPr="007C1A09" w:rsidRDefault="00DC50B7" w:rsidP="00B454DA">
            <w:pPr>
              <w:rPr>
                <w:sz w:val="18"/>
                <w:szCs w:val="18"/>
              </w:rPr>
            </w:pPr>
            <w:r w:rsidRPr="007C1A09">
              <w:rPr>
                <w:sz w:val="18"/>
                <w:szCs w:val="18"/>
              </w:rPr>
              <w:t xml:space="preserve">Connected –Integration </w:t>
            </w:r>
          </w:p>
        </w:tc>
        <w:tc>
          <w:tcPr>
            <w:tcW w:w="1224" w:type="dxa"/>
          </w:tcPr>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Interdiscip-linary</w:t>
            </w:r>
          </w:p>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&amp; intradisc-iplinary</w:t>
            </w:r>
          </w:p>
          <w:p w:rsidR="00DC50B7" w:rsidRPr="007C1A09" w:rsidRDefault="00DC50B7" w:rsidP="00B454DA">
            <w:pPr>
              <w:rPr>
                <w:i/>
                <w:sz w:val="18"/>
                <w:szCs w:val="18"/>
              </w:rPr>
            </w:pPr>
            <w:r w:rsidRPr="007C1A09">
              <w:rPr>
                <w:bCs/>
                <w:i/>
                <w:color w:val="000000"/>
                <w:sz w:val="18"/>
                <w:szCs w:val="18"/>
              </w:rPr>
              <w:t>Relationships</w:t>
            </w:r>
          </w:p>
        </w:tc>
        <w:tc>
          <w:tcPr>
            <w:tcW w:w="5760" w:type="dxa"/>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Often lessons are ineffective or incomplete in making connections</w:t>
            </w:r>
          </w:p>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across content areas.</w:t>
            </w:r>
          </w:p>
          <w:p w:rsidR="00DC50B7" w:rsidRPr="007C1A09" w:rsidRDefault="00DC50B7" w:rsidP="00B454DA">
            <w:pPr>
              <w:rPr>
                <w:sz w:val="18"/>
                <w:szCs w:val="18"/>
              </w:rPr>
            </w:pPr>
          </w:p>
        </w:tc>
        <w:tc>
          <w:tcPr>
            <w:tcW w:w="5760" w:type="dxa"/>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Lesson content, including authentic assessments, encourages the</w:t>
            </w:r>
          </w:p>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integration and application of knowledge and skills within and</w:t>
            </w:r>
          </w:p>
          <w:p w:rsidR="00DC50B7" w:rsidRPr="007C1A09" w:rsidRDefault="00DC50B7" w:rsidP="00B454DA">
            <w:pPr>
              <w:rPr>
                <w:sz w:val="18"/>
                <w:szCs w:val="18"/>
              </w:rPr>
            </w:pPr>
            <w:r w:rsidRPr="007C1A09">
              <w:rPr>
                <w:rFonts w:ascii="Arial" w:hAnsi="Arial" w:cs="Arial"/>
                <w:color w:val="000000"/>
                <w:sz w:val="18"/>
                <w:szCs w:val="18"/>
              </w:rPr>
              <w:t>across disciplines.</w:t>
            </w:r>
          </w:p>
        </w:tc>
      </w:tr>
      <w:tr w:rsidR="00DC50B7" w:rsidRPr="007C1A09" w:rsidTr="00B454DA">
        <w:trPr>
          <w:trHeight w:val="287"/>
        </w:trPr>
        <w:tc>
          <w:tcPr>
            <w:tcW w:w="1152" w:type="dxa"/>
            <w:vMerge/>
          </w:tcPr>
          <w:p w:rsidR="00DC50B7" w:rsidRPr="007C1A09" w:rsidRDefault="00DC50B7" w:rsidP="00B454DA">
            <w:pPr>
              <w:rPr>
                <w:sz w:val="18"/>
                <w:szCs w:val="18"/>
              </w:rPr>
            </w:pPr>
          </w:p>
        </w:tc>
        <w:tc>
          <w:tcPr>
            <w:tcW w:w="1224" w:type="dxa"/>
          </w:tcPr>
          <w:p w:rsidR="00DC50B7" w:rsidRPr="007C1A09" w:rsidRDefault="00DC50B7" w:rsidP="00B454DA">
            <w:pPr>
              <w:autoSpaceDE w:val="0"/>
              <w:autoSpaceDN w:val="0"/>
              <w:adjustRightInd w:val="0"/>
              <w:rPr>
                <w:bCs/>
                <w:i/>
                <w:color w:val="000000"/>
                <w:sz w:val="18"/>
                <w:szCs w:val="18"/>
              </w:rPr>
            </w:pPr>
            <w:r w:rsidRPr="007C1A09">
              <w:rPr>
                <w:bCs/>
                <w:i/>
                <w:color w:val="000000"/>
                <w:sz w:val="18"/>
                <w:szCs w:val="18"/>
              </w:rPr>
              <w:t>Connections to relevant issues</w:t>
            </w:r>
          </w:p>
        </w:tc>
        <w:tc>
          <w:tcPr>
            <w:tcW w:w="5760" w:type="dxa"/>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Instruction has not been consistently designed with reference to contextual factors or candidate is inconsistent at connecting lesson content to relevant issues.</w:t>
            </w:r>
          </w:p>
        </w:tc>
        <w:tc>
          <w:tcPr>
            <w:tcW w:w="5760" w:type="dxa"/>
          </w:tcPr>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Lesson content is consistently connected to relevant, real-world</w:t>
            </w:r>
          </w:p>
          <w:p w:rsidR="00DC50B7" w:rsidRPr="007C1A09" w:rsidRDefault="00DC50B7" w:rsidP="00B454DA">
            <w:pPr>
              <w:autoSpaceDE w:val="0"/>
              <w:autoSpaceDN w:val="0"/>
              <w:adjustRightInd w:val="0"/>
              <w:rPr>
                <w:rFonts w:ascii="Arial" w:hAnsi="Arial" w:cs="Arial"/>
                <w:color w:val="000000"/>
                <w:sz w:val="18"/>
                <w:szCs w:val="18"/>
              </w:rPr>
            </w:pPr>
            <w:r w:rsidRPr="007C1A09">
              <w:rPr>
                <w:rFonts w:ascii="Arial" w:hAnsi="Arial" w:cs="Arial"/>
                <w:color w:val="000000"/>
                <w:sz w:val="18"/>
                <w:szCs w:val="18"/>
              </w:rPr>
              <w:t>issues. Relevance of content is clearly communicated.</w:t>
            </w:r>
          </w:p>
          <w:p w:rsidR="00DC50B7" w:rsidRPr="007C1A09" w:rsidRDefault="00DC50B7" w:rsidP="00B454DA">
            <w:pPr>
              <w:rPr>
                <w:rFonts w:ascii="Arial" w:hAnsi="Arial" w:cs="Arial"/>
                <w:sz w:val="18"/>
                <w:szCs w:val="18"/>
              </w:rPr>
            </w:pPr>
          </w:p>
        </w:tc>
      </w:tr>
    </w:tbl>
    <w:p w:rsidR="00C05848" w:rsidRPr="00C05848" w:rsidRDefault="00C05848" w:rsidP="00C05848">
      <w:pPr>
        <w:jc w:val="center"/>
        <w:rPr>
          <w:b/>
        </w:rPr>
      </w:pPr>
    </w:p>
    <w:p w:rsidR="00B750A0" w:rsidRDefault="00560318" w:rsidP="00B750A0">
      <w:pPr>
        <w:jc w:val="center"/>
      </w:pPr>
      <w:r w:rsidRPr="008A1D83">
        <w:rPr>
          <w:b/>
          <w:sz w:val="32"/>
          <w:szCs w:val="32"/>
        </w:rPr>
        <w:t xml:space="preserve">Final CF Evaluation </w:t>
      </w:r>
      <w:r w:rsidR="00B750A0">
        <w:rPr>
          <w:noProof/>
        </w:rPr>
        <w:drawing>
          <wp:inline distT="0" distB="0" distL="0" distR="0" wp14:anchorId="134B149F" wp14:editId="4262CDA3">
            <wp:extent cx="3861726" cy="11049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861726" cy="1104900"/>
                    </a:xfrm>
                    <a:prstGeom prst="rect">
                      <a:avLst/>
                    </a:prstGeom>
                    <a:noFill/>
                    <a:ln>
                      <a:noFill/>
                    </a:ln>
                  </pic:spPr>
                </pic:pic>
              </a:graphicData>
            </a:graphic>
          </wp:inline>
        </w:drawing>
      </w:r>
    </w:p>
    <w:p w:rsidR="00B750A0" w:rsidRPr="00A96839" w:rsidRDefault="00B750A0" w:rsidP="00B750A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9"/>
        <w:gridCol w:w="6587"/>
      </w:tblGrid>
      <w:tr w:rsidR="00B750A0" w:rsidRPr="00C905AD" w:rsidTr="00FF0350">
        <w:trPr>
          <w:trHeight w:val="432"/>
          <w:jc w:val="center"/>
        </w:trPr>
        <w:tc>
          <w:tcPr>
            <w:tcW w:w="6624" w:type="dxa"/>
            <w:vAlign w:val="center"/>
          </w:tcPr>
          <w:p w:rsidR="00B750A0" w:rsidRPr="00305DEA" w:rsidRDefault="00B750A0" w:rsidP="00FF0350">
            <w:pPr>
              <w:pStyle w:val="NoSpacing"/>
              <w:rPr>
                <w:rFonts w:ascii="Calibri" w:hAnsi="Calibri"/>
                <w:sz w:val="22"/>
                <w:szCs w:val="22"/>
              </w:rPr>
            </w:pPr>
            <w:bookmarkStart w:id="2" w:name="OLE_LINK1"/>
            <w:r w:rsidRPr="00305DEA">
              <w:rPr>
                <w:rFonts w:ascii="Calibri" w:hAnsi="Calibri"/>
                <w:sz w:val="22"/>
                <w:szCs w:val="22"/>
              </w:rPr>
              <w:t>Student Name</w:t>
            </w:r>
            <w:r w:rsidRPr="00305DEA">
              <w:rPr>
                <w:rFonts w:ascii="Calibri" w:hAnsi="Calibri"/>
                <w:sz w:val="22"/>
                <w:szCs w:val="22"/>
              </w:rPr>
              <w:tab/>
              <w:t xml:space="preserve">                           </w:t>
            </w:r>
          </w:p>
        </w:tc>
        <w:tc>
          <w:tcPr>
            <w:tcW w:w="6624" w:type="dxa"/>
            <w:vAlign w:val="center"/>
          </w:tcPr>
          <w:p w:rsidR="00B750A0" w:rsidRPr="00305DEA" w:rsidRDefault="00B750A0" w:rsidP="00FF0350">
            <w:pPr>
              <w:pStyle w:val="NoSpacing"/>
              <w:rPr>
                <w:rFonts w:ascii="Calibri" w:hAnsi="Calibri"/>
                <w:sz w:val="22"/>
                <w:szCs w:val="22"/>
              </w:rPr>
            </w:pPr>
            <w:r w:rsidRPr="00305DEA">
              <w:rPr>
                <w:rFonts w:ascii="Calibri" w:hAnsi="Calibri"/>
                <w:sz w:val="22"/>
                <w:szCs w:val="22"/>
              </w:rPr>
              <w:t xml:space="preserve">Date  </w:t>
            </w:r>
          </w:p>
        </w:tc>
      </w:tr>
      <w:tr w:rsidR="00B750A0" w:rsidRPr="00C905AD" w:rsidTr="00FF0350">
        <w:trPr>
          <w:trHeight w:val="432"/>
          <w:jc w:val="center"/>
        </w:trPr>
        <w:tc>
          <w:tcPr>
            <w:tcW w:w="6624" w:type="dxa"/>
            <w:vAlign w:val="center"/>
          </w:tcPr>
          <w:p w:rsidR="00B750A0" w:rsidRPr="00305DEA" w:rsidRDefault="00B750A0" w:rsidP="00FF0350">
            <w:pPr>
              <w:pStyle w:val="NoSpacing"/>
              <w:rPr>
                <w:rFonts w:ascii="Calibri" w:hAnsi="Calibri"/>
                <w:sz w:val="22"/>
                <w:szCs w:val="22"/>
              </w:rPr>
            </w:pPr>
            <w:r w:rsidRPr="00305DEA">
              <w:rPr>
                <w:rFonts w:ascii="Calibri" w:hAnsi="Calibri"/>
                <w:sz w:val="22"/>
                <w:szCs w:val="22"/>
              </w:rPr>
              <w:t>Cooperating Teacher</w:t>
            </w:r>
            <w:r>
              <w:rPr>
                <w:rFonts w:ascii="Calibri" w:hAnsi="Calibri"/>
                <w:sz w:val="22"/>
                <w:szCs w:val="22"/>
              </w:rPr>
              <w:t xml:space="preserve">  </w:t>
            </w:r>
          </w:p>
        </w:tc>
        <w:tc>
          <w:tcPr>
            <w:tcW w:w="6624" w:type="dxa"/>
            <w:vAlign w:val="center"/>
          </w:tcPr>
          <w:p w:rsidR="00B750A0" w:rsidRPr="00305DEA" w:rsidRDefault="00B750A0" w:rsidP="00FF0350">
            <w:pPr>
              <w:pStyle w:val="NoSpacing"/>
              <w:rPr>
                <w:rFonts w:ascii="Calibri" w:hAnsi="Calibri"/>
                <w:sz w:val="22"/>
                <w:szCs w:val="22"/>
              </w:rPr>
            </w:pPr>
            <w:r w:rsidRPr="00305DEA">
              <w:rPr>
                <w:rFonts w:ascii="Calibri" w:hAnsi="Calibri"/>
                <w:sz w:val="22"/>
                <w:szCs w:val="22"/>
              </w:rPr>
              <w:t>School</w:t>
            </w:r>
            <w:r>
              <w:rPr>
                <w:rFonts w:ascii="Calibri" w:hAnsi="Calibri"/>
                <w:sz w:val="22"/>
                <w:szCs w:val="22"/>
              </w:rPr>
              <w:t xml:space="preserve">  </w:t>
            </w:r>
          </w:p>
        </w:tc>
      </w:tr>
      <w:tr w:rsidR="00B750A0" w:rsidRPr="00C905AD" w:rsidTr="00FF0350">
        <w:trPr>
          <w:trHeight w:val="432"/>
          <w:jc w:val="center"/>
        </w:trPr>
        <w:tc>
          <w:tcPr>
            <w:tcW w:w="6624" w:type="dxa"/>
            <w:vAlign w:val="center"/>
          </w:tcPr>
          <w:p w:rsidR="00B750A0" w:rsidRPr="00305DEA" w:rsidRDefault="00B750A0" w:rsidP="00FF0350">
            <w:pPr>
              <w:pStyle w:val="NoSpacing"/>
              <w:rPr>
                <w:rFonts w:ascii="Calibri" w:hAnsi="Calibri"/>
                <w:sz w:val="22"/>
                <w:szCs w:val="22"/>
              </w:rPr>
            </w:pPr>
            <w:r w:rsidRPr="00305DEA">
              <w:rPr>
                <w:rFonts w:ascii="Calibri" w:hAnsi="Calibri"/>
                <w:sz w:val="22"/>
                <w:szCs w:val="22"/>
              </w:rPr>
              <w:t>University Supervisor</w:t>
            </w:r>
            <w:r>
              <w:rPr>
                <w:rFonts w:ascii="Calibri" w:hAnsi="Calibri"/>
                <w:sz w:val="22"/>
                <w:szCs w:val="22"/>
              </w:rPr>
              <w:t xml:space="preserve">  </w:t>
            </w:r>
          </w:p>
        </w:tc>
        <w:tc>
          <w:tcPr>
            <w:tcW w:w="6624" w:type="dxa"/>
            <w:vAlign w:val="center"/>
          </w:tcPr>
          <w:p w:rsidR="00B750A0" w:rsidRPr="00305DEA" w:rsidRDefault="00B750A0" w:rsidP="00FF0350">
            <w:pPr>
              <w:pStyle w:val="NoSpacing"/>
              <w:rPr>
                <w:rFonts w:ascii="Calibri" w:hAnsi="Calibri"/>
                <w:sz w:val="22"/>
                <w:szCs w:val="22"/>
              </w:rPr>
            </w:pPr>
            <w:r w:rsidRPr="00305DEA">
              <w:rPr>
                <w:rFonts w:ascii="Calibri" w:hAnsi="Calibri"/>
                <w:sz w:val="22"/>
                <w:szCs w:val="22"/>
              </w:rPr>
              <w:t xml:space="preserve">Semester  </w:t>
            </w:r>
          </w:p>
        </w:tc>
      </w:tr>
      <w:tr w:rsidR="00B750A0" w:rsidRPr="00C905AD" w:rsidTr="00FF0350">
        <w:trPr>
          <w:trHeight w:val="432"/>
          <w:jc w:val="center"/>
        </w:trPr>
        <w:tc>
          <w:tcPr>
            <w:tcW w:w="6624" w:type="dxa"/>
            <w:vAlign w:val="center"/>
          </w:tcPr>
          <w:p w:rsidR="00B750A0" w:rsidRPr="00305DEA" w:rsidRDefault="00B750A0" w:rsidP="00FF0350">
            <w:pPr>
              <w:pStyle w:val="NoSpacing"/>
              <w:rPr>
                <w:rFonts w:ascii="Calibri" w:hAnsi="Calibri"/>
                <w:sz w:val="22"/>
                <w:szCs w:val="22"/>
              </w:rPr>
            </w:pPr>
            <w:r w:rsidRPr="00305DEA">
              <w:rPr>
                <w:rFonts w:ascii="Calibri" w:hAnsi="Calibri"/>
                <w:sz w:val="22"/>
                <w:szCs w:val="22"/>
              </w:rPr>
              <w:t>Evaluator</w:t>
            </w:r>
            <w:r>
              <w:rPr>
                <w:rFonts w:ascii="Calibri" w:hAnsi="Calibri"/>
                <w:sz w:val="22"/>
                <w:szCs w:val="22"/>
              </w:rPr>
              <w:t xml:space="preserve">  </w:t>
            </w:r>
          </w:p>
        </w:tc>
        <w:tc>
          <w:tcPr>
            <w:tcW w:w="6624" w:type="dxa"/>
            <w:vAlign w:val="center"/>
          </w:tcPr>
          <w:p w:rsidR="00B750A0" w:rsidRPr="00305DEA" w:rsidRDefault="00B750A0" w:rsidP="00FF0350">
            <w:pPr>
              <w:pStyle w:val="NoSpacing"/>
              <w:rPr>
                <w:rFonts w:ascii="Calibri" w:hAnsi="Calibri"/>
                <w:sz w:val="22"/>
                <w:szCs w:val="22"/>
              </w:rPr>
            </w:pPr>
          </w:p>
        </w:tc>
      </w:tr>
      <w:bookmarkEnd w:id="2"/>
    </w:tbl>
    <w:p w:rsidR="00B750A0" w:rsidRDefault="00B750A0" w:rsidP="00B750A0">
      <w:pPr>
        <w:pStyle w:val="Heading5"/>
        <w:jc w:val="center"/>
        <w:rPr>
          <w:b/>
          <w:sz w:val="16"/>
        </w:rPr>
      </w:pPr>
    </w:p>
    <w:p w:rsidR="00B750A0" w:rsidRPr="00A80E2B" w:rsidRDefault="00AE507D" w:rsidP="00B750A0">
      <w:pPr>
        <w:pStyle w:val="Heading5"/>
        <w:shd w:val="clear" w:color="auto" w:fill="C0C0C0"/>
        <w:ind w:left="-720" w:firstLine="720"/>
        <w:jc w:val="center"/>
        <w:rPr>
          <w:rFonts w:ascii="Arial" w:hAnsi="Arial"/>
          <w:sz w:val="22"/>
        </w:rPr>
      </w:pPr>
      <w:r>
        <w:rPr>
          <w:rFonts w:ascii="Arial" w:hAnsi="Arial"/>
          <w:sz w:val="22"/>
        </w:rPr>
        <w:t>College</w:t>
      </w:r>
      <w:r w:rsidR="00B750A0" w:rsidRPr="00A80E2B">
        <w:rPr>
          <w:rFonts w:ascii="Arial" w:hAnsi="Arial"/>
          <w:sz w:val="22"/>
        </w:rPr>
        <w:t xml:space="preserve"> of Education Conceptual Framework:</w:t>
      </w:r>
    </w:p>
    <w:p w:rsidR="00B750A0" w:rsidRDefault="00B750A0" w:rsidP="00B750A0">
      <w:pPr>
        <w:pStyle w:val="Heading5"/>
        <w:shd w:val="clear" w:color="auto" w:fill="C0C0C0"/>
        <w:ind w:left="-720" w:firstLine="720"/>
        <w:jc w:val="center"/>
        <w:rPr>
          <w:rFonts w:ascii="Arial" w:hAnsi="Arial"/>
          <w:sz w:val="22"/>
        </w:rPr>
      </w:pPr>
      <w:r w:rsidRPr="00A80E2B">
        <w:rPr>
          <w:rFonts w:ascii="Arial" w:hAnsi="Arial"/>
          <w:sz w:val="22"/>
        </w:rPr>
        <w:t>Final Evaluation</w:t>
      </w:r>
    </w:p>
    <w:p w:rsidR="00B750A0" w:rsidRPr="0062568B" w:rsidRDefault="00B750A0" w:rsidP="00B750A0"/>
    <w:p w:rsidR="00B750A0" w:rsidRDefault="00B750A0" w:rsidP="00B750A0">
      <w:pPr>
        <w:tabs>
          <w:tab w:val="left" w:pos="1350"/>
          <w:tab w:val="left" w:pos="2970"/>
          <w:tab w:val="left" w:pos="4320"/>
          <w:tab w:val="left" w:pos="7200"/>
          <w:tab w:val="left" w:pos="7290"/>
        </w:tabs>
        <w:ind w:right="-540"/>
        <w:rPr>
          <w:rFonts w:ascii="Arial" w:hAnsi="Arial"/>
          <w:b/>
          <w:sz w:val="18"/>
        </w:rPr>
      </w:pPr>
      <w:r>
        <w:rPr>
          <w:rFonts w:ascii="Arial" w:hAnsi="Arial"/>
          <w:b/>
          <w:sz w:val="18"/>
        </w:rPr>
        <w:tab/>
        <w:t>1</w:t>
      </w:r>
      <w:r>
        <w:rPr>
          <w:rFonts w:ascii="Arial" w:hAnsi="Arial"/>
          <w:b/>
          <w:sz w:val="18"/>
        </w:rPr>
        <w:tab/>
        <w:t>2</w:t>
      </w:r>
      <w:r>
        <w:rPr>
          <w:rFonts w:ascii="Arial" w:hAnsi="Arial"/>
          <w:b/>
          <w:sz w:val="18"/>
        </w:rPr>
        <w:tab/>
        <w:t>3</w:t>
      </w:r>
      <w:r>
        <w:rPr>
          <w:rFonts w:ascii="Arial" w:hAnsi="Arial"/>
          <w:b/>
          <w:sz w:val="18"/>
        </w:rPr>
        <w:tab/>
      </w:r>
      <w:r>
        <w:rPr>
          <w:rFonts w:ascii="Arial" w:hAnsi="Arial"/>
          <w:b/>
          <w:sz w:val="18"/>
        </w:rPr>
        <w:tab/>
      </w:r>
      <w:r>
        <w:rPr>
          <w:rFonts w:ascii="Arial" w:hAnsi="Arial"/>
          <w:b/>
          <w:sz w:val="18"/>
        </w:rPr>
        <w:tab/>
        <w:t>4</w:t>
      </w:r>
      <w:r>
        <w:rPr>
          <w:rFonts w:ascii="Arial" w:hAnsi="Arial"/>
          <w:b/>
          <w:sz w:val="18"/>
        </w:rPr>
        <w:tab/>
      </w:r>
    </w:p>
    <w:p w:rsidR="00B750A0" w:rsidRDefault="00B750A0" w:rsidP="00B750A0">
      <w:pPr>
        <w:ind w:right="-1260"/>
        <w:rPr>
          <w:rFonts w:ascii="Arial" w:hAnsi="Arial"/>
          <w:b/>
          <w:sz w:val="18"/>
          <w:u w:val="single"/>
        </w:rPr>
      </w:pPr>
      <w:r>
        <w:rPr>
          <w:rFonts w:ascii="Arial" w:hAnsi="Arial"/>
          <w:b/>
          <w:sz w:val="18"/>
        </w:rPr>
        <w:tab/>
        <w:t xml:space="preserve">  </w:t>
      </w:r>
      <w:r>
        <w:rPr>
          <w:rFonts w:ascii="Arial" w:hAnsi="Arial"/>
          <w:b/>
          <w:sz w:val="18"/>
          <w:u w:val="single"/>
        </w:rPr>
        <w:t xml:space="preserve">Unsatisfactory         Developing          Proficient                    </w:t>
      </w:r>
      <w:r>
        <w:rPr>
          <w:rFonts w:ascii="Arial" w:hAnsi="Arial"/>
          <w:b/>
          <w:sz w:val="18"/>
          <w:u w:val="single"/>
        </w:rPr>
        <w:tab/>
        <w:t xml:space="preserve">                 Distinguished  </w:t>
      </w:r>
    </w:p>
    <w:p w:rsidR="00B750A0" w:rsidRDefault="00B750A0" w:rsidP="00B750A0">
      <w:pPr>
        <w:ind w:right="-1260"/>
        <w:rPr>
          <w:rFonts w:ascii="Arial" w:hAnsi="Arial"/>
          <w:b/>
          <w:sz w:val="18"/>
          <w:u w:val="single"/>
        </w:rPr>
      </w:pPr>
    </w:p>
    <w:p w:rsidR="00B750A0" w:rsidRDefault="00B750A0" w:rsidP="00B750A0">
      <w:pPr>
        <w:ind w:right="-1260"/>
        <w:rPr>
          <w:rFonts w:ascii="Arial" w:hAnsi="Arial"/>
          <w:b/>
          <w:sz w:val="18"/>
          <w:u w:val="single"/>
        </w:rPr>
      </w:pPr>
    </w:p>
    <w:p w:rsidR="00B750A0" w:rsidRDefault="00B750A0" w:rsidP="00B750A0">
      <w:pPr>
        <w:ind w:left="-990" w:right="-720"/>
        <w:rPr>
          <w:rFonts w:ascii="Arial" w:hAnsi="Arial"/>
        </w:rPr>
      </w:pPr>
      <w:r w:rsidRPr="0062568B">
        <w:rPr>
          <w:rFonts w:ascii="Arial" w:hAnsi="Arial"/>
        </w:rPr>
        <w:t>A rating of 1 (unsatisfactory) or 4 (distinguished) must be</w:t>
      </w:r>
      <w:r>
        <w:rPr>
          <w:rFonts w:ascii="Arial" w:hAnsi="Arial"/>
        </w:rPr>
        <w:t xml:space="preserve"> accompanied by an explanation.</w:t>
      </w:r>
      <w:r w:rsidRPr="0062568B">
        <w:rPr>
          <w:rFonts w:ascii="Arial" w:hAnsi="Arial"/>
        </w:rPr>
        <w:t xml:space="preserve"> Feel free to comment on any rating.</w:t>
      </w:r>
    </w:p>
    <w:p w:rsidR="00B750A0" w:rsidRPr="0062568B" w:rsidRDefault="00B750A0" w:rsidP="00B750A0">
      <w:pPr>
        <w:ind w:left="-990" w:right="-720"/>
        <w:rPr>
          <w:rFonts w:ascii="Arial" w:hAnsi="Arial"/>
        </w:rPr>
      </w:pPr>
    </w:p>
    <w:p w:rsidR="00B750A0" w:rsidRDefault="00404EEE" w:rsidP="00B750A0">
      <w:pPr>
        <w:ind w:left="-720" w:right="-720"/>
        <w:rPr>
          <w:rFonts w:ascii="Arial" w:hAnsi="Arial"/>
          <w:sz w:val="16"/>
        </w:rPr>
      </w:pPr>
      <w:r>
        <w:rPr>
          <w:noProof/>
        </w:rPr>
        <mc:AlternateContent>
          <mc:Choice Requires="wps">
            <w:drawing>
              <wp:anchor distT="0" distB="0" distL="114300" distR="114300" simplePos="0" relativeHeight="251659264" behindDoc="0" locked="0" layoutInCell="0" allowOverlap="1" wp14:anchorId="6377B0B1" wp14:editId="01C26546">
                <wp:simplePos x="0" y="0"/>
                <wp:positionH relativeFrom="column">
                  <wp:posOffset>-1257300</wp:posOffset>
                </wp:positionH>
                <wp:positionV relativeFrom="paragraph">
                  <wp:posOffset>81280</wp:posOffset>
                </wp:positionV>
                <wp:extent cx="8115300" cy="0"/>
                <wp:effectExtent l="9525" t="14605" r="9525" b="1397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D4FEC" id="Line 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6.4pt" to="540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uiKEw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" o:allowincell="f" strokeweight="1.5pt"/>
            </w:pict>
          </mc:Fallback>
        </mc:AlternateContent>
      </w:r>
      <w:r w:rsidR="00B750A0">
        <w:rPr>
          <w:rFonts w:ascii="Arial" w:hAnsi="Arial"/>
          <w:sz w:val="16"/>
        </w:rPr>
        <w:t xml:space="preserve">   </w:t>
      </w:r>
      <w:r w:rsidR="00B750A0">
        <w:rPr>
          <w:sz w:val="16"/>
        </w:rPr>
        <w:t xml:space="preserve">                                                                                                                                                       </w:t>
      </w:r>
    </w:p>
    <w:p w:rsidR="00B750A0" w:rsidRDefault="00B750A0" w:rsidP="00B750A0">
      <w:pPr>
        <w:spacing w:line="276" w:lineRule="auto"/>
        <w:ind w:left="-1260" w:right="-720"/>
        <w:rPr>
          <w:rFonts w:ascii="Arial" w:hAnsi="Arial"/>
          <w:b/>
        </w:rPr>
      </w:pPr>
    </w:p>
    <w:p w:rsidR="00B750A0" w:rsidRPr="0062568B" w:rsidRDefault="00B750A0" w:rsidP="00B750A0">
      <w:pPr>
        <w:spacing w:line="276" w:lineRule="auto"/>
        <w:ind w:left="-1080" w:right="-720"/>
        <w:rPr>
          <w:rFonts w:ascii="Calibri" w:hAnsi="Calibri"/>
          <w:sz w:val="22"/>
          <w:szCs w:val="22"/>
        </w:rPr>
      </w:pPr>
      <w:r w:rsidRPr="00BE7994">
        <w:rPr>
          <w:rFonts w:ascii="Algerian" w:hAnsi="Algerian"/>
          <w:b/>
          <w:sz w:val="28"/>
          <w:szCs w:val="28"/>
        </w:rPr>
        <w:t>C</w:t>
      </w:r>
      <w:r w:rsidRPr="00C02169">
        <w:rPr>
          <w:rFonts w:ascii="Arial" w:hAnsi="Arial"/>
          <w:b/>
        </w:rPr>
        <w:t>aring</w:t>
      </w:r>
      <w:r>
        <w:rPr>
          <w:rFonts w:ascii="Arial" w:hAnsi="Arial"/>
          <w:b/>
        </w:rPr>
        <w:t>: Beliefs</w:t>
      </w:r>
      <w:r>
        <w:rPr>
          <w:rFonts w:ascii="Arial" w:hAnsi="Arial"/>
        </w:rPr>
        <w:t xml:space="preserve"> - Candidate is committed to ethical and democratic dispositions including respecting the rights and responsibilities of all and recognizing diverse points of view.  </w:t>
      </w:r>
      <w:r w:rsidRPr="0062568B">
        <w:rPr>
          <w:rFonts w:ascii="Calibri" w:hAnsi="Calibri"/>
          <w:sz w:val="22"/>
          <w:szCs w:val="22"/>
        </w:rPr>
        <w:t>(ADEPT Performance Standards</w:t>
      </w:r>
      <w:r>
        <w:rPr>
          <w:rFonts w:ascii="Calibri" w:hAnsi="Calibri"/>
          <w:sz w:val="22"/>
          <w:szCs w:val="22"/>
        </w:rPr>
        <w:t xml:space="preserve"> 1, 2, 4, 7, 8, 9,</w:t>
      </w:r>
      <w:r w:rsidRPr="0062568B">
        <w:rPr>
          <w:rFonts w:ascii="Calibri" w:hAnsi="Calibri"/>
          <w:sz w:val="22"/>
          <w:szCs w:val="22"/>
        </w:rPr>
        <w:t xml:space="preserve"> and </w:t>
      </w:r>
      <w:r>
        <w:rPr>
          <w:rFonts w:ascii="Calibri" w:hAnsi="Calibri"/>
          <w:sz w:val="22"/>
          <w:szCs w:val="22"/>
        </w:rPr>
        <w:t>10</w:t>
      </w:r>
      <w:r w:rsidRPr="0062568B">
        <w:rPr>
          <w:rFonts w:ascii="Calibri" w:hAnsi="Calibri"/>
          <w:sz w:val="22"/>
          <w:szCs w:val="22"/>
        </w:rPr>
        <w:t>)</w:t>
      </w:r>
    </w:p>
    <w:p w:rsidR="00B750A0" w:rsidRDefault="00B750A0" w:rsidP="00B750A0">
      <w:pPr>
        <w:ind w:left="-1260" w:right="-720"/>
        <w:rPr>
          <w:rFonts w:ascii="Arial" w:hAnsi="Arial"/>
          <w:sz w:val="16"/>
        </w:rPr>
      </w:pPr>
    </w:p>
    <w:p w:rsidR="00B750A0" w:rsidRDefault="00B750A0" w:rsidP="00B750A0">
      <w:pPr>
        <w:spacing w:line="360" w:lineRule="auto"/>
        <w:ind w:left="-1260" w:right="-720"/>
        <w:rPr>
          <w:rFonts w:ascii="Arial" w:hAnsi="Arial"/>
        </w:rPr>
      </w:pPr>
      <w:r>
        <w:rPr>
          <w:rFonts w:ascii="Arial" w:hAnsi="Arial"/>
        </w:rPr>
        <w:t xml:space="preserve">The </w:t>
      </w:r>
      <w:r>
        <w:rPr>
          <w:rFonts w:ascii="Arial" w:hAnsi="Arial"/>
          <w:b/>
        </w:rPr>
        <w:t>proficient</w:t>
      </w:r>
      <w:r>
        <w:rPr>
          <w:rFonts w:ascii="Arial" w:hAnsi="Arial"/>
        </w:rPr>
        <w:t xml:space="preserve"> candidate:</w:t>
      </w:r>
    </w:p>
    <w:p w:rsidR="00B750A0" w:rsidRPr="00F04620" w:rsidRDefault="00B750A0" w:rsidP="00B750A0">
      <w:pPr>
        <w:numPr>
          <w:ilvl w:val="0"/>
          <w:numId w:val="25"/>
        </w:numPr>
        <w:tabs>
          <w:tab w:val="clear" w:pos="-540"/>
          <w:tab w:val="num" w:pos="-720"/>
        </w:tabs>
        <w:spacing w:line="276" w:lineRule="auto"/>
        <w:ind w:right="-720"/>
        <w:rPr>
          <w:rFonts w:ascii="Arial" w:hAnsi="Arial" w:cs="Arial"/>
        </w:rPr>
      </w:pPr>
      <w:r w:rsidRPr="00F04620">
        <w:rPr>
          <w:rFonts w:ascii="Arial" w:hAnsi="Arial" w:cs="Arial"/>
        </w:rPr>
        <w:t xml:space="preserve">takes responsibility for own actions and work and applies legal and ethical standards to decision making. </w:t>
      </w:r>
    </w:p>
    <w:p w:rsidR="00B750A0" w:rsidRPr="00353AF2" w:rsidRDefault="00B750A0" w:rsidP="00B750A0">
      <w:pPr>
        <w:numPr>
          <w:ilvl w:val="0"/>
          <w:numId w:val="25"/>
        </w:numPr>
        <w:tabs>
          <w:tab w:val="clear" w:pos="-540"/>
          <w:tab w:val="num" w:pos="-720"/>
        </w:tabs>
        <w:spacing w:line="276" w:lineRule="auto"/>
        <w:ind w:right="-720"/>
        <w:rPr>
          <w:rFonts w:ascii="Arial" w:hAnsi="Arial" w:cs="Arial"/>
          <w:highlight w:val="yellow"/>
        </w:rPr>
      </w:pPr>
      <w:r w:rsidRPr="00353AF2">
        <w:rPr>
          <w:rFonts w:ascii="Arial" w:hAnsi="Arial" w:cs="Arial"/>
          <w:highlight w:val="yellow"/>
        </w:rPr>
        <w:t xml:space="preserve">communicates an awareness of and value for individual differences and the effects of this diversity on learning . </w:t>
      </w:r>
    </w:p>
    <w:tbl>
      <w:tblPr>
        <w:tblpPr w:leftFromText="180" w:rightFromText="180" w:vertAnchor="text" w:horzAnchor="page" w:tblpX="747"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581"/>
        <w:gridCol w:w="581"/>
        <w:gridCol w:w="579"/>
        <w:gridCol w:w="10"/>
      </w:tblGrid>
      <w:tr w:rsidR="00B750A0" w:rsidRPr="004D34CD" w:rsidTr="00FF0350">
        <w:trPr>
          <w:trHeight w:val="288"/>
        </w:trPr>
        <w:tc>
          <w:tcPr>
            <w:tcW w:w="581" w:type="dxa"/>
            <w:vAlign w:val="center"/>
          </w:tcPr>
          <w:p w:rsidR="00B750A0" w:rsidRPr="004D34CD" w:rsidRDefault="00B750A0" w:rsidP="00FF0350">
            <w:pPr>
              <w:pStyle w:val="NoSpacing"/>
              <w:jc w:val="center"/>
              <w:rPr>
                <w:rFonts w:ascii="Arial" w:hAnsi="Arial" w:cs="Arial"/>
                <w:b/>
              </w:rPr>
            </w:pPr>
            <w:r w:rsidRPr="004D34CD">
              <w:rPr>
                <w:rFonts w:ascii="Arial" w:hAnsi="Arial" w:cs="Arial"/>
                <w:b/>
              </w:rPr>
              <w:t>1</w:t>
            </w:r>
          </w:p>
        </w:tc>
        <w:tc>
          <w:tcPr>
            <w:tcW w:w="581" w:type="dxa"/>
            <w:shd w:val="clear" w:color="auto" w:fill="auto"/>
            <w:vAlign w:val="center"/>
          </w:tcPr>
          <w:p w:rsidR="00B750A0" w:rsidRPr="004D34CD" w:rsidRDefault="00B750A0" w:rsidP="00FF0350">
            <w:pPr>
              <w:pStyle w:val="NoSpacing"/>
              <w:jc w:val="center"/>
              <w:rPr>
                <w:rFonts w:ascii="Arial" w:hAnsi="Arial" w:cs="Arial"/>
                <w:b/>
              </w:rPr>
            </w:pPr>
            <w:r w:rsidRPr="004D34CD">
              <w:rPr>
                <w:rFonts w:ascii="Arial" w:hAnsi="Arial" w:cs="Arial"/>
                <w:b/>
              </w:rPr>
              <w:t>2</w:t>
            </w:r>
          </w:p>
        </w:tc>
        <w:tc>
          <w:tcPr>
            <w:tcW w:w="581" w:type="dxa"/>
            <w:shd w:val="clear" w:color="auto" w:fill="auto"/>
            <w:vAlign w:val="center"/>
          </w:tcPr>
          <w:p w:rsidR="00B750A0" w:rsidRPr="004D34CD" w:rsidRDefault="00B750A0" w:rsidP="00FF0350">
            <w:pPr>
              <w:pStyle w:val="NoSpacing"/>
              <w:jc w:val="center"/>
              <w:rPr>
                <w:rFonts w:ascii="Arial" w:hAnsi="Arial" w:cs="Arial"/>
                <w:b/>
              </w:rPr>
            </w:pPr>
            <w:r w:rsidRPr="004D34CD">
              <w:rPr>
                <w:rFonts w:ascii="Arial" w:hAnsi="Arial" w:cs="Arial"/>
                <w:b/>
              </w:rPr>
              <w:t>3</w:t>
            </w:r>
          </w:p>
        </w:tc>
        <w:tc>
          <w:tcPr>
            <w:tcW w:w="581" w:type="dxa"/>
            <w:gridSpan w:val="2"/>
            <w:shd w:val="clear" w:color="auto" w:fill="auto"/>
            <w:vAlign w:val="center"/>
          </w:tcPr>
          <w:p w:rsidR="00B750A0" w:rsidRPr="004D34CD" w:rsidRDefault="00B750A0" w:rsidP="00FF0350">
            <w:pPr>
              <w:pStyle w:val="NoSpacing"/>
              <w:jc w:val="center"/>
              <w:rPr>
                <w:rFonts w:ascii="Arial" w:hAnsi="Arial" w:cs="Arial"/>
                <w:b/>
              </w:rPr>
            </w:pPr>
            <w:r w:rsidRPr="004D34CD">
              <w:rPr>
                <w:rFonts w:ascii="Arial" w:hAnsi="Arial" w:cs="Arial"/>
                <w:b/>
              </w:rPr>
              <w:t>4</w:t>
            </w:r>
          </w:p>
        </w:tc>
      </w:tr>
      <w:tr w:rsidR="00B750A0" w:rsidRPr="00F333EC" w:rsidTr="00FF03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ook w:val="04A0" w:firstRow="1" w:lastRow="0" w:firstColumn="1" w:lastColumn="0" w:noHBand="0" w:noVBand="1"/>
        </w:tblPrEx>
        <w:trPr>
          <w:gridAfter w:val="1"/>
          <w:wAfter w:w="10" w:type="dxa"/>
          <w:trHeight w:val="288"/>
        </w:trPr>
        <w:tc>
          <w:tcPr>
            <w:tcW w:w="578" w:type="dxa"/>
            <w:shd w:val="clear" w:color="auto" w:fill="FFFF00"/>
            <w:vAlign w:val="center"/>
          </w:tcPr>
          <w:p w:rsidR="00B750A0" w:rsidRPr="004D34CD" w:rsidRDefault="00B750A0" w:rsidP="00FF0350">
            <w:pPr>
              <w:pStyle w:val="NoSpacing"/>
              <w:jc w:val="center"/>
              <w:rPr>
                <w:rFonts w:ascii="Arial" w:hAnsi="Arial" w:cs="Arial"/>
                <w:b/>
                <w:sz w:val="24"/>
                <w:szCs w:val="24"/>
              </w:rPr>
            </w:pPr>
          </w:p>
        </w:tc>
        <w:tc>
          <w:tcPr>
            <w:tcW w:w="579" w:type="dxa"/>
            <w:shd w:val="clear" w:color="auto" w:fill="FFFF00"/>
            <w:vAlign w:val="center"/>
          </w:tcPr>
          <w:p w:rsidR="00B750A0" w:rsidRPr="004D34CD" w:rsidRDefault="00B750A0" w:rsidP="00FF0350">
            <w:pPr>
              <w:pStyle w:val="NoSpacing"/>
              <w:jc w:val="center"/>
              <w:rPr>
                <w:rFonts w:ascii="Arial" w:hAnsi="Arial" w:cs="Arial"/>
                <w:b/>
                <w:sz w:val="24"/>
                <w:szCs w:val="24"/>
              </w:rPr>
            </w:pPr>
          </w:p>
        </w:tc>
        <w:tc>
          <w:tcPr>
            <w:tcW w:w="578" w:type="dxa"/>
            <w:shd w:val="clear" w:color="auto" w:fill="FFFF00"/>
            <w:vAlign w:val="center"/>
          </w:tcPr>
          <w:p w:rsidR="00B750A0" w:rsidRPr="00F333EC" w:rsidRDefault="00B750A0" w:rsidP="00FF0350">
            <w:pPr>
              <w:pStyle w:val="NoSpacing"/>
              <w:jc w:val="center"/>
              <w:rPr>
                <w:rFonts w:ascii="Arial" w:hAnsi="Arial" w:cs="Arial"/>
                <w:b/>
                <w:sz w:val="24"/>
                <w:szCs w:val="24"/>
              </w:rPr>
            </w:pPr>
          </w:p>
        </w:tc>
        <w:tc>
          <w:tcPr>
            <w:tcW w:w="579" w:type="dxa"/>
            <w:shd w:val="clear" w:color="auto" w:fill="FFFF00"/>
            <w:vAlign w:val="center"/>
          </w:tcPr>
          <w:p w:rsidR="00B750A0" w:rsidRPr="00F333EC" w:rsidRDefault="00B750A0" w:rsidP="00FF0350">
            <w:pPr>
              <w:pStyle w:val="NoSpacing"/>
              <w:jc w:val="center"/>
              <w:rPr>
                <w:rFonts w:ascii="Arial" w:hAnsi="Arial" w:cs="Arial"/>
                <w:b/>
                <w:sz w:val="24"/>
                <w:szCs w:val="24"/>
              </w:rPr>
            </w:pPr>
          </w:p>
        </w:tc>
      </w:tr>
    </w:tbl>
    <w:p w:rsidR="00B750A0" w:rsidRPr="00F04620" w:rsidRDefault="00B750A0" w:rsidP="00B750A0">
      <w:pPr>
        <w:spacing w:line="276" w:lineRule="auto"/>
        <w:ind w:left="-540" w:right="-720"/>
        <w:rPr>
          <w:rFonts w:ascii="Arial" w:hAnsi="Arial" w:cs="Arial"/>
          <w:highlight w:val="yellow"/>
        </w:rPr>
      </w:pPr>
    </w:p>
    <w:p w:rsidR="00B750A0" w:rsidRPr="005C5C69" w:rsidRDefault="00B750A0" w:rsidP="00B750A0">
      <w:pPr>
        <w:spacing w:line="276" w:lineRule="auto"/>
        <w:ind w:left="-540" w:right="-720"/>
        <w:rPr>
          <w:rFonts w:ascii="Arial" w:hAnsi="Arial" w:cs="Arial"/>
          <w:b/>
          <w:color w:val="FF0000"/>
          <w:sz w:val="28"/>
          <w:szCs w:val="28"/>
        </w:rPr>
      </w:pPr>
      <w:r w:rsidRPr="005C5C69">
        <w:rPr>
          <w:rFonts w:ascii="Arial" w:hAnsi="Arial" w:cs="Arial"/>
          <w:b/>
          <w:color w:val="FF0000"/>
          <w:sz w:val="28"/>
          <w:szCs w:val="28"/>
        </w:rPr>
        <w:t>PLEASE SCORE</w:t>
      </w:r>
    </w:p>
    <w:p w:rsidR="00B750A0" w:rsidRDefault="00B750A0" w:rsidP="00B750A0">
      <w:pPr>
        <w:pStyle w:val="ListParagraph"/>
        <w:rPr>
          <w:rFonts w:ascii="Arial" w:hAnsi="Arial" w:cs="Arial"/>
        </w:rPr>
      </w:pPr>
    </w:p>
    <w:p w:rsidR="00B750A0" w:rsidRDefault="00B750A0" w:rsidP="00B750A0">
      <w:pPr>
        <w:pStyle w:val="ListParagraph"/>
        <w:rPr>
          <w:rFonts w:ascii="Arial" w:hAnsi="Arial" w:cs="Arial"/>
        </w:rPr>
      </w:pPr>
    </w:p>
    <w:p w:rsidR="00B750A0" w:rsidRPr="00F04620" w:rsidRDefault="00B750A0" w:rsidP="00B750A0">
      <w:pPr>
        <w:numPr>
          <w:ilvl w:val="0"/>
          <w:numId w:val="25"/>
        </w:numPr>
        <w:tabs>
          <w:tab w:val="clear" w:pos="-540"/>
          <w:tab w:val="num" w:pos="-720"/>
        </w:tabs>
        <w:spacing w:line="276" w:lineRule="auto"/>
        <w:ind w:right="-720"/>
        <w:rPr>
          <w:rFonts w:ascii="Arial" w:hAnsi="Arial" w:cs="Arial"/>
        </w:rPr>
      </w:pPr>
      <w:r w:rsidRPr="00F04620">
        <w:rPr>
          <w:rFonts w:ascii="Arial" w:hAnsi="Arial" w:cs="Arial"/>
        </w:rPr>
        <w:t>communicates a plan that insures the rights and safety of all.</w:t>
      </w:r>
      <w:r>
        <w:rPr>
          <w:rFonts w:ascii="Arial" w:hAnsi="Arial" w:cs="Arial"/>
        </w:rPr>
        <w:t xml:space="preserve">                 </w:t>
      </w:r>
    </w:p>
    <w:p w:rsidR="00B750A0" w:rsidRPr="00F04620" w:rsidRDefault="00B750A0" w:rsidP="00B750A0">
      <w:pPr>
        <w:spacing w:line="276" w:lineRule="auto"/>
        <w:ind w:left="-540" w:right="-720"/>
        <w:rPr>
          <w:rFonts w:ascii="Arial" w:hAnsi="Arial" w:cs="Arial"/>
        </w:rPr>
      </w:pPr>
    </w:p>
    <w:p w:rsidR="00B750A0" w:rsidRDefault="00B750A0" w:rsidP="00B750A0">
      <w:pPr>
        <w:tabs>
          <w:tab w:val="left" w:pos="1980"/>
        </w:tabs>
        <w:ind w:left="-1260" w:right="-720"/>
        <w:rPr>
          <w:rFonts w:ascii="Arial" w:hAnsi="Arial"/>
          <w:b/>
        </w:rPr>
      </w:pPr>
      <w:r>
        <w:rPr>
          <w:rFonts w:ascii="Arial" w:hAnsi="Arial"/>
          <w:b/>
        </w:rPr>
        <w:t xml:space="preserve">     Score for </w:t>
      </w:r>
      <w:r w:rsidRPr="00BE7994">
        <w:rPr>
          <w:rFonts w:ascii="Algerian" w:hAnsi="Algerian"/>
          <w:b/>
          <w:sz w:val="28"/>
          <w:szCs w:val="28"/>
        </w:rPr>
        <w:t>C</w:t>
      </w:r>
      <w:r w:rsidRPr="00C02169">
        <w:rPr>
          <w:rFonts w:ascii="Arial" w:hAnsi="Arial"/>
          <w:b/>
        </w:rPr>
        <w:t>aring</w:t>
      </w:r>
      <w:r>
        <w:rPr>
          <w:rFonts w:ascii="Arial" w:hAnsi="Arial"/>
          <w:b/>
        </w:rPr>
        <w:t xml:space="preserve"> Beliefs:  </w:t>
      </w:r>
    </w:p>
    <w:p w:rsidR="00B750A0" w:rsidRDefault="00B750A0" w:rsidP="00B750A0">
      <w:pPr>
        <w:tabs>
          <w:tab w:val="left" w:pos="1980"/>
        </w:tabs>
        <w:ind w:left="-1260" w:right="-720"/>
        <w:rPr>
          <w:rFonts w:ascii="Arial" w:hAnsi="Arial"/>
          <w:b/>
        </w:rPr>
      </w:pPr>
    </w:p>
    <w:p w:rsidR="00B750A0" w:rsidRPr="003F4F7D" w:rsidRDefault="00B750A0" w:rsidP="00B750A0">
      <w:pPr>
        <w:tabs>
          <w:tab w:val="left" w:pos="1980"/>
        </w:tabs>
        <w:ind w:left="-1260" w:right="-720"/>
        <w:rPr>
          <w:rFonts w:ascii="Arial" w:hAnsi="Arial"/>
          <w:b/>
        </w:rPr>
      </w:pPr>
      <w:r>
        <w:rPr>
          <w:rFonts w:ascii="Arial" w:hAnsi="Arial"/>
          <w:b/>
        </w:rPr>
        <w:t xml:space="preserve">     </w:t>
      </w:r>
      <w:r>
        <w:rPr>
          <w:rFonts w:ascii="Arial" w:hAnsi="Arial"/>
          <w:b/>
          <w:sz w:val="18"/>
        </w:rPr>
        <w:t xml:space="preserve">  </w:t>
      </w:r>
      <w:r w:rsidRPr="003F4F7D">
        <w:rPr>
          <w:rFonts w:ascii="Arial" w:hAnsi="Arial"/>
          <w:b/>
          <w:sz w:val="18"/>
        </w:rPr>
        <w:t xml:space="preserve">Unsatisfactory         Developing    </w:t>
      </w:r>
      <w:r>
        <w:rPr>
          <w:rFonts w:ascii="Arial" w:hAnsi="Arial"/>
          <w:b/>
          <w:sz w:val="18"/>
        </w:rPr>
        <w:t xml:space="preserve">      Proficient               </w:t>
      </w:r>
      <w:r w:rsidRPr="003F4F7D">
        <w:rPr>
          <w:rFonts w:ascii="Arial" w:hAnsi="Arial"/>
          <w:b/>
          <w:sz w:val="18"/>
        </w:rPr>
        <w:t xml:space="preserve">           Distinguished  </w:t>
      </w:r>
    </w:p>
    <w:tbl>
      <w:tblPr>
        <w:tblW w:w="784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1440"/>
        <w:gridCol w:w="1440"/>
        <w:gridCol w:w="3528"/>
      </w:tblGrid>
      <w:tr w:rsidR="00B750A0" w:rsidRPr="00F0384A" w:rsidTr="00FF0350">
        <w:tc>
          <w:tcPr>
            <w:tcW w:w="1440" w:type="dxa"/>
            <w:vAlign w:val="center"/>
          </w:tcPr>
          <w:p w:rsidR="00B750A0" w:rsidRPr="003F4F7D" w:rsidRDefault="00B750A0" w:rsidP="00FF0350">
            <w:pPr>
              <w:jc w:val="center"/>
              <w:rPr>
                <w:rFonts w:ascii="Arial" w:hAnsi="Arial"/>
                <w:b/>
              </w:rPr>
            </w:pPr>
            <w:r>
              <w:rPr>
                <w:rFonts w:ascii="Arial" w:hAnsi="Arial"/>
                <w:b/>
                <w:sz w:val="22"/>
                <w:szCs w:val="22"/>
              </w:rPr>
              <w:t xml:space="preserve">  </w:t>
            </w:r>
            <w:r w:rsidRPr="003F4F7D">
              <w:rPr>
                <w:rFonts w:ascii="Arial" w:hAnsi="Arial"/>
                <w:b/>
                <w:sz w:val="22"/>
                <w:szCs w:val="22"/>
              </w:rPr>
              <w:t>1**</w:t>
            </w:r>
          </w:p>
        </w:tc>
        <w:tc>
          <w:tcPr>
            <w:tcW w:w="1440" w:type="dxa"/>
            <w:vAlign w:val="center"/>
          </w:tcPr>
          <w:p w:rsidR="00B750A0" w:rsidRPr="003F4F7D" w:rsidRDefault="00B750A0" w:rsidP="00FF0350">
            <w:pPr>
              <w:jc w:val="center"/>
              <w:rPr>
                <w:rFonts w:ascii="Arial" w:hAnsi="Arial"/>
                <w:b/>
              </w:rPr>
            </w:pPr>
            <w:r w:rsidRPr="003F4F7D">
              <w:rPr>
                <w:rFonts w:ascii="Arial" w:hAnsi="Arial"/>
                <w:b/>
                <w:sz w:val="22"/>
                <w:szCs w:val="22"/>
              </w:rPr>
              <w:t>2</w:t>
            </w:r>
          </w:p>
        </w:tc>
        <w:tc>
          <w:tcPr>
            <w:tcW w:w="1440" w:type="dxa"/>
            <w:vAlign w:val="center"/>
          </w:tcPr>
          <w:p w:rsidR="00B750A0" w:rsidRPr="003F4F7D" w:rsidRDefault="00B750A0" w:rsidP="00FF0350">
            <w:pPr>
              <w:jc w:val="center"/>
              <w:rPr>
                <w:rFonts w:ascii="Arial" w:hAnsi="Arial"/>
                <w:b/>
              </w:rPr>
            </w:pPr>
            <w:r w:rsidRPr="003F4F7D">
              <w:rPr>
                <w:rFonts w:ascii="Arial" w:hAnsi="Arial"/>
                <w:b/>
                <w:sz w:val="22"/>
                <w:szCs w:val="22"/>
              </w:rPr>
              <w:t>3</w:t>
            </w:r>
          </w:p>
        </w:tc>
        <w:tc>
          <w:tcPr>
            <w:tcW w:w="3528" w:type="dxa"/>
            <w:vAlign w:val="center"/>
          </w:tcPr>
          <w:p w:rsidR="00B750A0" w:rsidRPr="003F4F7D" w:rsidRDefault="00B750A0" w:rsidP="00FF0350">
            <w:pPr>
              <w:jc w:val="center"/>
              <w:rPr>
                <w:rFonts w:ascii="Arial" w:hAnsi="Arial"/>
                <w:b/>
              </w:rPr>
            </w:pPr>
            <w:r>
              <w:rPr>
                <w:rFonts w:ascii="Arial" w:hAnsi="Arial"/>
                <w:b/>
                <w:sz w:val="22"/>
                <w:szCs w:val="22"/>
              </w:rPr>
              <w:t xml:space="preserve">   </w:t>
            </w:r>
            <w:r w:rsidRPr="003F4F7D">
              <w:rPr>
                <w:rFonts w:ascii="Arial" w:hAnsi="Arial"/>
                <w:b/>
                <w:sz w:val="22"/>
                <w:szCs w:val="22"/>
              </w:rPr>
              <w:t>4 **</w:t>
            </w:r>
          </w:p>
        </w:tc>
      </w:tr>
      <w:tr w:rsidR="00B750A0" w:rsidRPr="00F0384A" w:rsidTr="00FF0350">
        <w:trPr>
          <w:trHeight w:val="432"/>
        </w:trPr>
        <w:tc>
          <w:tcPr>
            <w:tcW w:w="1440" w:type="dxa"/>
            <w:vAlign w:val="center"/>
          </w:tcPr>
          <w:p w:rsidR="00B750A0" w:rsidRPr="00F333EC" w:rsidRDefault="00B750A0" w:rsidP="00FF0350">
            <w:pPr>
              <w:jc w:val="center"/>
              <w:rPr>
                <w:rFonts w:ascii="Arial" w:hAnsi="Arial"/>
                <w:b/>
              </w:rPr>
            </w:pPr>
          </w:p>
        </w:tc>
        <w:tc>
          <w:tcPr>
            <w:tcW w:w="1440" w:type="dxa"/>
            <w:vAlign w:val="center"/>
          </w:tcPr>
          <w:p w:rsidR="00B750A0" w:rsidRPr="00F333EC" w:rsidRDefault="00B750A0" w:rsidP="00FF0350">
            <w:pPr>
              <w:jc w:val="center"/>
              <w:rPr>
                <w:rFonts w:ascii="Arial" w:hAnsi="Arial"/>
                <w:b/>
              </w:rPr>
            </w:pPr>
          </w:p>
        </w:tc>
        <w:tc>
          <w:tcPr>
            <w:tcW w:w="1440" w:type="dxa"/>
            <w:vAlign w:val="center"/>
          </w:tcPr>
          <w:p w:rsidR="00B750A0" w:rsidRPr="00F333EC" w:rsidRDefault="00B750A0" w:rsidP="00FF0350">
            <w:pPr>
              <w:jc w:val="center"/>
              <w:rPr>
                <w:rFonts w:ascii="Arial" w:hAnsi="Arial"/>
                <w:b/>
              </w:rPr>
            </w:pPr>
          </w:p>
        </w:tc>
        <w:tc>
          <w:tcPr>
            <w:tcW w:w="3528" w:type="dxa"/>
            <w:vAlign w:val="center"/>
          </w:tcPr>
          <w:p w:rsidR="00B750A0" w:rsidRPr="00F333EC" w:rsidRDefault="00B750A0" w:rsidP="00FF0350">
            <w:pPr>
              <w:jc w:val="center"/>
              <w:rPr>
                <w:rFonts w:ascii="Arial" w:hAnsi="Arial"/>
                <w:b/>
              </w:rPr>
            </w:pPr>
          </w:p>
        </w:tc>
      </w:tr>
    </w:tbl>
    <w:p w:rsidR="00B750A0" w:rsidRDefault="00B750A0" w:rsidP="00B750A0">
      <w:pPr>
        <w:ind w:left="-1260" w:right="-1620"/>
        <w:rPr>
          <w:rFonts w:ascii="Arial" w:hAnsi="Arial"/>
          <w:b/>
        </w:rPr>
      </w:pPr>
      <w:r>
        <w:rPr>
          <w:rFonts w:ascii="Arial" w:hAnsi="Arial"/>
          <w:b/>
        </w:rPr>
        <w:t xml:space="preserve">      </w:t>
      </w:r>
    </w:p>
    <w:p w:rsidR="00B750A0" w:rsidRDefault="00B750A0" w:rsidP="00B750A0">
      <w:pPr>
        <w:ind w:left="-1260" w:right="-1620"/>
        <w:rPr>
          <w:rFonts w:ascii="Arial" w:hAnsi="Arial"/>
          <w:b/>
        </w:rPr>
      </w:pPr>
    </w:p>
    <w:p w:rsidR="00B750A0" w:rsidRDefault="00B750A0" w:rsidP="00B750A0">
      <w:pPr>
        <w:ind w:left="-1260" w:right="-1620"/>
        <w:rPr>
          <w:rFonts w:ascii="Arial" w:hAnsi="Arial"/>
          <w:b/>
        </w:rPr>
      </w:pPr>
      <w:r>
        <w:rPr>
          <w:rFonts w:ascii="Arial" w:hAnsi="Arial"/>
          <w:b/>
        </w:rPr>
        <w:t xml:space="preserve">       Comments must be provided for any ratings of 1 or 4:</w:t>
      </w:r>
    </w:p>
    <w:p w:rsidR="00B750A0" w:rsidRDefault="00404EEE" w:rsidP="00B750A0">
      <w:pPr>
        <w:ind w:left="-1260" w:right="-1620"/>
        <w:rPr>
          <w:rFonts w:ascii="Arial" w:hAnsi="Arial"/>
          <w:b/>
        </w:rPr>
      </w:pPr>
      <w:r>
        <w:rPr>
          <w:rFonts w:ascii="Arial" w:hAnsi="Arial"/>
          <w:b/>
          <w:noProof/>
        </w:rPr>
        <mc:AlternateContent>
          <mc:Choice Requires="wps">
            <w:drawing>
              <wp:anchor distT="0" distB="0" distL="114300" distR="114300" simplePos="0" relativeHeight="251664384" behindDoc="0" locked="0" layoutInCell="1" allowOverlap="1" wp14:anchorId="19B3E248" wp14:editId="24FCB250">
                <wp:simplePos x="0" y="0"/>
                <wp:positionH relativeFrom="column">
                  <wp:posOffset>-571500</wp:posOffset>
                </wp:positionH>
                <wp:positionV relativeFrom="paragraph">
                  <wp:posOffset>30480</wp:posOffset>
                </wp:positionV>
                <wp:extent cx="6934200" cy="279400"/>
                <wp:effectExtent l="9525" t="11430" r="9525" b="13970"/>
                <wp:wrapNone/>
                <wp:docPr id="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279400"/>
                        </a:xfrm>
                        <a:prstGeom prst="rect">
                          <a:avLst/>
                        </a:prstGeom>
                        <a:solidFill>
                          <a:srgbClr val="FFFFFF"/>
                        </a:solidFill>
                        <a:ln w="9525">
                          <a:solidFill>
                            <a:srgbClr val="000000"/>
                          </a:solidFill>
                          <a:miter lim="800000"/>
                          <a:headEnd/>
                          <a:tailEnd/>
                        </a:ln>
                      </wps:spPr>
                      <wps:txbx>
                        <w:txbxContent>
                          <w:p w:rsidR="00B750A0" w:rsidRPr="0062568B" w:rsidRDefault="00B750A0" w:rsidP="00B750A0">
                            <w:pPr>
                              <w:ind w:right="535"/>
                              <w:rPr>
                                <w:rFonts w:ascii="Arial" w:hAnsi="Arial"/>
                              </w:rPr>
                            </w:pPr>
                            <w:r>
                              <w:rPr>
                                <w:rFonts w:ascii="Arial" w:hAnsi="Arial"/>
                              </w:rPr>
                              <w:t xml:space="preserve">    </w:t>
                            </w:r>
                          </w:p>
                          <w:p w:rsidR="00B750A0" w:rsidRDefault="00B750A0" w:rsidP="00B750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3E248" id="_x0000_t202" coordsize="21600,21600" o:spt="202" path="m,l,21600r21600,l21600,xe">
                <v:stroke joinstyle="miter"/>
                <v:path gradientshapeok="t" o:connecttype="rect"/>
              </v:shapetype>
              <v:shape id="Text Box 43" o:spid="_x0000_s1026" type="#_x0000_t202" style="position:absolute;left:0;text-align:left;margin-left:-45pt;margin-top:2.4pt;width:546pt;height: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E5KQIAAFI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">
                <v:textbox>
                  <w:txbxContent>
                    <w:p w:rsidR="00B750A0" w:rsidRPr="0062568B" w:rsidRDefault="00B750A0" w:rsidP="00B750A0">
                      <w:pPr>
                        <w:ind w:right="535"/>
                        <w:rPr>
                          <w:rFonts w:ascii="Arial" w:hAnsi="Arial"/>
                        </w:rPr>
                      </w:pPr>
                      <w:r>
                        <w:rPr>
                          <w:rFonts w:ascii="Arial" w:hAnsi="Arial"/>
                        </w:rPr>
                        <w:t xml:space="preserve">    </w:t>
                      </w:r>
                    </w:p>
                    <w:p w:rsidR="00B750A0" w:rsidRDefault="00B750A0" w:rsidP="00B750A0"/>
                  </w:txbxContent>
                </v:textbox>
              </v:shape>
            </w:pict>
          </mc:Fallback>
        </mc:AlternateContent>
      </w:r>
    </w:p>
    <w:p w:rsidR="00B750A0" w:rsidRDefault="00B750A0" w:rsidP="00B750A0">
      <w:pPr>
        <w:ind w:left="-1260" w:right="-1620"/>
        <w:rPr>
          <w:rFonts w:ascii="Arial" w:hAnsi="Arial"/>
          <w:b/>
        </w:rPr>
      </w:pPr>
    </w:p>
    <w:p w:rsidR="00B750A0" w:rsidRDefault="00B750A0" w:rsidP="00B750A0">
      <w:pPr>
        <w:ind w:left="-1260" w:right="-1620"/>
        <w:rPr>
          <w:rFonts w:ascii="Arial" w:hAnsi="Arial"/>
        </w:rPr>
      </w:pPr>
    </w:p>
    <w:p w:rsidR="00B750A0" w:rsidRDefault="00B750A0" w:rsidP="00B750A0">
      <w:pPr>
        <w:ind w:left="-1260" w:right="-1620"/>
        <w:rPr>
          <w:rFonts w:ascii="Arial" w:hAnsi="Arial"/>
          <w:sz w:val="16"/>
        </w:rPr>
      </w:pPr>
    </w:p>
    <w:p w:rsidR="00B750A0" w:rsidRDefault="00B750A0" w:rsidP="00B750A0">
      <w:pPr>
        <w:ind w:left="-1260" w:right="-1620"/>
        <w:rPr>
          <w:rFonts w:ascii="Arial" w:hAnsi="Arial"/>
          <w:sz w:val="16"/>
        </w:rPr>
      </w:pPr>
    </w:p>
    <w:p w:rsidR="00B750A0" w:rsidRDefault="00B750A0" w:rsidP="00B750A0">
      <w:pPr>
        <w:ind w:left="-1260" w:right="-1620"/>
        <w:rPr>
          <w:rFonts w:ascii="Arial" w:hAnsi="Arial"/>
          <w:sz w:val="16"/>
        </w:rPr>
      </w:pPr>
    </w:p>
    <w:p w:rsidR="00B750A0" w:rsidRDefault="00B750A0" w:rsidP="00B750A0">
      <w:pPr>
        <w:ind w:left="-1260" w:right="-1620"/>
        <w:rPr>
          <w:rFonts w:ascii="Arial" w:hAnsi="Arial"/>
          <w:sz w:val="16"/>
        </w:rPr>
      </w:pPr>
    </w:p>
    <w:p w:rsidR="00B750A0" w:rsidRDefault="00404EEE" w:rsidP="00B750A0">
      <w:pPr>
        <w:tabs>
          <w:tab w:val="left" w:pos="-360"/>
          <w:tab w:val="left" w:pos="7740"/>
        </w:tabs>
        <w:ind w:left="-1260" w:right="-720"/>
        <w:rPr>
          <w:rFonts w:ascii="Arial" w:hAnsi="Arial"/>
          <w:b/>
        </w:rPr>
      </w:pPr>
      <w:r>
        <w:rPr>
          <w:noProof/>
        </w:rPr>
        <mc:AlternateContent>
          <mc:Choice Requires="wps">
            <w:drawing>
              <wp:anchor distT="0" distB="0" distL="114300" distR="114300" simplePos="0" relativeHeight="251660288" behindDoc="0" locked="0" layoutInCell="0" allowOverlap="1" wp14:anchorId="0D515C7D" wp14:editId="0555EE72">
                <wp:simplePos x="0" y="0"/>
                <wp:positionH relativeFrom="column">
                  <wp:posOffset>-1485900</wp:posOffset>
                </wp:positionH>
                <wp:positionV relativeFrom="paragraph">
                  <wp:posOffset>18415</wp:posOffset>
                </wp:positionV>
                <wp:extent cx="8115300" cy="0"/>
                <wp:effectExtent l="9525" t="18415" r="9525" b="10160"/>
                <wp:wrapNone/>
                <wp:docPr id="1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3AC0C" id="Line 3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45pt" to="52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U9DEw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" o:allowincell="f" strokeweight="1.5pt"/>
            </w:pict>
          </mc:Fallback>
        </mc:AlternateContent>
      </w:r>
    </w:p>
    <w:p w:rsidR="00B750A0" w:rsidRDefault="00B750A0" w:rsidP="00B750A0">
      <w:pPr>
        <w:tabs>
          <w:tab w:val="left" w:pos="-360"/>
          <w:tab w:val="left" w:pos="7740"/>
        </w:tabs>
        <w:ind w:left="-1260" w:right="-720"/>
        <w:rPr>
          <w:rFonts w:ascii="Arial" w:hAnsi="Arial"/>
          <w:b/>
        </w:rPr>
      </w:pPr>
    </w:p>
    <w:p w:rsidR="00B750A0" w:rsidRPr="00137AFC" w:rsidRDefault="00B750A0" w:rsidP="00B750A0">
      <w:pPr>
        <w:tabs>
          <w:tab w:val="left" w:pos="-360"/>
          <w:tab w:val="left" w:pos="7740"/>
        </w:tabs>
        <w:spacing w:line="276" w:lineRule="auto"/>
        <w:ind w:left="-1260"/>
        <w:rPr>
          <w:rFonts w:ascii="Arial" w:hAnsi="Arial"/>
          <w:b/>
        </w:rPr>
      </w:pPr>
      <w:r>
        <w:rPr>
          <w:rFonts w:ascii="Arial" w:hAnsi="Arial"/>
          <w:b/>
        </w:rPr>
        <w:t>PLEASE CONTINUE TO NEXT PAGE</w:t>
      </w:r>
    </w:p>
    <w:p w:rsidR="00B750A0" w:rsidRDefault="00B750A0" w:rsidP="00B750A0">
      <w:pPr>
        <w:tabs>
          <w:tab w:val="left" w:pos="-360"/>
          <w:tab w:val="left" w:pos="7740"/>
        </w:tabs>
        <w:ind w:left="-1260" w:right="-720"/>
        <w:rPr>
          <w:rFonts w:ascii="Arial" w:hAnsi="Arial"/>
          <w:b/>
        </w:rPr>
      </w:pPr>
    </w:p>
    <w:p w:rsidR="00B750A0" w:rsidRDefault="00B750A0" w:rsidP="00B750A0">
      <w:pPr>
        <w:tabs>
          <w:tab w:val="left" w:pos="-360"/>
          <w:tab w:val="left" w:pos="7740"/>
        </w:tabs>
        <w:ind w:left="-1260" w:right="-720"/>
        <w:rPr>
          <w:rFonts w:ascii="Arial" w:hAnsi="Arial"/>
          <w:b/>
        </w:rPr>
      </w:pPr>
    </w:p>
    <w:p w:rsidR="00B750A0" w:rsidRDefault="00B750A0" w:rsidP="00B750A0">
      <w:pPr>
        <w:tabs>
          <w:tab w:val="left" w:pos="-360"/>
          <w:tab w:val="left" w:pos="7740"/>
        </w:tabs>
        <w:ind w:left="-1260" w:right="-720"/>
        <w:rPr>
          <w:rFonts w:ascii="Arial" w:hAnsi="Arial"/>
          <w:b/>
        </w:rPr>
      </w:pPr>
    </w:p>
    <w:p w:rsidR="00B750A0" w:rsidRDefault="00B750A0" w:rsidP="00B750A0">
      <w:pPr>
        <w:tabs>
          <w:tab w:val="left" w:pos="-360"/>
          <w:tab w:val="left" w:pos="7740"/>
        </w:tabs>
        <w:ind w:left="-1260" w:right="-720"/>
        <w:rPr>
          <w:rFonts w:ascii="Arial" w:hAnsi="Arial"/>
          <w:b/>
        </w:rPr>
      </w:pPr>
    </w:p>
    <w:p w:rsidR="00B750A0" w:rsidRDefault="00B750A0" w:rsidP="00B750A0">
      <w:pPr>
        <w:tabs>
          <w:tab w:val="left" w:pos="-360"/>
          <w:tab w:val="left" w:pos="7740"/>
        </w:tabs>
        <w:ind w:left="-1260" w:right="-720"/>
        <w:rPr>
          <w:rFonts w:ascii="Arial" w:hAnsi="Arial"/>
          <w:b/>
        </w:rPr>
      </w:pPr>
    </w:p>
    <w:p w:rsidR="00B750A0" w:rsidRDefault="00B750A0" w:rsidP="00B750A0">
      <w:pPr>
        <w:tabs>
          <w:tab w:val="left" w:pos="-360"/>
          <w:tab w:val="left" w:pos="7740"/>
        </w:tabs>
        <w:ind w:left="-1260" w:right="-720"/>
        <w:rPr>
          <w:rFonts w:ascii="Arial" w:hAnsi="Arial"/>
          <w:b/>
        </w:rPr>
      </w:pPr>
    </w:p>
    <w:p w:rsidR="00B750A0" w:rsidRDefault="00B750A0" w:rsidP="00B750A0">
      <w:pPr>
        <w:tabs>
          <w:tab w:val="left" w:pos="-360"/>
          <w:tab w:val="left" w:pos="7740"/>
        </w:tabs>
        <w:ind w:left="-1260" w:right="-720"/>
        <w:rPr>
          <w:rFonts w:ascii="Arial" w:hAnsi="Arial"/>
          <w:b/>
        </w:rPr>
      </w:pPr>
    </w:p>
    <w:p w:rsidR="00B750A0" w:rsidRDefault="00B750A0" w:rsidP="00B750A0">
      <w:pPr>
        <w:tabs>
          <w:tab w:val="left" w:pos="-360"/>
          <w:tab w:val="left" w:pos="7740"/>
        </w:tabs>
        <w:spacing w:line="276" w:lineRule="auto"/>
        <w:ind w:left="-1260" w:right="-720"/>
        <w:rPr>
          <w:rFonts w:ascii="Arial" w:hAnsi="Arial"/>
        </w:rPr>
      </w:pPr>
      <w:r w:rsidRPr="00BE7994">
        <w:rPr>
          <w:rFonts w:ascii="Algerian" w:hAnsi="Algerian"/>
          <w:b/>
          <w:sz w:val="28"/>
          <w:szCs w:val="28"/>
        </w:rPr>
        <w:t>C</w:t>
      </w:r>
      <w:r w:rsidRPr="00C02169">
        <w:rPr>
          <w:rFonts w:ascii="Arial" w:hAnsi="Arial"/>
          <w:b/>
        </w:rPr>
        <w:t>aring</w:t>
      </w:r>
      <w:r>
        <w:rPr>
          <w:rFonts w:ascii="Arial" w:hAnsi="Arial"/>
          <w:b/>
        </w:rPr>
        <w:t>: Actions</w:t>
      </w:r>
      <w:r>
        <w:rPr>
          <w:rFonts w:ascii="Arial" w:hAnsi="Arial"/>
          <w:b/>
          <w:i/>
        </w:rPr>
        <w:t xml:space="preserve"> </w:t>
      </w:r>
      <w:r>
        <w:rPr>
          <w:rFonts w:ascii="Arial" w:hAnsi="Arial"/>
        </w:rPr>
        <w:t xml:space="preserve">- </w:t>
      </w:r>
      <w:r>
        <w:rPr>
          <w:rFonts w:ascii="Arial" w:hAnsi="Arial" w:cs="Arial"/>
        </w:rPr>
        <w:t>Candidate acts in accord with the rights and responsibilities of all, is sensitive to developmental, social, and cultural differences, and encourages a democratic culture.</w:t>
      </w:r>
      <w:r>
        <w:rPr>
          <w:rFonts w:ascii="Arial" w:hAnsi="Arial"/>
        </w:rPr>
        <w:t xml:space="preserve"> </w:t>
      </w:r>
    </w:p>
    <w:p w:rsidR="00B750A0" w:rsidRDefault="00B750A0" w:rsidP="00B750A0">
      <w:pPr>
        <w:tabs>
          <w:tab w:val="left" w:pos="-360"/>
          <w:tab w:val="left" w:pos="7740"/>
        </w:tabs>
        <w:spacing w:line="276" w:lineRule="auto"/>
        <w:ind w:left="-1260"/>
        <w:rPr>
          <w:rFonts w:ascii="Arial" w:hAnsi="Arial"/>
        </w:rPr>
      </w:pPr>
      <w:r>
        <w:rPr>
          <w:rFonts w:ascii="Arial" w:hAnsi="Arial"/>
        </w:rPr>
        <w:t>(</w:t>
      </w:r>
      <w:r w:rsidRPr="0062568B">
        <w:rPr>
          <w:rFonts w:ascii="Calibri" w:hAnsi="Calibri"/>
          <w:sz w:val="22"/>
          <w:szCs w:val="22"/>
        </w:rPr>
        <w:t xml:space="preserve">ADEPT Performance Standards 1, </w:t>
      </w:r>
      <w:r>
        <w:rPr>
          <w:rFonts w:ascii="Calibri" w:hAnsi="Calibri"/>
          <w:sz w:val="22"/>
          <w:szCs w:val="22"/>
        </w:rPr>
        <w:t xml:space="preserve">2, </w:t>
      </w:r>
      <w:r w:rsidRPr="0062568B">
        <w:rPr>
          <w:rFonts w:ascii="Calibri" w:hAnsi="Calibri"/>
          <w:sz w:val="22"/>
          <w:szCs w:val="22"/>
        </w:rPr>
        <w:t>4, 7, 8, 9 and 10)</w:t>
      </w:r>
    </w:p>
    <w:p w:rsidR="00B750A0" w:rsidRDefault="00B750A0" w:rsidP="00B750A0">
      <w:pPr>
        <w:spacing w:line="276" w:lineRule="auto"/>
        <w:ind w:left="-1260" w:right="-720"/>
        <w:rPr>
          <w:rFonts w:ascii="Arial" w:hAnsi="Arial"/>
          <w:sz w:val="16"/>
        </w:rPr>
      </w:pPr>
    </w:p>
    <w:p w:rsidR="00B750A0" w:rsidRPr="0062568B" w:rsidRDefault="00B750A0" w:rsidP="00B750A0">
      <w:pPr>
        <w:spacing w:line="360" w:lineRule="auto"/>
        <w:ind w:left="-1260" w:right="-720"/>
        <w:rPr>
          <w:rFonts w:ascii="Arial" w:hAnsi="Arial" w:cs="Arial"/>
        </w:rPr>
      </w:pPr>
      <w:r w:rsidRPr="0062568B">
        <w:rPr>
          <w:rFonts w:ascii="Arial" w:hAnsi="Arial" w:cs="Arial"/>
        </w:rPr>
        <w:t xml:space="preserve">The </w:t>
      </w:r>
      <w:r w:rsidRPr="0062568B">
        <w:rPr>
          <w:rFonts w:ascii="Arial" w:hAnsi="Arial" w:cs="Arial"/>
          <w:b/>
        </w:rPr>
        <w:t>proficient</w:t>
      </w:r>
      <w:r w:rsidRPr="0062568B">
        <w:rPr>
          <w:rFonts w:ascii="Arial" w:hAnsi="Arial" w:cs="Arial"/>
        </w:rPr>
        <w:t xml:space="preserve"> candidate:</w:t>
      </w:r>
    </w:p>
    <w:p w:rsidR="00B750A0" w:rsidRPr="0062568B" w:rsidRDefault="00B750A0" w:rsidP="00B750A0">
      <w:pPr>
        <w:numPr>
          <w:ilvl w:val="0"/>
          <w:numId w:val="26"/>
        </w:numPr>
        <w:spacing w:line="276" w:lineRule="auto"/>
        <w:ind w:right="-720"/>
        <w:rPr>
          <w:rFonts w:ascii="Arial" w:hAnsi="Arial" w:cs="Arial"/>
        </w:rPr>
      </w:pPr>
      <w:r w:rsidRPr="0062568B">
        <w:rPr>
          <w:rFonts w:ascii="Arial" w:hAnsi="Arial" w:cs="Arial"/>
        </w:rPr>
        <w:t xml:space="preserve">treats others (colleagues and students) fairly </w:t>
      </w:r>
    </w:p>
    <w:p w:rsidR="00B750A0" w:rsidRPr="0062568B" w:rsidRDefault="00B750A0" w:rsidP="00B750A0">
      <w:pPr>
        <w:numPr>
          <w:ilvl w:val="0"/>
          <w:numId w:val="26"/>
        </w:numPr>
        <w:spacing w:line="276" w:lineRule="auto"/>
        <w:ind w:right="-720"/>
        <w:rPr>
          <w:rFonts w:ascii="Arial" w:hAnsi="Arial" w:cs="Arial"/>
        </w:rPr>
      </w:pPr>
      <w:r w:rsidRPr="0062568B">
        <w:rPr>
          <w:rFonts w:ascii="Arial" w:hAnsi="Arial" w:cs="Arial"/>
        </w:rPr>
        <w:t>successfully engages students in activities.</w:t>
      </w:r>
    </w:p>
    <w:p w:rsidR="00B750A0" w:rsidRPr="00F333EC" w:rsidRDefault="00B750A0" w:rsidP="00B750A0">
      <w:pPr>
        <w:numPr>
          <w:ilvl w:val="0"/>
          <w:numId w:val="25"/>
        </w:numPr>
        <w:spacing w:line="276" w:lineRule="auto"/>
        <w:ind w:left="-547" w:right="-720" w:hanging="353"/>
        <w:rPr>
          <w:rFonts w:ascii="Arial" w:hAnsi="Arial" w:cs="Arial"/>
          <w:highlight w:val="yellow"/>
        </w:rPr>
      </w:pPr>
      <w:r w:rsidRPr="00353AF2">
        <w:rPr>
          <w:rFonts w:ascii="Arial" w:hAnsi="Arial" w:cs="Arial"/>
          <w:highlight w:val="yellow"/>
        </w:rPr>
        <w:t xml:space="preserve">maintains friendly candidate-student and student-student interactions and demonstrates mutual warmth, caring, and respect, with sensitivity to culture and developmental levels. Standards of conduct are clear and learning goals establish high </w:t>
      </w:r>
      <w:r>
        <w:rPr>
          <w:rFonts w:ascii="Arial" w:hAnsi="Arial" w:cs="Arial"/>
          <w:highlight w:val="yellow"/>
        </w:rPr>
        <w:t>e</w:t>
      </w:r>
      <w:r w:rsidRPr="00353AF2">
        <w:rPr>
          <w:rFonts w:ascii="Arial" w:hAnsi="Arial" w:cs="Arial"/>
          <w:highlight w:val="yellow"/>
        </w:rPr>
        <w:t xml:space="preserve">xpectations   </w:t>
      </w:r>
    </w:p>
    <w:tbl>
      <w:tblPr>
        <w:tblpPr w:leftFromText="180" w:rightFromText="180" w:vertAnchor="text" w:horzAnchor="page" w:tblpX="831"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576"/>
        <w:gridCol w:w="576"/>
        <w:gridCol w:w="576"/>
      </w:tblGrid>
      <w:tr w:rsidR="00B750A0" w:rsidTr="00FF0350">
        <w:trPr>
          <w:trHeight w:val="303"/>
        </w:trPr>
        <w:tc>
          <w:tcPr>
            <w:tcW w:w="576" w:type="dxa"/>
            <w:vAlign w:val="center"/>
          </w:tcPr>
          <w:p w:rsidR="00B750A0" w:rsidRPr="00F333EC" w:rsidRDefault="00B750A0" w:rsidP="00FF0350">
            <w:pPr>
              <w:pStyle w:val="NoSpacing"/>
              <w:jc w:val="center"/>
              <w:rPr>
                <w:rFonts w:ascii="Arial" w:hAnsi="Arial" w:cs="Arial"/>
                <w:b/>
              </w:rPr>
            </w:pPr>
            <w:r w:rsidRPr="00F333EC">
              <w:rPr>
                <w:rFonts w:ascii="Arial" w:hAnsi="Arial" w:cs="Arial"/>
                <w:b/>
              </w:rPr>
              <w:t>1</w:t>
            </w:r>
          </w:p>
        </w:tc>
        <w:tc>
          <w:tcPr>
            <w:tcW w:w="576" w:type="dxa"/>
            <w:vAlign w:val="center"/>
          </w:tcPr>
          <w:p w:rsidR="00B750A0" w:rsidRPr="00F333EC" w:rsidRDefault="00B750A0" w:rsidP="00FF0350">
            <w:pPr>
              <w:pStyle w:val="NoSpacing"/>
              <w:jc w:val="center"/>
              <w:rPr>
                <w:rFonts w:ascii="Arial" w:hAnsi="Arial" w:cs="Arial"/>
                <w:b/>
              </w:rPr>
            </w:pPr>
            <w:r>
              <w:rPr>
                <w:rFonts w:ascii="Arial" w:hAnsi="Arial" w:cs="Arial"/>
                <w:b/>
              </w:rPr>
              <w:t>2</w:t>
            </w:r>
          </w:p>
        </w:tc>
        <w:tc>
          <w:tcPr>
            <w:tcW w:w="576" w:type="dxa"/>
            <w:vAlign w:val="center"/>
          </w:tcPr>
          <w:p w:rsidR="00B750A0" w:rsidRPr="00F333EC" w:rsidRDefault="00B750A0" w:rsidP="00FF0350">
            <w:pPr>
              <w:pStyle w:val="NoSpacing"/>
              <w:jc w:val="center"/>
              <w:rPr>
                <w:rFonts w:ascii="Arial" w:hAnsi="Arial" w:cs="Arial"/>
                <w:b/>
              </w:rPr>
            </w:pPr>
            <w:r>
              <w:rPr>
                <w:rFonts w:ascii="Arial" w:hAnsi="Arial" w:cs="Arial"/>
                <w:b/>
              </w:rPr>
              <w:t>3</w:t>
            </w:r>
          </w:p>
        </w:tc>
        <w:tc>
          <w:tcPr>
            <w:tcW w:w="576" w:type="dxa"/>
            <w:vAlign w:val="center"/>
          </w:tcPr>
          <w:p w:rsidR="00B750A0" w:rsidRPr="00F333EC" w:rsidRDefault="00B750A0" w:rsidP="00FF0350">
            <w:pPr>
              <w:pStyle w:val="NoSpacing"/>
              <w:jc w:val="center"/>
              <w:rPr>
                <w:rFonts w:ascii="Arial" w:hAnsi="Arial" w:cs="Arial"/>
                <w:b/>
              </w:rPr>
            </w:pPr>
            <w:r>
              <w:rPr>
                <w:rFonts w:ascii="Arial" w:hAnsi="Arial" w:cs="Arial"/>
                <w:b/>
              </w:rPr>
              <w:t>4</w:t>
            </w:r>
          </w:p>
        </w:tc>
      </w:tr>
      <w:tr w:rsidR="00B750A0" w:rsidRPr="00250CC7" w:rsidTr="00FF03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ook w:val="04A0" w:firstRow="1" w:lastRow="0" w:firstColumn="1" w:lastColumn="0" w:noHBand="0" w:noVBand="1"/>
        </w:tblPrEx>
        <w:trPr>
          <w:trHeight w:val="303"/>
        </w:trPr>
        <w:tc>
          <w:tcPr>
            <w:tcW w:w="576" w:type="dxa"/>
            <w:shd w:val="clear" w:color="auto" w:fill="FFFF00"/>
            <w:vAlign w:val="center"/>
          </w:tcPr>
          <w:p w:rsidR="00B750A0" w:rsidRPr="00F333EC" w:rsidRDefault="00B750A0" w:rsidP="00FF0350">
            <w:pPr>
              <w:pStyle w:val="NoSpacing"/>
              <w:jc w:val="center"/>
              <w:rPr>
                <w:rFonts w:ascii="Arial" w:hAnsi="Arial" w:cs="Arial"/>
                <w:b/>
                <w:sz w:val="24"/>
                <w:szCs w:val="24"/>
              </w:rPr>
            </w:pPr>
          </w:p>
        </w:tc>
        <w:tc>
          <w:tcPr>
            <w:tcW w:w="576" w:type="dxa"/>
            <w:shd w:val="clear" w:color="auto" w:fill="FFFF00"/>
            <w:vAlign w:val="center"/>
          </w:tcPr>
          <w:p w:rsidR="00B750A0" w:rsidRPr="00F333EC" w:rsidRDefault="00B750A0" w:rsidP="00FF0350">
            <w:pPr>
              <w:pStyle w:val="NoSpacing"/>
              <w:jc w:val="center"/>
              <w:rPr>
                <w:rFonts w:ascii="Arial" w:hAnsi="Arial" w:cs="Arial"/>
                <w:b/>
                <w:sz w:val="24"/>
                <w:szCs w:val="24"/>
                <w:highlight w:val="yellow"/>
              </w:rPr>
            </w:pPr>
          </w:p>
        </w:tc>
        <w:tc>
          <w:tcPr>
            <w:tcW w:w="576" w:type="dxa"/>
            <w:shd w:val="clear" w:color="auto" w:fill="FFFF00"/>
            <w:vAlign w:val="center"/>
          </w:tcPr>
          <w:p w:rsidR="00B750A0" w:rsidRPr="00F333EC" w:rsidRDefault="00B750A0" w:rsidP="00FF0350">
            <w:pPr>
              <w:pStyle w:val="NoSpacing"/>
              <w:jc w:val="center"/>
              <w:rPr>
                <w:rFonts w:ascii="Arial" w:hAnsi="Arial" w:cs="Arial"/>
                <w:b/>
                <w:sz w:val="24"/>
                <w:szCs w:val="24"/>
              </w:rPr>
            </w:pPr>
          </w:p>
        </w:tc>
        <w:tc>
          <w:tcPr>
            <w:tcW w:w="576" w:type="dxa"/>
            <w:shd w:val="clear" w:color="auto" w:fill="FFFF00"/>
            <w:vAlign w:val="center"/>
          </w:tcPr>
          <w:p w:rsidR="00B750A0" w:rsidRPr="00F333EC" w:rsidRDefault="00B750A0" w:rsidP="00FF0350">
            <w:pPr>
              <w:pStyle w:val="NoSpacing"/>
              <w:jc w:val="center"/>
              <w:rPr>
                <w:rFonts w:ascii="Arial" w:hAnsi="Arial" w:cs="Arial"/>
                <w:b/>
                <w:sz w:val="24"/>
                <w:szCs w:val="24"/>
              </w:rPr>
            </w:pPr>
          </w:p>
        </w:tc>
      </w:tr>
    </w:tbl>
    <w:p w:rsidR="00B750A0" w:rsidRDefault="00B750A0" w:rsidP="00B750A0">
      <w:pPr>
        <w:spacing w:line="360" w:lineRule="auto"/>
        <w:ind w:left="-630" w:right="-720" w:firstLine="83"/>
        <w:rPr>
          <w:rFonts w:ascii="Arial" w:hAnsi="Arial" w:cs="Arial"/>
          <w:highlight w:val="yellow"/>
        </w:rPr>
      </w:pPr>
    </w:p>
    <w:p w:rsidR="00B750A0" w:rsidRPr="005C5C69" w:rsidRDefault="00B750A0" w:rsidP="00B750A0">
      <w:pPr>
        <w:spacing w:line="276" w:lineRule="auto"/>
        <w:ind w:left="-540" w:right="-720"/>
        <w:rPr>
          <w:rFonts w:ascii="Arial" w:hAnsi="Arial" w:cs="Arial"/>
          <w:b/>
          <w:color w:val="FF0000"/>
          <w:sz w:val="28"/>
          <w:szCs w:val="28"/>
        </w:rPr>
      </w:pPr>
      <w:r w:rsidRPr="005C5C69">
        <w:rPr>
          <w:rFonts w:ascii="Arial" w:hAnsi="Arial" w:cs="Arial"/>
          <w:b/>
          <w:color w:val="FF0000"/>
          <w:sz w:val="28"/>
          <w:szCs w:val="28"/>
        </w:rPr>
        <w:t>PLEASE SCORE</w:t>
      </w:r>
    </w:p>
    <w:p w:rsidR="00B750A0" w:rsidRPr="00353AF2" w:rsidRDefault="00B750A0" w:rsidP="00B750A0">
      <w:pPr>
        <w:spacing w:line="360" w:lineRule="auto"/>
        <w:ind w:left="-547" w:right="-720"/>
        <w:rPr>
          <w:rFonts w:ascii="Arial" w:hAnsi="Arial" w:cs="Arial"/>
          <w:highlight w:val="yellow"/>
        </w:rPr>
      </w:pPr>
    </w:p>
    <w:p w:rsidR="00B750A0" w:rsidRPr="0062568B" w:rsidRDefault="00B750A0" w:rsidP="00B750A0">
      <w:pPr>
        <w:numPr>
          <w:ilvl w:val="0"/>
          <w:numId w:val="26"/>
        </w:numPr>
        <w:spacing w:line="36" w:lineRule="atLeast"/>
        <w:ind w:right="-720"/>
        <w:rPr>
          <w:rFonts w:ascii="Arial" w:hAnsi="Arial" w:cs="Arial"/>
        </w:rPr>
      </w:pPr>
      <w:r w:rsidRPr="0062568B">
        <w:rPr>
          <w:rFonts w:ascii="Arial" w:hAnsi="Arial" w:cs="Arial"/>
        </w:rPr>
        <w:t xml:space="preserve">maintains daily routines and classroom environment to promote physical and emotional safety and is alert to student behavior, while monitoring is subtle and preventative. </w:t>
      </w:r>
    </w:p>
    <w:p w:rsidR="00B750A0" w:rsidRPr="0062568B" w:rsidRDefault="00B750A0" w:rsidP="00B750A0">
      <w:pPr>
        <w:numPr>
          <w:ilvl w:val="0"/>
          <w:numId w:val="26"/>
        </w:numPr>
        <w:spacing w:line="276" w:lineRule="auto"/>
        <w:ind w:right="-720"/>
        <w:rPr>
          <w:rFonts w:ascii="Arial" w:hAnsi="Arial" w:cs="Arial"/>
        </w:rPr>
      </w:pPr>
      <w:r w:rsidRPr="0062568B">
        <w:rPr>
          <w:rFonts w:ascii="Arial" w:hAnsi="Arial" w:cs="Arial"/>
        </w:rPr>
        <w:t>responds to misbehavior appropriately and successfully, with sensitivity to students’ dignity.</w:t>
      </w:r>
    </w:p>
    <w:p w:rsidR="00B750A0" w:rsidRDefault="00B750A0" w:rsidP="00B750A0">
      <w:pPr>
        <w:numPr>
          <w:ilvl w:val="0"/>
          <w:numId w:val="26"/>
        </w:numPr>
        <w:spacing w:line="276" w:lineRule="auto"/>
        <w:ind w:right="-720"/>
        <w:rPr>
          <w:rFonts w:ascii="Arial" w:hAnsi="Arial" w:cs="Arial"/>
        </w:rPr>
      </w:pPr>
      <w:r w:rsidRPr="00353AF2">
        <w:rPr>
          <w:rFonts w:ascii="Arial" w:hAnsi="Arial" w:cs="Arial"/>
          <w:highlight w:val="yellow"/>
        </w:rPr>
        <w:t>plans lessons that reflect sensitivity to developmental needs and diversity of students and during implementation, the candidate is reactive to individual differences. These interactions are sensitive to cultural norms</w:t>
      </w:r>
      <w:r>
        <w:rPr>
          <w:rFonts w:ascii="Arial" w:hAnsi="Arial" w:cs="Arial"/>
        </w:rPr>
        <w:t xml:space="preserve">  </w:t>
      </w:r>
    </w:p>
    <w:tbl>
      <w:tblPr>
        <w:tblpPr w:leftFromText="180" w:rightFromText="180" w:vertAnchor="text" w:horzAnchor="page" w:tblpX="914"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576"/>
        <w:gridCol w:w="576"/>
        <w:gridCol w:w="576"/>
      </w:tblGrid>
      <w:tr w:rsidR="00B750A0" w:rsidTr="00FF0350">
        <w:trPr>
          <w:trHeight w:val="302"/>
        </w:trPr>
        <w:tc>
          <w:tcPr>
            <w:tcW w:w="576" w:type="dxa"/>
            <w:vAlign w:val="center"/>
          </w:tcPr>
          <w:p w:rsidR="00B750A0" w:rsidRPr="00F333EC" w:rsidRDefault="00B750A0" w:rsidP="00FF0350">
            <w:pPr>
              <w:pStyle w:val="NoSpacing"/>
              <w:jc w:val="center"/>
              <w:rPr>
                <w:rFonts w:ascii="Arial" w:hAnsi="Arial" w:cs="Arial"/>
                <w:b/>
              </w:rPr>
            </w:pPr>
            <w:r w:rsidRPr="00F333EC">
              <w:rPr>
                <w:rFonts w:ascii="Arial" w:hAnsi="Arial" w:cs="Arial"/>
                <w:b/>
              </w:rPr>
              <w:t>1</w:t>
            </w:r>
          </w:p>
        </w:tc>
        <w:tc>
          <w:tcPr>
            <w:tcW w:w="576" w:type="dxa"/>
            <w:vAlign w:val="center"/>
          </w:tcPr>
          <w:p w:rsidR="00B750A0" w:rsidRPr="00F333EC" w:rsidRDefault="00B750A0" w:rsidP="00FF0350">
            <w:pPr>
              <w:pStyle w:val="NoSpacing"/>
              <w:jc w:val="center"/>
              <w:rPr>
                <w:rFonts w:ascii="Arial" w:hAnsi="Arial" w:cs="Arial"/>
                <w:b/>
              </w:rPr>
            </w:pPr>
            <w:r>
              <w:rPr>
                <w:rFonts w:ascii="Arial" w:hAnsi="Arial" w:cs="Arial"/>
                <w:b/>
              </w:rPr>
              <w:t>2</w:t>
            </w:r>
          </w:p>
        </w:tc>
        <w:tc>
          <w:tcPr>
            <w:tcW w:w="576" w:type="dxa"/>
            <w:vAlign w:val="center"/>
          </w:tcPr>
          <w:p w:rsidR="00B750A0" w:rsidRPr="00F333EC" w:rsidRDefault="00B750A0" w:rsidP="00FF0350">
            <w:pPr>
              <w:pStyle w:val="NoSpacing"/>
              <w:jc w:val="center"/>
              <w:rPr>
                <w:rFonts w:ascii="Arial" w:hAnsi="Arial" w:cs="Arial"/>
                <w:b/>
              </w:rPr>
            </w:pPr>
            <w:r>
              <w:rPr>
                <w:rFonts w:ascii="Arial" w:hAnsi="Arial" w:cs="Arial"/>
                <w:b/>
              </w:rPr>
              <w:t>3</w:t>
            </w:r>
          </w:p>
        </w:tc>
        <w:tc>
          <w:tcPr>
            <w:tcW w:w="576" w:type="dxa"/>
            <w:vAlign w:val="center"/>
          </w:tcPr>
          <w:p w:rsidR="00B750A0" w:rsidRPr="00F333EC" w:rsidRDefault="00B750A0" w:rsidP="00FF0350">
            <w:pPr>
              <w:pStyle w:val="NoSpacing"/>
              <w:jc w:val="center"/>
              <w:rPr>
                <w:rFonts w:ascii="Arial" w:hAnsi="Arial" w:cs="Arial"/>
                <w:b/>
              </w:rPr>
            </w:pPr>
            <w:r>
              <w:rPr>
                <w:rFonts w:ascii="Arial" w:hAnsi="Arial" w:cs="Arial"/>
                <w:b/>
              </w:rPr>
              <w:t>4</w:t>
            </w:r>
          </w:p>
        </w:tc>
      </w:tr>
      <w:tr w:rsidR="00B750A0" w:rsidRPr="00250CC7" w:rsidTr="00FF03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ook w:val="04A0" w:firstRow="1" w:lastRow="0" w:firstColumn="1" w:lastColumn="0" w:noHBand="0" w:noVBand="1"/>
        </w:tblPrEx>
        <w:trPr>
          <w:trHeight w:val="302"/>
        </w:trPr>
        <w:tc>
          <w:tcPr>
            <w:tcW w:w="576" w:type="dxa"/>
            <w:shd w:val="clear" w:color="auto" w:fill="FFFF00"/>
            <w:vAlign w:val="center"/>
          </w:tcPr>
          <w:p w:rsidR="00B750A0" w:rsidRPr="00F333EC" w:rsidRDefault="00B750A0" w:rsidP="00FF0350">
            <w:pPr>
              <w:pStyle w:val="NoSpacing"/>
              <w:jc w:val="center"/>
              <w:rPr>
                <w:rFonts w:ascii="Arial" w:hAnsi="Arial" w:cs="Arial"/>
                <w:b/>
                <w:sz w:val="24"/>
                <w:szCs w:val="24"/>
              </w:rPr>
            </w:pPr>
          </w:p>
        </w:tc>
        <w:tc>
          <w:tcPr>
            <w:tcW w:w="576" w:type="dxa"/>
            <w:shd w:val="clear" w:color="auto" w:fill="FFFF00"/>
            <w:vAlign w:val="center"/>
          </w:tcPr>
          <w:p w:rsidR="00B750A0" w:rsidRPr="00F333EC" w:rsidRDefault="00B750A0" w:rsidP="00FF0350">
            <w:pPr>
              <w:pStyle w:val="NoSpacing"/>
              <w:jc w:val="center"/>
              <w:rPr>
                <w:rFonts w:ascii="Arial" w:hAnsi="Arial" w:cs="Arial"/>
                <w:b/>
                <w:sz w:val="24"/>
                <w:szCs w:val="24"/>
                <w:highlight w:val="yellow"/>
              </w:rPr>
            </w:pPr>
          </w:p>
        </w:tc>
        <w:tc>
          <w:tcPr>
            <w:tcW w:w="576" w:type="dxa"/>
            <w:shd w:val="clear" w:color="auto" w:fill="FFFF00"/>
            <w:vAlign w:val="center"/>
          </w:tcPr>
          <w:p w:rsidR="00B750A0" w:rsidRPr="00F333EC" w:rsidRDefault="00B750A0" w:rsidP="00FF0350">
            <w:pPr>
              <w:pStyle w:val="NoSpacing"/>
              <w:jc w:val="center"/>
              <w:rPr>
                <w:rFonts w:ascii="Arial" w:hAnsi="Arial" w:cs="Arial"/>
                <w:b/>
                <w:sz w:val="24"/>
                <w:szCs w:val="24"/>
              </w:rPr>
            </w:pPr>
          </w:p>
        </w:tc>
        <w:tc>
          <w:tcPr>
            <w:tcW w:w="576" w:type="dxa"/>
            <w:shd w:val="clear" w:color="auto" w:fill="FFFF00"/>
            <w:vAlign w:val="center"/>
          </w:tcPr>
          <w:p w:rsidR="00B750A0" w:rsidRPr="00F333EC" w:rsidRDefault="00B750A0" w:rsidP="00FF0350">
            <w:pPr>
              <w:pStyle w:val="NoSpacing"/>
              <w:jc w:val="center"/>
              <w:rPr>
                <w:rFonts w:ascii="Arial" w:hAnsi="Arial" w:cs="Arial"/>
                <w:b/>
                <w:sz w:val="24"/>
                <w:szCs w:val="24"/>
              </w:rPr>
            </w:pPr>
          </w:p>
        </w:tc>
      </w:tr>
    </w:tbl>
    <w:p w:rsidR="00B750A0" w:rsidRDefault="00B750A0" w:rsidP="00B750A0">
      <w:pPr>
        <w:spacing w:line="276" w:lineRule="auto"/>
        <w:ind w:left="-540" w:right="-720"/>
        <w:rPr>
          <w:rFonts w:ascii="Arial" w:hAnsi="Arial" w:cs="Arial"/>
        </w:rPr>
      </w:pPr>
    </w:p>
    <w:p w:rsidR="00B750A0" w:rsidRPr="005C5C69" w:rsidRDefault="00B750A0" w:rsidP="00B750A0">
      <w:pPr>
        <w:spacing w:line="276" w:lineRule="auto"/>
        <w:ind w:left="-540" w:right="-720"/>
        <w:rPr>
          <w:rFonts w:ascii="Arial" w:hAnsi="Arial" w:cs="Arial"/>
          <w:b/>
          <w:color w:val="FF0000"/>
          <w:sz w:val="28"/>
          <w:szCs w:val="28"/>
        </w:rPr>
      </w:pPr>
      <w:r w:rsidRPr="005C5C69">
        <w:rPr>
          <w:rFonts w:ascii="Arial" w:hAnsi="Arial" w:cs="Arial"/>
          <w:b/>
          <w:color w:val="FF0000"/>
          <w:sz w:val="28"/>
          <w:szCs w:val="28"/>
        </w:rPr>
        <w:t>PLEASE SCORE</w:t>
      </w:r>
    </w:p>
    <w:p w:rsidR="00B750A0" w:rsidRDefault="00B750A0" w:rsidP="00B750A0">
      <w:pPr>
        <w:spacing w:line="276" w:lineRule="auto"/>
        <w:ind w:right="-720"/>
        <w:rPr>
          <w:rFonts w:ascii="Arial" w:hAnsi="Arial" w:cs="Arial"/>
        </w:rPr>
      </w:pPr>
    </w:p>
    <w:p w:rsidR="00B750A0" w:rsidRDefault="00B750A0" w:rsidP="00B750A0">
      <w:pPr>
        <w:spacing w:line="276" w:lineRule="auto"/>
        <w:ind w:left="-540" w:right="-720"/>
        <w:rPr>
          <w:rFonts w:ascii="Arial" w:hAnsi="Arial" w:cs="Arial"/>
        </w:rPr>
      </w:pPr>
    </w:p>
    <w:p w:rsidR="00B750A0" w:rsidRPr="00353AF2" w:rsidRDefault="00B750A0" w:rsidP="00B750A0">
      <w:pPr>
        <w:numPr>
          <w:ilvl w:val="0"/>
          <w:numId w:val="26"/>
        </w:numPr>
        <w:spacing w:line="276" w:lineRule="auto"/>
        <w:ind w:right="-720"/>
        <w:rPr>
          <w:rFonts w:ascii="Arial" w:hAnsi="Arial" w:cs="Arial"/>
        </w:rPr>
      </w:pPr>
      <w:r w:rsidRPr="00353AF2">
        <w:rPr>
          <w:rFonts w:ascii="Arial" w:hAnsi="Arial" w:cs="Arial"/>
        </w:rPr>
        <w:t>motivates students and conveys genuine enthusiasm for the content and for learning.</w:t>
      </w:r>
    </w:p>
    <w:p w:rsidR="00B750A0" w:rsidRDefault="00B750A0" w:rsidP="00B750A0">
      <w:pPr>
        <w:spacing w:line="360" w:lineRule="auto"/>
        <w:ind w:left="-900" w:right="-720"/>
        <w:rPr>
          <w:rFonts w:ascii="Arial" w:hAnsi="Arial" w:cs="Arial"/>
        </w:rPr>
      </w:pPr>
    </w:p>
    <w:p w:rsidR="00B750A0" w:rsidRDefault="00B750A0" w:rsidP="00B750A0">
      <w:pPr>
        <w:spacing w:line="360" w:lineRule="auto"/>
        <w:ind w:left="-900" w:right="-720"/>
        <w:rPr>
          <w:rFonts w:ascii="Arial" w:hAnsi="Arial"/>
          <w:b/>
        </w:rPr>
      </w:pPr>
      <w:r>
        <w:rPr>
          <w:rFonts w:ascii="Arial" w:hAnsi="Arial"/>
          <w:b/>
        </w:rPr>
        <w:t xml:space="preserve">Score for </w:t>
      </w:r>
      <w:r w:rsidRPr="00BE7994">
        <w:rPr>
          <w:rFonts w:ascii="Algerian" w:hAnsi="Algerian"/>
          <w:b/>
          <w:sz w:val="28"/>
          <w:szCs w:val="28"/>
        </w:rPr>
        <w:t>C</w:t>
      </w:r>
      <w:r w:rsidRPr="00C02169">
        <w:rPr>
          <w:rFonts w:ascii="Arial" w:hAnsi="Arial"/>
          <w:b/>
        </w:rPr>
        <w:t>aring</w:t>
      </w:r>
      <w:r>
        <w:rPr>
          <w:rFonts w:ascii="Arial" w:hAnsi="Arial"/>
          <w:b/>
        </w:rPr>
        <w:t xml:space="preserve">  Actions:</w:t>
      </w:r>
    </w:p>
    <w:p w:rsidR="00B750A0" w:rsidRPr="00D72D5A" w:rsidRDefault="00B750A0" w:rsidP="00B750A0">
      <w:pPr>
        <w:tabs>
          <w:tab w:val="left" w:pos="1980"/>
        </w:tabs>
        <w:ind w:left="-1260" w:right="-720"/>
        <w:rPr>
          <w:rFonts w:ascii="Arial" w:hAnsi="Arial"/>
          <w:b/>
        </w:rPr>
      </w:pPr>
      <w:r>
        <w:rPr>
          <w:rFonts w:ascii="Arial" w:hAnsi="Arial"/>
          <w:b/>
          <w:sz w:val="18"/>
        </w:rPr>
        <w:t xml:space="preserve">         </w:t>
      </w:r>
      <w:r w:rsidRPr="003F4F7D">
        <w:rPr>
          <w:rFonts w:ascii="Arial" w:hAnsi="Arial"/>
          <w:b/>
          <w:sz w:val="18"/>
        </w:rPr>
        <w:t xml:space="preserve">Unsatisfactory         Developing    </w:t>
      </w:r>
      <w:r>
        <w:rPr>
          <w:rFonts w:ascii="Arial" w:hAnsi="Arial"/>
          <w:b/>
          <w:sz w:val="18"/>
        </w:rPr>
        <w:t xml:space="preserve">      Proficient               </w:t>
      </w:r>
      <w:r w:rsidRPr="003F4F7D">
        <w:rPr>
          <w:rFonts w:ascii="Arial" w:hAnsi="Arial"/>
          <w:b/>
          <w:sz w:val="18"/>
        </w:rPr>
        <w:t xml:space="preserve">           Distinguished  </w:t>
      </w:r>
    </w:p>
    <w:tbl>
      <w:tblPr>
        <w:tblW w:w="784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1440"/>
        <w:gridCol w:w="1440"/>
        <w:gridCol w:w="3528"/>
      </w:tblGrid>
      <w:tr w:rsidR="00B750A0" w:rsidRPr="00F0384A" w:rsidTr="00FF0350">
        <w:tc>
          <w:tcPr>
            <w:tcW w:w="1440" w:type="dxa"/>
            <w:tcBorders>
              <w:bottom w:val="single" w:sz="4" w:space="0" w:color="auto"/>
            </w:tcBorders>
            <w:vAlign w:val="center"/>
          </w:tcPr>
          <w:p w:rsidR="00B750A0" w:rsidRPr="003F4F7D" w:rsidRDefault="00B750A0" w:rsidP="00FF0350">
            <w:pPr>
              <w:jc w:val="center"/>
              <w:rPr>
                <w:rFonts w:ascii="Arial" w:hAnsi="Arial"/>
                <w:b/>
              </w:rPr>
            </w:pPr>
            <w:r w:rsidRPr="003F4F7D">
              <w:rPr>
                <w:rFonts w:ascii="Arial" w:hAnsi="Arial"/>
                <w:b/>
                <w:sz w:val="22"/>
                <w:szCs w:val="22"/>
              </w:rPr>
              <w:t>1**</w:t>
            </w:r>
          </w:p>
        </w:tc>
        <w:tc>
          <w:tcPr>
            <w:tcW w:w="1440" w:type="dxa"/>
            <w:vAlign w:val="center"/>
          </w:tcPr>
          <w:p w:rsidR="00B750A0" w:rsidRPr="003F4F7D" w:rsidRDefault="00B750A0" w:rsidP="00FF0350">
            <w:pPr>
              <w:jc w:val="center"/>
              <w:rPr>
                <w:rFonts w:ascii="Arial" w:hAnsi="Arial"/>
                <w:b/>
              </w:rPr>
            </w:pPr>
            <w:r w:rsidRPr="003F4F7D">
              <w:rPr>
                <w:rFonts w:ascii="Arial" w:hAnsi="Arial"/>
                <w:b/>
                <w:sz w:val="22"/>
                <w:szCs w:val="22"/>
              </w:rPr>
              <w:t>2</w:t>
            </w:r>
          </w:p>
        </w:tc>
        <w:tc>
          <w:tcPr>
            <w:tcW w:w="1440" w:type="dxa"/>
            <w:vAlign w:val="center"/>
          </w:tcPr>
          <w:p w:rsidR="00B750A0" w:rsidRPr="003F4F7D" w:rsidRDefault="00B750A0" w:rsidP="00FF0350">
            <w:pPr>
              <w:jc w:val="center"/>
              <w:rPr>
                <w:rFonts w:ascii="Arial" w:hAnsi="Arial"/>
                <w:b/>
              </w:rPr>
            </w:pPr>
            <w:r w:rsidRPr="003F4F7D">
              <w:rPr>
                <w:rFonts w:ascii="Arial" w:hAnsi="Arial"/>
                <w:b/>
                <w:sz w:val="22"/>
                <w:szCs w:val="22"/>
              </w:rPr>
              <w:t>3</w:t>
            </w:r>
          </w:p>
        </w:tc>
        <w:tc>
          <w:tcPr>
            <w:tcW w:w="3528" w:type="dxa"/>
            <w:vAlign w:val="center"/>
          </w:tcPr>
          <w:p w:rsidR="00B750A0" w:rsidRPr="003F4F7D" w:rsidRDefault="00B750A0" w:rsidP="00FF0350">
            <w:pPr>
              <w:jc w:val="center"/>
              <w:rPr>
                <w:rFonts w:ascii="Arial" w:hAnsi="Arial"/>
                <w:b/>
              </w:rPr>
            </w:pPr>
            <w:r w:rsidRPr="003F4F7D">
              <w:rPr>
                <w:rFonts w:ascii="Arial" w:hAnsi="Arial"/>
                <w:b/>
                <w:sz w:val="22"/>
                <w:szCs w:val="22"/>
              </w:rPr>
              <w:t>4 **</w:t>
            </w:r>
          </w:p>
        </w:tc>
      </w:tr>
      <w:tr w:rsidR="00B750A0" w:rsidRPr="00F0384A" w:rsidTr="00FF0350">
        <w:trPr>
          <w:trHeight w:val="432"/>
        </w:trPr>
        <w:tc>
          <w:tcPr>
            <w:tcW w:w="1440" w:type="dxa"/>
            <w:tcBorders>
              <w:top w:val="single" w:sz="4" w:space="0" w:color="auto"/>
              <w:left w:val="single" w:sz="4" w:space="0" w:color="auto"/>
              <w:bottom w:val="single" w:sz="4" w:space="0" w:color="auto"/>
              <w:right w:val="single" w:sz="4" w:space="0" w:color="auto"/>
            </w:tcBorders>
            <w:vAlign w:val="center"/>
          </w:tcPr>
          <w:p w:rsidR="00B750A0" w:rsidRPr="004D34CD" w:rsidRDefault="00B750A0" w:rsidP="00FF0350">
            <w:pPr>
              <w:jc w:val="center"/>
              <w:rPr>
                <w:rFonts w:ascii="Arial" w:hAnsi="Arial"/>
                <w:b/>
              </w:rPr>
            </w:pPr>
          </w:p>
        </w:tc>
        <w:tc>
          <w:tcPr>
            <w:tcW w:w="1440" w:type="dxa"/>
            <w:tcBorders>
              <w:left w:val="single" w:sz="4" w:space="0" w:color="auto"/>
            </w:tcBorders>
            <w:vAlign w:val="center"/>
          </w:tcPr>
          <w:p w:rsidR="00B750A0" w:rsidRPr="004D34CD" w:rsidRDefault="00B750A0" w:rsidP="00FF0350">
            <w:pPr>
              <w:jc w:val="center"/>
              <w:rPr>
                <w:rFonts w:ascii="Arial" w:hAnsi="Arial"/>
                <w:b/>
              </w:rPr>
            </w:pPr>
          </w:p>
        </w:tc>
        <w:tc>
          <w:tcPr>
            <w:tcW w:w="1440" w:type="dxa"/>
            <w:vAlign w:val="center"/>
          </w:tcPr>
          <w:p w:rsidR="00B750A0" w:rsidRPr="004D34CD" w:rsidRDefault="00B750A0" w:rsidP="00FF0350">
            <w:pPr>
              <w:jc w:val="center"/>
              <w:rPr>
                <w:rFonts w:ascii="Arial" w:hAnsi="Arial"/>
                <w:b/>
              </w:rPr>
            </w:pPr>
          </w:p>
        </w:tc>
        <w:tc>
          <w:tcPr>
            <w:tcW w:w="3528" w:type="dxa"/>
            <w:vAlign w:val="center"/>
          </w:tcPr>
          <w:p w:rsidR="00B750A0" w:rsidRPr="004D34CD" w:rsidRDefault="00B750A0" w:rsidP="00FF0350">
            <w:pPr>
              <w:jc w:val="center"/>
              <w:rPr>
                <w:rFonts w:ascii="Arial" w:hAnsi="Arial"/>
                <w:b/>
              </w:rPr>
            </w:pPr>
          </w:p>
        </w:tc>
      </w:tr>
    </w:tbl>
    <w:p w:rsidR="00B750A0" w:rsidRDefault="00B750A0" w:rsidP="00B750A0">
      <w:pPr>
        <w:ind w:left="-900"/>
        <w:rPr>
          <w:rFonts w:ascii="Arial" w:hAnsi="Arial"/>
          <w:b/>
        </w:rPr>
      </w:pPr>
    </w:p>
    <w:p w:rsidR="00B750A0" w:rsidRDefault="00B750A0" w:rsidP="00B750A0">
      <w:pPr>
        <w:ind w:left="-900"/>
        <w:rPr>
          <w:rFonts w:ascii="Arial" w:hAnsi="Arial"/>
          <w:b/>
        </w:rPr>
      </w:pPr>
      <w:r>
        <w:rPr>
          <w:rFonts w:ascii="Arial" w:hAnsi="Arial"/>
          <w:b/>
        </w:rPr>
        <w:t>Comments must be provided for any ratings of 1 or 4:</w:t>
      </w:r>
    </w:p>
    <w:p w:rsidR="00B750A0" w:rsidRDefault="00404EEE" w:rsidP="00B750A0">
      <w:pPr>
        <w:ind w:right="-1620"/>
        <w:rPr>
          <w:rFonts w:ascii="Arial" w:hAnsi="Arial"/>
          <w:b/>
        </w:rPr>
      </w:pPr>
      <w:r>
        <w:rPr>
          <w:rFonts w:ascii="Arial" w:hAnsi="Arial"/>
          <w:b/>
          <w:noProof/>
        </w:rPr>
        <mc:AlternateContent>
          <mc:Choice Requires="wps">
            <w:drawing>
              <wp:anchor distT="0" distB="0" distL="114300" distR="114300" simplePos="0" relativeHeight="251665408" behindDoc="0" locked="0" layoutInCell="1" allowOverlap="1" wp14:anchorId="4CA94662" wp14:editId="14FDF592">
                <wp:simplePos x="0" y="0"/>
                <wp:positionH relativeFrom="column">
                  <wp:posOffset>-561975</wp:posOffset>
                </wp:positionH>
                <wp:positionV relativeFrom="paragraph">
                  <wp:posOffset>30480</wp:posOffset>
                </wp:positionV>
                <wp:extent cx="6924675" cy="451485"/>
                <wp:effectExtent l="9525" t="11430" r="9525" b="508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451485"/>
                        </a:xfrm>
                        <a:prstGeom prst="rect">
                          <a:avLst/>
                        </a:prstGeom>
                        <a:solidFill>
                          <a:srgbClr val="FFFFFF"/>
                        </a:solidFill>
                        <a:ln w="9525">
                          <a:solidFill>
                            <a:srgbClr val="000000"/>
                          </a:solidFill>
                          <a:miter lim="800000"/>
                          <a:headEnd/>
                          <a:tailEnd/>
                        </a:ln>
                      </wps:spPr>
                      <wps:txbx>
                        <w:txbxContent>
                          <w:p w:rsidR="00B750A0" w:rsidRDefault="00B750A0" w:rsidP="00B750A0">
                            <w:pPr>
                              <w:rPr>
                                <w:rFonts w:ascii="Arial" w:hAnsi="Arial" w:cs="Arial"/>
                              </w:rPr>
                            </w:pPr>
                          </w:p>
                          <w:p w:rsidR="00B750A0" w:rsidRPr="002B41DC" w:rsidRDefault="00B750A0" w:rsidP="00B750A0">
                            <w:pPr>
                              <w:rPr>
                                <w:rFonts w:ascii="Arial" w:hAnsi="Arial" w:cs="Arial"/>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A94662" id="Text Box 44" o:spid="_x0000_s1027" type="#_x0000_t202" style="position:absolute;margin-left:-44.25pt;margin-top:2.4pt;width:545.2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">
                <v:textbox style="mso-fit-shape-to-text:t">
                  <w:txbxContent>
                    <w:p w:rsidR="00B750A0" w:rsidRDefault="00B750A0" w:rsidP="00B750A0">
                      <w:pPr>
                        <w:rPr>
                          <w:rFonts w:ascii="Arial" w:hAnsi="Arial" w:cs="Arial"/>
                        </w:rPr>
                      </w:pPr>
                    </w:p>
                    <w:p w:rsidR="00B750A0" w:rsidRPr="002B41DC" w:rsidRDefault="00B750A0" w:rsidP="00B750A0">
                      <w:pPr>
                        <w:rPr>
                          <w:rFonts w:ascii="Arial" w:hAnsi="Arial" w:cs="Arial"/>
                        </w:rPr>
                      </w:pPr>
                    </w:p>
                  </w:txbxContent>
                </v:textbox>
              </v:shape>
            </w:pict>
          </mc:Fallback>
        </mc:AlternateContent>
      </w:r>
    </w:p>
    <w:p w:rsidR="00B750A0" w:rsidRDefault="00B750A0" w:rsidP="00B750A0">
      <w:pPr>
        <w:numPr>
          <w:ilvl w:val="0"/>
          <w:numId w:val="26"/>
        </w:numPr>
        <w:ind w:right="-1620"/>
        <w:rPr>
          <w:rFonts w:ascii="Arial" w:hAnsi="Arial"/>
          <w:b/>
        </w:rPr>
      </w:pPr>
    </w:p>
    <w:p w:rsidR="00B750A0" w:rsidRDefault="00B750A0" w:rsidP="00B750A0">
      <w:pPr>
        <w:ind w:left="-540" w:right="-1620"/>
        <w:rPr>
          <w:rFonts w:ascii="Arial" w:hAnsi="Arial"/>
        </w:rPr>
      </w:pPr>
    </w:p>
    <w:p w:rsidR="00B750A0" w:rsidRDefault="00B750A0" w:rsidP="00B750A0">
      <w:pPr>
        <w:ind w:left="-540" w:right="-1620"/>
        <w:rPr>
          <w:rFonts w:ascii="Arial" w:hAnsi="Arial"/>
          <w:sz w:val="16"/>
        </w:rPr>
      </w:pPr>
    </w:p>
    <w:p w:rsidR="00B750A0" w:rsidRPr="0062568B" w:rsidRDefault="00B750A0" w:rsidP="00B750A0">
      <w:pPr>
        <w:spacing w:line="360" w:lineRule="auto"/>
        <w:ind w:left="-1260" w:right="-720"/>
        <w:rPr>
          <w:rFonts w:ascii="Arial" w:hAnsi="Arial" w:cs="Arial"/>
        </w:rPr>
      </w:pPr>
    </w:p>
    <w:p w:rsidR="00B750A0" w:rsidRDefault="00B750A0" w:rsidP="00B750A0">
      <w:pPr>
        <w:ind w:left="-1260" w:right="-1620"/>
        <w:rPr>
          <w:rFonts w:ascii="Arial" w:hAnsi="Arial"/>
          <w:b/>
        </w:rPr>
      </w:pPr>
    </w:p>
    <w:p w:rsidR="00B750A0" w:rsidRDefault="00B750A0" w:rsidP="00B750A0">
      <w:pPr>
        <w:ind w:left="-1260" w:right="-1620"/>
        <w:rPr>
          <w:rFonts w:ascii="Arial" w:hAnsi="Arial"/>
          <w:sz w:val="16"/>
        </w:rPr>
      </w:pPr>
    </w:p>
    <w:p w:rsidR="00B750A0" w:rsidRDefault="00B750A0" w:rsidP="00B750A0">
      <w:pPr>
        <w:ind w:left="-1260" w:right="-1620"/>
        <w:rPr>
          <w:rFonts w:ascii="Arial" w:hAnsi="Arial"/>
          <w:sz w:val="16"/>
        </w:rPr>
      </w:pPr>
    </w:p>
    <w:p w:rsidR="00B750A0" w:rsidRDefault="00404EEE" w:rsidP="00C0412E">
      <w:pPr>
        <w:ind w:left="-1260" w:right="-1620"/>
        <w:rPr>
          <w:rFonts w:ascii="Arial" w:hAnsi="Arial"/>
          <w:b/>
        </w:rPr>
      </w:pPr>
      <w:r>
        <w:rPr>
          <w:noProof/>
        </w:rPr>
        <mc:AlternateContent>
          <mc:Choice Requires="wps">
            <w:drawing>
              <wp:anchor distT="0" distB="0" distL="114300" distR="114300" simplePos="0" relativeHeight="251661312" behindDoc="0" locked="0" layoutInCell="0" allowOverlap="1" wp14:anchorId="2BC0637A" wp14:editId="0EB511F8">
                <wp:simplePos x="0" y="0"/>
                <wp:positionH relativeFrom="column">
                  <wp:posOffset>-1485900</wp:posOffset>
                </wp:positionH>
                <wp:positionV relativeFrom="paragraph">
                  <wp:posOffset>30480</wp:posOffset>
                </wp:positionV>
                <wp:extent cx="8115300" cy="0"/>
                <wp:effectExtent l="9525" t="11430" r="9525" b="17145"/>
                <wp:wrapNone/>
                <wp:docPr id="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2313E" id="Line 4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4pt" to="5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r4rEw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" o:allowincell="f" strokeweight="1.5pt"/>
            </w:pict>
          </mc:Fallback>
        </mc:AlternateContent>
      </w:r>
    </w:p>
    <w:p w:rsidR="00B750A0" w:rsidRPr="00D72D5A" w:rsidRDefault="00B750A0" w:rsidP="00B750A0">
      <w:pPr>
        <w:tabs>
          <w:tab w:val="left" w:pos="-360"/>
          <w:tab w:val="left" w:pos="7740"/>
        </w:tabs>
        <w:spacing w:line="276" w:lineRule="auto"/>
        <w:ind w:left="-1260"/>
        <w:rPr>
          <w:rFonts w:ascii="Calibri" w:hAnsi="Calibri"/>
          <w:sz w:val="22"/>
          <w:szCs w:val="22"/>
        </w:rPr>
      </w:pPr>
      <w:r>
        <w:rPr>
          <w:rFonts w:ascii="Arial" w:hAnsi="Arial"/>
          <w:b/>
        </w:rPr>
        <w:br w:type="page"/>
      </w:r>
      <w:r w:rsidRPr="00BE7994">
        <w:rPr>
          <w:rFonts w:ascii="Algerian" w:hAnsi="Algerian"/>
          <w:b/>
          <w:sz w:val="28"/>
          <w:szCs w:val="28"/>
        </w:rPr>
        <w:t>C</w:t>
      </w:r>
      <w:r w:rsidRPr="00C02169">
        <w:rPr>
          <w:rFonts w:ascii="Arial" w:hAnsi="Arial"/>
          <w:b/>
        </w:rPr>
        <w:t>apable</w:t>
      </w:r>
      <w:r>
        <w:rPr>
          <w:rFonts w:ascii="Arial" w:hAnsi="Arial"/>
          <w:b/>
        </w:rPr>
        <w:t>:</w:t>
      </w:r>
      <w:r>
        <w:rPr>
          <w:rFonts w:ascii="Arial" w:hAnsi="Arial"/>
          <w:b/>
          <w:i/>
        </w:rPr>
        <w:t xml:space="preserve"> </w:t>
      </w:r>
      <w:r>
        <w:rPr>
          <w:rFonts w:ascii="Arial" w:hAnsi="Arial"/>
          <w:b/>
        </w:rPr>
        <w:t xml:space="preserve">Knowledge - </w:t>
      </w:r>
      <w:r>
        <w:rPr>
          <w:rFonts w:ascii="Arial" w:hAnsi="Arial"/>
          <w:b/>
          <w:i/>
        </w:rPr>
        <w:t>This</w:t>
      </w:r>
      <w:r>
        <w:rPr>
          <w:rFonts w:ascii="Arial" w:hAnsi="Arial" w:cs="Arial"/>
        </w:rPr>
        <w:t xml:space="preserve"> candidate is knowledgeable about the foundations of education and about his/her specialty area(s), including appropriate practices.</w:t>
      </w:r>
      <w:r>
        <w:rPr>
          <w:rFonts w:ascii="Arial" w:hAnsi="Arial"/>
        </w:rPr>
        <w:t xml:space="preserve">   </w:t>
      </w:r>
      <w:r w:rsidRPr="00D72D5A">
        <w:rPr>
          <w:rFonts w:ascii="Calibri" w:hAnsi="Calibri"/>
          <w:sz w:val="22"/>
          <w:szCs w:val="22"/>
        </w:rPr>
        <w:t>(ADEPT Performance Standard</w:t>
      </w:r>
      <w:r>
        <w:rPr>
          <w:rFonts w:ascii="Calibri" w:hAnsi="Calibri"/>
          <w:sz w:val="22"/>
          <w:szCs w:val="22"/>
        </w:rPr>
        <w:t>s 1, 2, 3, 4, 5, 6, 7, 8, and 9</w:t>
      </w:r>
      <w:r w:rsidRPr="00D72D5A">
        <w:rPr>
          <w:rFonts w:ascii="Calibri" w:hAnsi="Calibri"/>
          <w:sz w:val="22"/>
          <w:szCs w:val="22"/>
        </w:rPr>
        <w:t>)</w:t>
      </w:r>
    </w:p>
    <w:p w:rsidR="00B750A0" w:rsidRDefault="00B750A0" w:rsidP="00B750A0">
      <w:pPr>
        <w:ind w:left="-1260" w:right="-720"/>
        <w:rPr>
          <w:rFonts w:ascii="Arial" w:hAnsi="Arial"/>
          <w:sz w:val="16"/>
        </w:rPr>
      </w:pPr>
    </w:p>
    <w:p w:rsidR="00B750A0" w:rsidRDefault="00B750A0" w:rsidP="00B750A0">
      <w:pPr>
        <w:ind w:left="-1260" w:right="-720"/>
        <w:rPr>
          <w:rFonts w:ascii="Arial" w:hAnsi="Arial"/>
        </w:rPr>
      </w:pPr>
      <w:r>
        <w:rPr>
          <w:rFonts w:ascii="Arial" w:hAnsi="Arial"/>
        </w:rPr>
        <w:t xml:space="preserve">The </w:t>
      </w:r>
      <w:r>
        <w:rPr>
          <w:rFonts w:ascii="Arial" w:hAnsi="Arial"/>
          <w:b/>
        </w:rPr>
        <w:t>proficient</w:t>
      </w:r>
      <w:r>
        <w:rPr>
          <w:rFonts w:ascii="Arial" w:hAnsi="Arial"/>
        </w:rPr>
        <w:t xml:space="preserve"> candidate:</w:t>
      </w:r>
    </w:p>
    <w:p w:rsidR="00B750A0" w:rsidRPr="00D72D5A" w:rsidRDefault="00B750A0" w:rsidP="00B750A0">
      <w:pPr>
        <w:numPr>
          <w:ilvl w:val="0"/>
          <w:numId w:val="27"/>
        </w:numPr>
        <w:spacing w:line="276" w:lineRule="auto"/>
        <w:ind w:right="-720"/>
        <w:rPr>
          <w:rFonts w:ascii="Arial" w:hAnsi="Arial" w:cs="Arial"/>
        </w:rPr>
      </w:pPr>
      <w:r w:rsidRPr="00D72D5A">
        <w:rPr>
          <w:rFonts w:ascii="Arial" w:hAnsi="Arial" w:cs="Arial"/>
        </w:rPr>
        <w:t>displays knowledge of developmental characteristics and individual differences and recognizes the extent to which students follow the patterns.</w:t>
      </w:r>
    </w:p>
    <w:p w:rsidR="00B750A0" w:rsidRPr="00D72D5A" w:rsidRDefault="00B750A0" w:rsidP="00B750A0">
      <w:pPr>
        <w:numPr>
          <w:ilvl w:val="0"/>
          <w:numId w:val="27"/>
        </w:numPr>
        <w:spacing w:line="276" w:lineRule="auto"/>
        <w:ind w:right="-720"/>
        <w:rPr>
          <w:rFonts w:ascii="Arial" w:hAnsi="Arial" w:cs="Arial"/>
        </w:rPr>
      </w:pPr>
      <w:r w:rsidRPr="00D72D5A">
        <w:rPr>
          <w:rFonts w:ascii="Arial" w:hAnsi="Arial" w:cs="Arial"/>
        </w:rPr>
        <w:t>demonstrates solid knowledge of subject matter and pedagogy in lesson planning, preparation, and implementation and assessment. Lesson plans demonstrate knowledge of resources.</w:t>
      </w:r>
    </w:p>
    <w:p w:rsidR="00B750A0" w:rsidRPr="00D72D5A" w:rsidRDefault="00B750A0" w:rsidP="00B750A0">
      <w:pPr>
        <w:numPr>
          <w:ilvl w:val="0"/>
          <w:numId w:val="27"/>
        </w:numPr>
        <w:spacing w:line="276" w:lineRule="auto"/>
        <w:ind w:right="-720"/>
        <w:rPr>
          <w:rFonts w:ascii="Arial" w:hAnsi="Arial" w:cs="Arial"/>
        </w:rPr>
      </w:pPr>
      <w:r w:rsidRPr="00D72D5A">
        <w:rPr>
          <w:rFonts w:ascii="Arial" w:hAnsi="Arial" w:cs="Arial"/>
        </w:rPr>
        <w:t>makes appropriate connections and plans and practices reflect understanding of prerequisite relationships of topics and concepts.</w:t>
      </w:r>
    </w:p>
    <w:p w:rsidR="00B750A0" w:rsidRPr="00D72D5A" w:rsidRDefault="00B750A0" w:rsidP="00B750A0">
      <w:pPr>
        <w:numPr>
          <w:ilvl w:val="0"/>
          <w:numId w:val="27"/>
        </w:numPr>
        <w:spacing w:line="276" w:lineRule="auto"/>
        <w:ind w:right="-720"/>
        <w:rPr>
          <w:rFonts w:ascii="Arial" w:hAnsi="Arial" w:cs="Arial"/>
        </w:rPr>
      </w:pPr>
      <w:r w:rsidRPr="00D72D5A">
        <w:rPr>
          <w:rFonts w:ascii="Arial" w:hAnsi="Arial" w:cs="Arial"/>
        </w:rPr>
        <w:t>effectively incorporates appropriate instructional strategies to meet the lesson objectives and student needs.</w:t>
      </w:r>
    </w:p>
    <w:p w:rsidR="00B750A0" w:rsidRPr="00D72D5A" w:rsidRDefault="00B750A0" w:rsidP="00B750A0">
      <w:pPr>
        <w:numPr>
          <w:ilvl w:val="0"/>
          <w:numId w:val="27"/>
        </w:numPr>
        <w:spacing w:line="276" w:lineRule="auto"/>
        <w:ind w:right="-720"/>
        <w:rPr>
          <w:rFonts w:ascii="Arial" w:hAnsi="Arial" w:cs="Arial"/>
        </w:rPr>
      </w:pPr>
      <w:r w:rsidRPr="00D72D5A">
        <w:rPr>
          <w:rFonts w:ascii="Arial" w:hAnsi="Arial" w:cs="Arial"/>
        </w:rPr>
        <w:t>conveys high, reachable expectations for student achievement.</w:t>
      </w:r>
    </w:p>
    <w:p w:rsidR="00B750A0" w:rsidRPr="00D72D5A" w:rsidRDefault="00B750A0" w:rsidP="00B750A0">
      <w:pPr>
        <w:numPr>
          <w:ilvl w:val="0"/>
          <w:numId w:val="27"/>
        </w:numPr>
        <w:spacing w:line="276" w:lineRule="auto"/>
        <w:ind w:right="-720"/>
        <w:rPr>
          <w:rFonts w:ascii="Arial" w:hAnsi="Arial" w:cs="Arial"/>
        </w:rPr>
      </w:pPr>
      <w:r w:rsidRPr="00D72D5A">
        <w:rPr>
          <w:rFonts w:ascii="Arial" w:hAnsi="Arial" w:cs="Arial"/>
        </w:rPr>
        <w:t>maintains GPR necessary to register for student teaching.</w:t>
      </w:r>
    </w:p>
    <w:p w:rsidR="00B750A0" w:rsidRDefault="00B750A0" w:rsidP="00B750A0">
      <w:pPr>
        <w:ind w:left="-1260" w:right="-720"/>
        <w:rPr>
          <w:sz w:val="16"/>
        </w:rPr>
      </w:pPr>
    </w:p>
    <w:p w:rsidR="00B750A0" w:rsidRDefault="00B750A0" w:rsidP="00B750A0">
      <w:pPr>
        <w:ind w:left="-1260" w:right="-720"/>
        <w:rPr>
          <w:rFonts w:ascii="Arial" w:hAnsi="Arial"/>
          <w:b/>
        </w:rPr>
      </w:pPr>
      <w:r>
        <w:rPr>
          <w:rFonts w:ascii="Arial" w:hAnsi="Arial"/>
          <w:b/>
        </w:rPr>
        <w:t xml:space="preserve">     Score for  </w:t>
      </w:r>
      <w:r w:rsidRPr="00BE7994">
        <w:rPr>
          <w:rFonts w:ascii="Algerian" w:hAnsi="Algerian"/>
          <w:b/>
          <w:sz w:val="28"/>
          <w:szCs w:val="28"/>
        </w:rPr>
        <w:t>C</w:t>
      </w:r>
      <w:r w:rsidRPr="00C02169">
        <w:rPr>
          <w:rFonts w:ascii="Arial" w:hAnsi="Arial"/>
          <w:b/>
        </w:rPr>
        <w:t>apabl</w:t>
      </w:r>
      <w:r>
        <w:rPr>
          <w:rFonts w:ascii="Arial" w:hAnsi="Arial"/>
          <w:b/>
        </w:rPr>
        <w:t xml:space="preserve">e </w:t>
      </w:r>
      <w:r>
        <w:rPr>
          <w:rFonts w:ascii="Arial" w:hAnsi="Arial"/>
          <w:b/>
          <w:i/>
        </w:rPr>
        <w:t xml:space="preserve"> </w:t>
      </w:r>
      <w:r>
        <w:rPr>
          <w:rFonts w:ascii="Arial" w:hAnsi="Arial"/>
          <w:b/>
        </w:rPr>
        <w:t xml:space="preserve">Knowledge:  </w:t>
      </w:r>
    </w:p>
    <w:p w:rsidR="00B750A0" w:rsidRDefault="00B750A0" w:rsidP="00B750A0">
      <w:pPr>
        <w:ind w:left="-1260" w:right="-720"/>
        <w:rPr>
          <w:rFonts w:ascii="Arial" w:hAnsi="Arial"/>
          <w:sz w:val="16"/>
        </w:rPr>
      </w:pPr>
    </w:p>
    <w:p w:rsidR="00B750A0" w:rsidRDefault="00B750A0" w:rsidP="00B750A0">
      <w:pPr>
        <w:ind w:left="-1260" w:right="-720"/>
        <w:rPr>
          <w:rFonts w:ascii="Arial" w:hAnsi="Arial"/>
          <w:sz w:val="16"/>
        </w:rPr>
      </w:pPr>
      <w:r>
        <w:rPr>
          <w:rFonts w:ascii="Arial" w:hAnsi="Arial"/>
          <w:b/>
          <w:sz w:val="18"/>
        </w:rPr>
        <w:t xml:space="preserve">        </w:t>
      </w:r>
      <w:r w:rsidRPr="003F4F7D">
        <w:rPr>
          <w:rFonts w:ascii="Arial" w:hAnsi="Arial"/>
          <w:b/>
          <w:sz w:val="18"/>
        </w:rPr>
        <w:t xml:space="preserve">Unsatisfactory         Developing    </w:t>
      </w:r>
      <w:r>
        <w:rPr>
          <w:rFonts w:ascii="Arial" w:hAnsi="Arial"/>
          <w:b/>
          <w:sz w:val="18"/>
        </w:rPr>
        <w:t xml:space="preserve">      Proficient               </w:t>
      </w:r>
      <w:r w:rsidRPr="003F4F7D">
        <w:rPr>
          <w:rFonts w:ascii="Arial" w:hAnsi="Arial"/>
          <w:b/>
          <w:sz w:val="18"/>
        </w:rPr>
        <w:t xml:space="preserve">           Distinguished  </w:t>
      </w:r>
    </w:p>
    <w:tbl>
      <w:tblPr>
        <w:tblW w:w="784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1440"/>
        <w:gridCol w:w="1440"/>
        <w:gridCol w:w="3528"/>
      </w:tblGrid>
      <w:tr w:rsidR="00B750A0" w:rsidRPr="00F0384A" w:rsidTr="00FF0350">
        <w:tc>
          <w:tcPr>
            <w:tcW w:w="1440" w:type="dxa"/>
            <w:vAlign w:val="center"/>
          </w:tcPr>
          <w:p w:rsidR="00B750A0" w:rsidRPr="003F4F7D" w:rsidRDefault="00B750A0" w:rsidP="00FF0350">
            <w:pPr>
              <w:jc w:val="center"/>
              <w:rPr>
                <w:rFonts w:ascii="Arial" w:hAnsi="Arial"/>
                <w:b/>
              </w:rPr>
            </w:pPr>
            <w:r w:rsidRPr="003F4F7D">
              <w:rPr>
                <w:rFonts w:ascii="Arial" w:hAnsi="Arial"/>
                <w:b/>
                <w:sz w:val="22"/>
                <w:szCs w:val="22"/>
              </w:rPr>
              <w:t>1**</w:t>
            </w:r>
          </w:p>
        </w:tc>
        <w:tc>
          <w:tcPr>
            <w:tcW w:w="1440" w:type="dxa"/>
            <w:vAlign w:val="center"/>
          </w:tcPr>
          <w:p w:rsidR="00B750A0" w:rsidRPr="003F4F7D" w:rsidRDefault="00B750A0" w:rsidP="00FF0350">
            <w:pPr>
              <w:jc w:val="center"/>
              <w:rPr>
                <w:rFonts w:ascii="Arial" w:hAnsi="Arial"/>
                <w:b/>
              </w:rPr>
            </w:pPr>
            <w:r w:rsidRPr="003F4F7D">
              <w:rPr>
                <w:rFonts w:ascii="Arial" w:hAnsi="Arial"/>
                <w:b/>
                <w:sz w:val="22"/>
                <w:szCs w:val="22"/>
              </w:rPr>
              <w:t>2</w:t>
            </w:r>
          </w:p>
        </w:tc>
        <w:tc>
          <w:tcPr>
            <w:tcW w:w="1440" w:type="dxa"/>
            <w:vAlign w:val="center"/>
          </w:tcPr>
          <w:p w:rsidR="00B750A0" w:rsidRPr="003F4F7D" w:rsidRDefault="00B750A0" w:rsidP="00FF0350">
            <w:pPr>
              <w:jc w:val="center"/>
              <w:rPr>
                <w:rFonts w:ascii="Arial" w:hAnsi="Arial"/>
                <w:b/>
              </w:rPr>
            </w:pPr>
            <w:r w:rsidRPr="003F4F7D">
              <w:rPr>
                <w:rFonts w:ascii="Arial" w:hAnsi="Arial"/>
                <w:b/>
                <w:sz w:val="22"/>
                <w:szCs w:val="22"/>
              </w:rPr>
              <w:t>3</w:t>
            </w:r>
          </w:p>
        </w:tc>
        <w:tc>
          <w:tcPr>
            <w:tcW w:w="3528" w:type="dxa"/>
            <w:vAlign w:val="center"/>
          </w:tcPr>
          <w:p w:rsidR="00B750A0" w:rsidRPr="003F4F7D" w:rsidRDefault="00B750A0" w:rsidP="00FF0350">
            <w:pPr>
              <w:jc w:val="center"/>
              <w:rPr>
                <w:rFonts w:ascii="Arial" w:hAnsi="Arial"/>
                <w:b/>
              </w:rPr>
            </w:pPr>
            <w:r w:rsidRPr="003F4F7D">
              <w:rPr>
                <w:rFonts w:ascii="Arial" w:hAnsi="Arial"/>
                <w:b/>
                <w:sz w:val="22"/>
                <w:szCs w:val="22"/>
              </w:rPr>
              <w:t>4 **</w:t>
            </w:r>
          </w:p>
        </w:tc>
      </w:tr>
      <w:tr w:rsidR="00B750A0" w:rsidRPr="00F0384A" w:rsidTr="00FF0350">
        <w:trPr>
          <w:trHeight w:val="432"/>
        </w:trPr>
        <w:tc>
          <w:tcPr>
            <w:tcW w:w="1440" w:type="dxa"/>
            <w:vAlign w:val="center"/>
          </w:tcPr>
          <w:p w:rsidR="00B750A0" w:rsidRPr="004D34CD" w:rsidRDefault="00B750A0" w:rsidP="00FF0350">
            <w:pPr>
              <w:jc w:val="center"/>
              <w:rPr>
                <w:rFonts w:ascii="Arial" w:hAnsi="Arial"/>
                <w:b/>
              </w:rPr>
            </w:pPr>
          </w:p>
        </w:tc>
        <w:tc>
          <w:tcPr>
            <w:tcW w:w="1440" w:type="dxa"/>
            <w:vAlign w:val="center"/>
          </w:tcPr>
          <w:p w:rsidR="00B750A0" w:rsidRPr="004D34CD" w:rsidRDefault="00B750A0" w:rsidP="00FF0350">
            <w:pPr>
              <w:jc w:val="center"/>
              <w:rPr>
                <w:rFonts w:ascii="Arial" w:hAnsi="Arial"/>
                <w:b/>
              </w:rPr>
            </w:pPr>
          </w:p>
        </w:tc>
        <w:tc>
          <w:tcPr>
            <w:tcW w:w="1440" w:type="dxa"/>
            <w:vAlign w:val="center"/>
          </w:tcPr>
          <w:p w:rsidR="00B750A0" w:rsidRPr="004D34CD" w:rsidRDefault="00B750A0" w:rsidP="00FF0350">
            <w:pPr>
              <w:jc w:val="center"/>
              <w:rPr>
                <w:rFonts w:ascii="Arial" w:hAnsi="Arial"/>
                <w:b/>
              </w:rPr>
            </w:pPr>
          </w:p>
        </w:tc>
        <w:tc>
          <w:tcPr>
            <w:tcW w:w="3528" w:type="dxa"/>
            <w:vAlign w:val="center"/>
          </w:tcPr>
          <w:p w:rsidR="00B750A0" w:rsidRPr="004D34CD" w:rsidRDefault="00B750A0" w:rsidP="00FF0350">
            <w:pPr>
              <w:jc w:val="center"/>
              <w:rPr>
                <w:rFonts w:ascii="Arial" w:hAnsi="Arial"/>
                <w:b/>
              </w:rPr>
            </w:pPr>
          </w:p>
        </w:tc>
      </w:tr>
    </w:tbl>
    <w:p w:rsidR="00B750A0" w:rsidRDefault="00B750A0" w:rsidP="00B750A0">
      <w:pPr>
        <w:ind w:left="-1260" w:right="-720"/>
        <w:rPr>
          <w:rFonts w:ascii="Arial" w:hAnsi="Arial"/>
          <w:sz w:val="16"/>
        </w:rPr>
      </w:pPr>
    </w:p>
    <w:p w:rsidR="00B750A0" w:rsidRDefault="00B750A0" w:rsidP="00B750A0">
      <w:pPr>
        <w:ind w:left="-900"/>
        <w:rPr>
          <w:rFonts w:ascii="Arial" w:hAnsi="Arial"/>
          <w:b/>
        </w:rPr>
      </w:pPr>
      <w:r>
        <w:rPr>
          <w:rFonts w:ascii="Arial" w:hAnsi="Arial"/>
          <w:b/>
        </w:rPr>
        <w:t>Comments must be provided for any ratings of 1 or 4:</w:t>
      </w:r>
    </w:p>
    <w:p w:rsidR="00B750A0" w:rsidRDefault="00404EEE" w:rsidP="00B750A0">
      <w:pPr>
        <w:ind w:left="-1260" w:right="-720"/>
        <w:rPr>
          <w:rFonts w:ascii="Arial" w:hAnsi="Arial"/>
          <w:sz w:val="16"/>
        </w:rPr>
      </w:pPr>
      <w:r>
        <w:rPr>
          <w:rFonts w:ascii="Arial" w:hAnsi="Arial"/>
          <w:noProof/>
          <w:sz w:val="16"/>
        </w:rPr>
        <mc:AlternateContent>
          <mc:Choice Requires="wps">
            <w:drawing>
              <wp:anchor distT="0" distB="0" distL="114300" distR="114300" simplePos="0" relativeHeight="251666432" behindDoc="0" locked="0" layoutInCell="1" allowOverlap="1" wp14:anchorId="142283BE" wp14:editId="0B24C0BB">
                <wp:simplePos x="0" y="0"/>
                <wp:positionH relativeFrom="column">
                  <wp:posOffset>-619125</wp:posOffset>
                </wp:positionH>
                <wp:positionV relativeFrom="paragraph">
                  <wp:posOffset>74930</wp:posOffset>
                </wp:positionV>
                <wp:extent cx="6924675" cy="451485"/>
                <wp:effectExtent l="9525" t="8255" r="9525" b="8255"/>
                <wp:wrapNone/>
                <wp:docPr id="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451485"/>
                        </a:xfrm>
                        <a:prstGeom prst="rect">
                          <a:avLst/>
                        </a:prstGeom>
                        <a:solidFill>
                          <a:srgbClr val="FFFFFF"/>
                        </a:solidFill>
                        <a:ln w="9525">
                          <a:solidFill>
                            <a:srgbClr val="000000"/>
                          </a:solidFill>
                          <a:miter lim="800000"/>
                          <a:headEnd/>
                          <a:tailEnd/>
                        </a:ln>
                      </wps:spPr>
                      <wps:txbx>
                        <w:txbxContent>
                          <w:p w:rsidR="00B750A0" w:rsidRPr="0062568B" w:rsidRDefault="00B750A0" w:rsidP="00B750A0">
                            <w:pPr>
                              <w:ind w:right="159"/>
                              <w:rPr>
                                <w:rFonts w:ascii="Arial" w:hAnsi="Arial"/>
                              </w:rPr>
                            </w:pPr>
                            <w:r>
                              <w:rPr>
                                <w:rFonts w:ascii="Arial" w:hAnsi="Arial"/>
                              </w:rPr>
                              <w:t xml:space="preserve">  </w:t>
                            </w:r>
                          </w:p>
                          <w:p w:rsidR="00B750A0" w:rsidRDefault="00B750A0" w:rsidP="00B750A0"/>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2283BE" id="Text Box 45" o:spid="_x0000_s1028" type="#_x0000_t202" style="position:absolute;left:0;text-align:left;margin-left:-48.75pt;margin-top:5.9pt;width:545.25pt;height:3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">
                <v:textbox style="mso-fit-shape-to-text:t">
                  <w:txbxContent>
                    <w:p w:rsidR="00B750A0" w:rsidRPr="0062568B" w:rsidRDefault="00B750A0" w:rsidP="00B750A0">
                      <w:pPr>
                        <w:ind w:right="159"/>
                        <w:rPr>
                          <w:rFonts w:ascii="Arial" w:hAnsi="Arial"/>
                        </w:rPr>
                      </w:pPr>
                      <w:r>
                        <w:rPr>
                          <w:rFonts w:ascii="Arial" w:hAnsi="Arial"/>
                        </w:rPr>
                        <w:t xml:space="preserve">  </w:t>
                      </w:r>
                    </w:p>
                    <w:p w:rsidR="00B750A0" w:rsidRDefault="00B750A0" w:rsidP="00B750A0"/>
                  </w:txbxContent>
                </v:textbox>
              </v:shape>
            </w:pict>
          </mc:Fallback>
        </mc:AlternateContent>
      </w:r>
    </w:p>
    <w:p w:rsidR="00B750A0" w:rsidRDefault="00B750A0" w:rsidP="00B750A0">
      <w:pPr>
        <w:ind w:left="-1260" w:right="-720"/>
        <w:rPr>
          <w:rFonts w:ascii="Arial" w:hAnsi="Arial"/>
          <w:sz w:val="16"/>
        </w:rPr>
      </w:pPr>
    </w:p>
    <w:p w:rsidR="00B750A0" w:rsidRDefault="00B750A0" w:rsidP="00B750A0">
      <w:pPr>
        <w:ind w:left="-1260" w:right="-720"/>
        <w:rPr>
          <w:rFonts w:ascii="Arial" w:hAnsi="Arial"/>
          <w:sz w:val="16"/>
        </w:rPr>
      </w:pPr>
    </w:p>
    <w:p w:rsidR="00B750A0" w:rsidRDefault="00B750A0" w:rsidP="00B750A0">
      <w:pPr>
        <w:ind w:left="-1260" w:right="-720"/>
        <w:rPr>
          <w:rFonts w:ascii="Arial" w:hAnsi="Arial"/>
          <w:sz w:val="16"/>
        </w:rPr>
      </w:pPr>
    </w:p>
    <w:p w:rsidR="00B750A0" w:rsidRDefault="00B750A0" w:rsidP="00B750A0">
      <w:pPr>
        <w:ind w:left="-1260" w:right="-720"/>
        <w:rPr>
          <w:rFonts w:ascii="Arial" w:hAnsi="Arial"/>
          <w:sz w:val="16"/>
        </w:rPr>
      </w:pPr>
    </w:p>
    <w:p w:rsidR="00B750A0" w:rsidRDefault="00404EEE" w:rsidP="00B750A0">
      <w:pPr>
        <w:ind w:left="-1260" w:right="-720"/>
        <w:rPr>
          <w:rFonts w:ascii="Arial" w:hAnsi="Arial"/>
          <w:sz w:val="16"/>
        </w:rPr>
      </w:pPr>
      <w:r>
        <w:rPr>
          <w:noProof/>
        </w:rPr>
        <mc:AlternateContent>
          <mc:Choice Requires="wps">
            <w:drawing>
              <wp:anchor distT="0" distB="0" distL="114300" distR="114300" simplePos="0" relativeHeight="251663360" behindDoc="0" locked="0" layoutInCell="0" allowOverlap="1" wp14:anchorId="1C027BF6" wp14:editId="265A3E6C">
                <wp:simplePos x="0" y="0"/>
                <wp:positionH relativeFrom="column">
                  <wp:posOffset>-1485900</wp:posOffset>
                </wp:positionH>
                <wp:positionV relativeFrom="paragraph">
                  <wp:posOffset>131445</wp:posOffset>
                </wp:positionV>
                <wp:extent cx="8115300" cy="0"/>
                <wp:effectExtent l="9525" t="17145" r="9525" b="11430"/>
                <wp:wrapNone/>
                <wp:docPr id="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2E646" id="Line 4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0.35pt" to="522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o0L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" o:allowincell="f" strokeweight="1.5pt"/>
            </w:pict>
          </mc:Fallback>
        </mc:AlternateContent>
      </w:r>
    </w:p>
    <w:p w:rsidR="00B750A0" w:rsidRDefault="00B750A0" w:rsidP="00B750A0">
      <w:pPr>
        <w:ind w:left="-1260" w:right="-1620"/>
        <w:rPr>
          <w:rFonts w:ascii="Arial" w:hAnsi="Arial"/>
          <w:sz w:val="16"/>
        </w:rPr>
      </w:pPr>
    </w:p>
    <w:p w:rsidR="00B750A0" w:rsidRDefault="00B750A0" w:rsidP="00B750A0">
      <w:pPr>
        <w:spacing w:line="276" w:lineRule="auto"/>
        <w:ind w:left="-1260" w:right="-720"/>
        <w:rPr>
          <w:rFonts w:ascii="Arial" w:hAnsi="Arial"/>
        </w:rPr>
      </w:pPr>
      <w:r w:rsidRPr="00BE7994">
        <w:rPr>
          <w:rFonts w:ascii="Algerian" w:hAnsi="Algerian"/>
          <w:b/>
          <w:sz w:val="28"/>
          <w:szCs w:val="28"/>
        </w:rPr>
        <w:t>C</w:t>
      </w:r>
      <w:r w:rsidRPr="00C02169">
        <w:rPr>
          <w:rFonts w:ascii="Arial" w:hAnsi="Arial"/>
          <w:b/>
        </w:rPr>
        <w:t>apable</w:t>
      </w:r>
      <w:r>
        <w:rPr>
          <w:rFonts w:ascii="Arial" w:hAnsi="Arial"/>
          <w:b/>
        </w:rPr>
        <w:t>:  Practice -</w:t>
      </w:r>
      <w:r>
        <w:rPr>
          <w:rFonts w:ascii="Arial" w:hAnsi="Arial"/>
          <w:b/>
          <w:i/>
        </w:rPr>
        <w:t xml:space="preserve"> </w:t>
      </w:r>
      <w:r>
        <w:rPr>
          <w:rFonts w:ascii="Arial" w:hAnsi="Arial"/>
        </w:rPr>
        <w:t>This candidate can apply his/her knowledge through best practices that include the effective use of educational and information technology and appropriate assessments.</w:t>
      </w:r>
    </w:p>
    <w:p w:rsidR="00B750A0" w:rsidRPr="00D72D5A" w:rsidRDefault="00B750A0" w:rsidP="00B750A0">
      <w:pPr>
        <w:ind w:left="-1260" w:right="-720"/>
        <w:rPr>
          <w:rFonts w:ascii="Calibri" w:hAnsi="Calibri"/>
          <w:sz w:val="22"/>
          <w:szCs w:val="22"/>
        </w:rPr>
      </w:pPr>
      <w:r w:rsidRPr="00D72D5A">
        <w:rPr>
          <w:rFonts w:ascii="Calibri" w:hAnsi="Calibri"/>
          <w:sz w:val="22"/>
          <w:szCs w:val="22"/>
        </w:rPr>
        <w:t>(ADEPT Performance Standards 1, 2, 3, 4, 5, 6, 7, 8</w:t>
      </w:r>
      <w:r>
        <w:rPr>
          <w:rFonts w:ascii="Calibri" w:hAnsi="Calibri"/>
          <w:sz w:val="22"/>
          <w:szCs w:val="22"/>
        </w:rPr>
        <w:t>,</w:t>
      </w:r>
      <w:r w:rsidRPr="00D72D5A">
        <w:rPr>
          <w:rFonts w:ascii="Calibri" w:hAnsi="Calibri"/>
          <w:sz w:val="22"/>
          <w:szCs w:val="22"/>
        </w:rPr>
        <w:t xml:space="preserve"> and 9)</w:t>
      </w:r>
    </w:p>
    <w:p w:rsidR="00B750A0" w:rsidRDefault="00B750A0" w:rsidP="00B750A0">
      <w:pPr>
        <w:ind w:left="-1260" w:right="-720"/>
        <w:rPr>
          <w:rFonts w:ascii="Arial" w:hAnsi="Arial"/>
          <w:sz w:val="16"/>
        </w:rPr>
      </w:pPr>
    </w:p>
    <w:p w:rsidR="00B750A0" w:rsidRDefault="00B750A0" w:rsidP="00B750A0">
      <w:pPr>
        <w:ind w:left="-1260" w:right="-720"/>
        <w:rPr>
          <w:rFonts w:ascii="Arial" w:hAnsi="Arial"/>
        </w:rPr>
      </w:pPr>
      <w:r>
        <w:rPr>
          <w:rFonts w:ascii="Arial" w:hAnsi="Arial"/>
        </w:rPr>
        <w:t xml:space="preserve">The </w:t>
      </w:r>
      <w:r>
        <w:rPr>
          <w:rFonts w:ascii="Arial" w:hAnsi="Arial"/>
          <w:b/>
        </w:rPr>
        <w:t xml:space="preserve">proficient </w:t>
      </w:r>
      <w:r>
        <w:rPr>
          <w:rFonts w:ascii="Arial" w:hAnsi="Arial"/>
        </w:rPr>
        <w:t>candidate:</w:t>
      </w:r>
    </w:p>
    <w:p w:rsidR="00B750A0" w:rsidRPr="00D72D5A" w:rsidRDefault="00B750A0" w:rsidP="00B750A0">
      <w:pPr>
        <w:numPr>
          <w:ilvl w:val="0"/>
          <w:numId w:val="4"/>
        </w:numPr>
        <w:spacing w:line="276" w:lineRule="auto"/>
        <w:ind w:right="-720"/>
        <w:rPr>
          <w:rFonts w:ascii="Arial" w:hAnsi="Arial" w:cs="Arial"/>
        </w:rPr>
      </w:pPr>
      <w:r w:rsidRPr="00D72D5A">
        <w:rPr>
          <w:rFonts w:ascii="Arial" w:hAnsi="Arial" w:cs="Arial"/>
        </w:rPr>
        <w:t>reflects on teaching experiences and provides evidence that the experiences have altered pre-conceptions and will improve future practice.</w:t>
      </w:r>
    </w:p>
    <w:p w:rsidR="00B750A0" w:rsidRPr="00D72D5A" w:rsidRDefault="00B750A0" w:rsidP="00B750A0">
      <w:pPr>
        <w:numPr>
          <w:ilvl w:val="0"/>
          <w:numId w:val="4"/>
        </w:numPr>
        <w:spacing w:line="276" w:lineRule="auto"/>
        <w:ind w:right="-720"/>
        <w:rPr>
          <w:rFonts w:ascii="Arial" w:hAnsi="Arial" w:cs="Arial"/>
        </w:rPr>
      </w:pPr>
      <w:r w:rsidRPr="00D72D5A">
        <w:rPr>
          <w:rFonts w:ascii="Arial" w:hAnsi="Arial" w:cs="Arial"/>
        </w:rPr>
        <w:t>clearly articulates how goals are tied to curriculum standards.</w:t>
      </w:r>
    </w:p>
    <w:p w:rsidR="00B750A0" w:rsidRPr="00D72D5A" w:rsidRDefault="00B750A0" w:rsidP="00B750A0">
      <w:pPr>
        <w:numPr>
          <w:ilvl w:val="0"/>
          <w:numId w:val="4"/>
        </w:numPr>
        <w:spacing w:line="276" w:lineRule="auto"/>
        <w:ind w:right="-720"/>
        <w:rPr>
          <w:rFonts w:ascii="Arial" w:hAnsi="Arial" w:cs="Arial"/>
        </w:rPr>
      </w:pPr>
      <w:r w:rsidRPr="00D72D5A">
        <w:rPr>
          <w:rFonts w:ascii="Arial" w:hAnsi="Arial" w:cs="Arial"/>
        </w:rPr>
        <w:t>plans and implements learning activities which produce a clear, unified whole that allows for different pathways according to student needs, and reflect current best practices.</w:t>
      </w:r>
    </w:p>
    <w:p w:rsidR="00B750A0" w:rsidRPr="00D72D5A" w:rsidRDefault="00B750A0" w:rsidP="00B750A0">
      <w:pPr>
        <w:numPr>
          <w:ilvl w:val="0"/>
          <w:numId w:val="4"/>
        </w:numPr>
        <w:spacing w:line="276" w:lineRule="auto"/>
        <w:ind w:right="-720"/>
        <w:rPr>
          <w:rFonts w:ascii="Arial" w:hAnsi="Arial" w:cs="Arial"/>
        </w:rPr>
      </w:pPr>
      <w:r w:rsidRPr="00D72D5A">
        <w:rPr>
          <w:rFonts w:ascii="Arial" w:hAnsi="Arial" w:cs="Arial"/>
        </w:rPr>
        <w:t>ensures that most students are challenged at high cognitive levels, are productively engaged, and reflect upon important concepts.</w:t>
      </w:r>
    </w:p>
    <w:p w:rsidR="00B750A0" w:rsidRPr="00D72D5A" w:rsidRDefault="00B750A0" w:rsidP="00B750A0">
      <w:pPr>
        <w:numPr>
          <w:ilvl w:val="0"/>
          <w:numId w:val="4"/>
        </w:numPr>
        <w:spacing w:line="276" w:lineRule="auto"/>
        <w:ind w:right="-720"/>
        <w:rPr>
          <w:rFonts w:ascii="Arial" w:hAnsi="Arial" w:cs="Arial"/>
        </w:rPr>
      </w:pPr>
      <w:r w:rsidRPr="00D72D5A">
        <w:rPr>
          <w:rFonts w:ascii="Arial" w:hAnsi="Arial" w:cs="Arial"/>
        </w:rPr>
        <w:t>fully aligns assessment with instruction, gives meaningful feedback to students, and effectively informs instructional decisions.</w:t>
      </w:r>
    </w:p>
    <w:p w:rsidR="00B750A0" w:rsidRPr="00353AF2" w:rsidRDefault="00B750A0" w:rsidP="00B750A0">
      <w:pPr>
        <w:numPr>
          <w:ilvl w:val="0"/>
          <w:numId w:val="4"/>
        </w:numPr>
        <w:spacing w:line="276" w:lineRule="auto"/>
        <w:ind w:right="-720"/>
        <w:rPr>
          <w:rFonts w:ascii="Arial" w:hAnsi="Arial"/>
          <w:b/>
        </w:rPr>
      </w:pPr>
      <w:r w:rsidRPr="00353AF2">
        <w:rPr>
          <w:rFonts w:ascii="Arial" w:hAnsi="Arial" w:cs="Arial"/>
          <w:highlight w:val="yellow"/>
        </w:rPr>
        <w:t>designs and implements lessons that incorporate technology in ways that maximize student learning</w:t>
      </w:r>
      <w:r>
        <w:rPr>
          <w:rFonts w:ascii="Arial" w:hAnsi="Arial" w:cs="Arial"/>
        </w:rPr>
        <w:t xml:space="preserve">                                                                                                                                                         </w:t>
      </w:r>
    </w:p>
    <w:tbl>
      <w:tblPr>
        <w:tblpPr w:leftFromText="180" w:rightFromText="180" w:vertAnchor="text" w:horzAnchor="margin"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576"/>
        <w:gridCol w:w="576"/>
        <w:gridCol w:w="576"/>
      </w:tblGrid>
      <w:tr w:rsidR="00B750A0" w:rsidTr="00FF0350">
        <w:trPr>
          <w:trHeight w:val="302"/>
        </w:trPr>
        <w:tc>
          <w:tcPr>
            <w:tcW w:w="576" w:type="dxa"/>
            <w:vAlign w:val="center"/>
          </w:tcPr>
          <w:p w:rsidR="00B750A0" w:rsidRPr="00F333EC" w:rsidRDefault="00B750A0" w:rsidP="00FF0350">
            <w:pPr>
              <w:pStyle w:val="NoSpacing"/>
              <w:jc w:val="center"/>
              <w:rPr>
                <w:rFonts w:ascii="Arial" w:hAnsi="Arial" w:cs="Arial"/>
                <w:b/>
              </w:rPr>
            </w:pPr>
            <w:r w:rsidRPr="00F333EC">
              <w:rPr>
                <w:rFonts w:ascii="Arial" w:hAnsi="Arial" w:cs="Arial"/>
                <w:b/>
              </w:rPr>
              <w:t>1</w:t>
            </w:r>
          </w:p>
        </w:tc>
        <w:tc>
          <w:tcPr>
            <w:tcW w:w="576" w:type="dxa"/>
            <w:vAlign w:val="center"/>
          </w:tcPr>
          <w:p w:rsidR="00B750A0" w:rsidRPr="00F333EC" w:rsidRDefault="00B750A0" w:rsidP="00FF0350">
            <w:pPr>
              <w:pStyle w:val="NoSpacing"/>
              <w:jc w:val="center"/>
              <w:rPr>
                <w:rFonts w:ascii="Arial" w:hAnsi="Arial" w:cs="Arial"/>
                <w:b/>
              </w:rPr>
            </w:pPr>
            <w:r>
              <w:rPr>
                <w:rFonts w:ascii="Arial" w:hAnsi="Arial" w:cs="Arial"/>
                <w:b/>
              </w:rPr>
              <w:t>2</w:t>
            </w:r>
          </w:p>
        </w:tc>
        <w:tc>
          <w:tcPr>
            <w:tcW w:w="576" w:type="dxa"/>
            <w:vAlign w:val="center"/>
          </w:tcPr>
          <w:p w:rsidR="00B750A0" w:rsidRPr="00F333EC" w:rsidRDefault="00B750A0" w:rsidP="00FF0350">
            <w:pPr>
              <w:pStyle w:val="NoSpacing"/>
              <w:jc w:val="center"/>
              <w:rPr>
                <w:rFonts w:ascii="Arial" w:hAnsi="Arial" w:cs="Arial"/>
                <w:b/>
              </w:rPr>
            </w:pPr>
            <w:r>
              <w:rPr>
                <w:rFonts w:ascii="Arial" w:hAnsi="Arial" w:cs="Arial"/>
                <w:b/>
              </w:rPr>
              <w:t>3</w:t>
            </w:r>
          </w:p>
        </w:tc>
        <w:tc>
          <w:tcPr>
            <w:tcW w:w="576" w:type="dxa"/>
            <w:vAlign w:val="center"/>
          </w:tcPr>
          <w:p w:rsidR="00B750A0" w:rsidRPr="00F333EC" w:rsidRDefault="00B750A0" w:rsidP="00FF0350">
            <w:pPr>
              <w:pStyle w:val="NoSpacing"/>
              <w:jc w:val="center"/>
              <w:rPr>
                <w:rFonts w:ascii="Arial" w:hAnsi="Arial" w:cs="Arial"/>
                <w:b/>
              </w:rPr>
            </w:pPr>
            <w:r>
              <w:rPr>
                <w:rFonts w:ascii="Arial" w:hAnsi="Arial" w:cs="Arial"/>
                <w:b/>
              </w:rPr>
              <w:t>4</w:t>
            </w:r>
          </w:p>
        </w:tc>
      </w:tr>
      <w:tr w:rsidR="00B750A0" w:rsidRPr="00250CC7" w:rsidTr="00FF03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ook w:val="04A0" w:firstRow="1" w:lastRow="0" w:firstColumn="1" w:lastColumn="0" w:noHBand="0" w:noVBand="1"/>
        </w:tblPrEx>
        <w:trPr>
          <w:trHeight w:val="302"/>
        </w:trPr>
        <w:tc>
          <w:tcPr>
            <w:tcW w:w="576" w:type="dxa"/>
            <w:shd w:val="clear" w:color="auto" w:fill="FFFF00"/>
            <w:vAlign w:val="center"/>
          </w:tcPr>
          <w:p w:rsidR="00B750A0" w:rsidRPr="00F333EC" w:rsidRDefault="00B750A0" w:rsidP="00FF0350">
            <w:pPr>
              <w:pStyle w:val="NoSpacing"/>
              <w:jc w:val="center"/>
              <w:rPr>
                <w:rFonts w:ascii="Arial" w:hAnsi="Arial" w:cs="Arial"/>
                <w:b/>
                <w:sz w:val="24"/>
                <w:szCs w:val="24"/>
              </w:rPr>
            </w:pPr>
            <w:r>
              <w:rPr>
                <w:rFonts w:ascii="Arial" w:hAnsi="Arial" w:cs="Arial"/>
                <w:b/>
                <w:sz w:val="24"/>
                <w:szCs w:val="24"/>
              </w:rPr>
              <w:t xml:space="preserve"> </w:t>
            </w:r>
          </w:p>
        </w:tc>
        <w:tc>
          <w:tcPr>
            <w:tcW w:w="576" w:type="dxa"/>
            <w:shd w:val="clear" w:color="auto" w:fill="FFFF00"/>
            <w:vAlign w:val="center"/>
          </w:tcPr>
          <w:p w:rsidR="00B750A0" w:rsidRPr="00F333EC" w:rsidRDefault="00B750A0" w:rsidP="00FF0350">
            <w:pPr>
              <w:pStyle w:val="NoSpacing"/>
              <w:jc w:val="center"/>
              <w:rPr>
                <w:rFonts w:ascii="Arial" w:hAnsi="Arial" w:cs="Arial"/>
                <w:b/>
                <w:sz w:val="24"/>
                <w:szCs w:val="24"/>
                <w:highlight w:val="yellow"/>
              </w:rPr>
            </w:pPr>
          </w:p>
        </w:tc>
        <w:tc>
          <w:tcPr>
            <w:tcW w:w="576" w:type="dxa"/>
            <w:shd w:val="clear" w:color="auto" w:fill="FFFF00"/>
            <w:vAlign w:val="center"/>
          </w:tcPr>
          <w:p w:rsidR="00B750A0" w:rsidRPr="00F333EC" w:rsidRDefault="00B750A0" w:rsidP="00FF0350">
            <w:pPr>
              <w:pStyle w:val="NoSpacing"/>
              <w:jc w:val="center"/>
              <w:rPr>
                <w:rFonts w:ascii="Arial" w:hAnsi="Arial" w:cs="Arial"/>
                <w:b/>
                <w:sz w:val="24"/>
                <w:szCs w:val="24"/>
              </w:rPr>
            </w:pPr>
          </w:p>
        </w:tc>
        <w:tc>
          <w:tcPr>
            <w:tcW w:w="576" w:type="dxa"/>
            <w:shd w:val="clear" w:color="auto" w:fill="FFFF00"/>
            <w:vAlign w:val="center"/>
          </w:tcPr>
          <w:p w:rsidR="00B750A0" w:rsidRPr="00F333EC" w:rsidRDefault="00B750A0" w:rsidP="00FF0350">
            <w:pPr>
              <w:pStyle w:val="NoSpacing"/>
              <w:jc w:val="center"/>
              <w:rPr>
                <w:rFonts w:ascii="Arial" w:hAnsi="Arial" w:cs="Arial"/>
                <w:b/>
                <w:sz w:val="24"/>
                <w:szCs w:val="24"/>
              </w:rPr>
            </w:pPr>
          </w:p>
        </w:tc>
      </w:tr>
    </w:tbl>
    <w:p w:rsidR="00B750A0" w:rsidRPr="00353AF2" w:rsidRDefault="00B750A0" w:rsidP="00B750A0">
      <w:pPr>
        <w:numPr>
          <w:ilvl w:val="0"/>
          <w:numId w:val="4"/>
        </w:numPr>
        <w:spacing w:line="276" w:lineRule="auto"/>
        <w:ind w:left="-1260" w:right="-720"/>
        <w:rPr>
          <w:rFonts w:ascii="Arial" w:hAnsi="Arial"/>
          <w:b/>
        </w:rPr>
      </w:pPr>
    </w:p>
    <w:p w:rsidR="00B750A0" w:rsidRPr="005C5C69" w:rsidRDefault="00B750A0" w:rsidP="00B750A0">
      <w:pPr>
        <w:spacing w:line="276" w:lineRule="auto"/>
        <w:ind w:left="-540" w:right="-720"/>
        <w:rPr>
          <w:rFonts w:ascii="Arial" w:hAnsi="Arial" w:cs="Arial"/>
          <w:b/>
          <w:color w:val="FF0000"/>
          <w:sz w:val="28"/>
          <w:szCs w:val="28"/>
        </w:rPr>
      </w:pPr>
      <w:r>
        <w:rPr>
          <w:rFonts w:ascii="Arial" w:hAnsi="Arial"/>
          <w:b/>
        </w:rPr>
        <w:t xml:space="preserve"> </w:t>
      </w:r>
      <w:r w:rsidRPr="005C5C69">
        <w:rPr>
          <w:rFonts w:ascii="Arial" w:hAnsi="Arial" w:cs="Arial"/>
          <w:b/>
          <w:color w:val="FF0000"/>
          <w:sz w:val="28"/>
          <w:szCs w:val="28"/>
        </w:rPr>
        <w:t>PLEASE SCORE</w:t>
      </w:r>
    </w:p>
    <w:p w:rsidR="00B750A0" w:rsidRDefault="00B750A0" w:rsidP="00B750A0">
      <w:pPr>
        <w:numPr>
          <w:ilvl w:val="0"/>
          <w:numId w:val="4"/>
        </w:numPr>
        <w:spacing w:line="276" w:lineRule="auto"/>
        <w:ind w:left="-1260" w:right="-720"/>
        <w:rPr>
          <w:rFonts w:ascii="Arial" w:hAnsi="Arial"/>
          <w:b/>
        </w:rPr>
      </w:pPr>
      <w:r>
        <w:rPr>
          <w:rFonts w:ascii="Arial" w:hAnsi="Arial"/>
          <w:b/>
        </w:rPr>
        <w:t xml:space="preserve">                                        </w:t>
      </w:r>
    </w:p>
    <w:p w:rsidR="00B750A0" w:rsidRDefault="00B750A0" w:rsidP="00B750A0">
      <w:pPr>
        <w:spacing w:line="276" w:lineRule="auto"/>
        <w:ind w:left="-1260" w:right="-720"/>
        <w:rPr>
          <w:rFonts w:ascii="Arial" w:hAnsi="Arial"/>
          <w:b/>
        </w:rPr>
      </w:pPr>
      <w:r>
        <w:rPr>
          <w:rFonts w:ascii="Arial" w:hAnsi="Arial"/>
          <w:b/>
        </w:rPr>
        <w:t xml:space="preserve">     </w:t>
      </w:r>
      <w:r w:rsidRPr="00353AF2">
        <w:rPr>
          <w:rFonts w:ascii="Arial" w:hAnsi="Arial"/>
          <w:b/>
        </w:rPr>
        <w:t>Score</w:t>
      </w:r>
      <w:r>
        <w:rPr>
          <w:rFonts w:ascii="Arial" w:hAnsi="Arial"/>
          <w:b/>
        </w:rPr>
        <w:t xml:space="preserve"> for </w:t>
      </w:r>
      <w:r w:rsidRPr="00BE7994">
        <w:rPr>
          <w:rFonts w:ascii="Algerian" w:hAnsi="Algerian"/>
          <w:b/>
          <w:sz w:val="28"/>
          <w:szCs w:val="28"/>
        </w:rPr>
        <w:t>C</w:t>
      </w:r>
      <w:r w:rsidRPr="00C02169">
        <w:rPr>
          <w:rFonts w:ascii="Arial" w:hAnsi="Arial"/>
          <w:b/>
        </w:rPr>
        <w:t>apable</w:t>
      </w:r>
      <w:r>
        <w:rPr>
          <w:rFonts w:ascii="Arial" w:hAnsi="Arial"/>
          <w:b/>
        </w:rPr>
        <w:t xml:space="preserve">  Practice</w:t>
      </w:r>
      <w:r w:rsidRPr="00353AF2">
        <w:rPr>
          <w:rFonts w:ascii="Arial" w:hAnsi="Arial"/>
          <w:b/>
        </w:rPr>
        <w:t>:</w:t>
      </w:r>
    </w:p>
    <w:p w:rsidR="00B750A0" w:rsidRPr="00353AF2" w:rsidRDefault="00B750A0" w:rsidP="00B750A0">
      <w:pPr>
        <w:numPr>
          <w:ilvl w:val="0"/>
          <w:numId w:val="4"/>
        </w:numPr>
        <w:spacing w:line="276" w:lineRule="auto"/>
        <w:ind w:left="-1260" w:right="-720"/>
        <w:rPr>
          <w:rFonts w:ascii="Arial" w:hAnsi="Arial"/>
          <w:b/>
        </w:rPr>
      </w:pPr>
    </w:p>
    <w:p w:rsidR="00B750A0" w:rsidRDefault="00B750A0" w:rsidP="00B750A0">
      <w:pPr>
        <w:ind w:left="-1260" w:right="-720"/>
        <w:rPr>
          <w:rFonts w:ascii="Arial" w:hAnsi="Arial"/>
          <w:sz w:val="16"/>
        </w:rPr>
      </w:pPr>
      <w:r>
        <w:rPr>
          <w:rFonts w:ascii="Arial" w:hAnsi="Arial"/>
          <w:b/>
          <w:sz w:val="18"/>
        </w:rPr>
        <w:t xml:space="preserve">        </w:t>
      </w:r>
      <w:r w:rsidRPr="003F4F7D">
        <w:rPr>
          <w:rFonts w:ascii="Arial" w:hAnsi="Arial"/>
          <w:b/>
          <w:sz w:val="18"/>
        </w:rPr>
        <w:t xml:space="preserve">Unsatisfactory         Developing    </w:t>
      </w:r>
      <w:r>
        <w:rPr>
          <w:rFonts w:ascii="Arial" w:hAnsi="Arial"/>
          <w:b/>
          <w:sz w:val="18"/>
        </w:rPr>
        <w:t xml:space="preserve">      Proficient               </w:t>
      </w:r>
      <w:r w:rsidRPr="003F4F7D">
        <w:rPr>
          <w:rFonts w:ascii="Arial" w:hAnsi="Arial"/>
          <w:b/>
          <w:sz w:val="18"/>
        </w:rPr>
        <w:t xml:space="preserve">           Distinguished  </w:t>
      </w:r>
    </w:p>
    <w:tbl>
      <w:tblPr>
        <w:tblW w:w="784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1440"/>
        <w:gridCol w:w="1440"/>
        <w:gridCol w:w="3528"/>
      </w:tblGrid>
      <w:tr w:rsidR="00B750A0" w:rsidRPr="00F0384A" w:rsidTr="00FF0350">
        <w:tc>
          <w:tcPr>
            <w:tcW w:w="1440" w:type="dxa"/>
            <w:vAlign w:val="center"/>
          </w:tcPr>
          <w:p w:rsidR="00B750A0" w:rsidRPr="003F4F7D" w:rsidRDefault="00B750A0" w:rsidP="00FF0350">
            <w:pPr>
              <w:jc w:val="center"/>
              <w:rPr>
                <w:rFonts w:ascii="Arial" w:hAnsi="Arial"/>
                <w:b/>
              </w:rPr>
            </w:pPr>
            <w:r w:rsidRPr="003F4F7D">
              <w:rPr>
                <w:rFonts w:ascii="Arial" w:hAnsi="Arial"/>
                <w:b/>
                <w:sz w:val="22"/>
                <w:szCs w:val="22"/>
              </w:rPr>
              <w:t>1**</w:t>
            </w:r>
          </w:p>
        </w:tc>
        <w:tc>
          <w:tcPr>
            <w:tcW w:w="1440" w:type="dxa"/>
            <w:vAlign w:val="center"/>
          </w:tcPr>
          <w:p w:rsidR="00B750A0" w:rsidRPr="003F4F7D" w:rsidRDefault="00B750A0" w:rsidP="00FF0350">
            <w:pPr>
              <w:jc w:val="center"/>
              <w:rPr>
                <w:rFonts w:ascii="Arial" w:hAnsi="Arial"/>
                <w:b/>
              </w:rPr>
            </w:pPr>
            <w:r w:rsidRPr="003F4F7D">
              <w:rPr>
                <w:rFonts w:ascii="Arial" w:hAnsi="Arial"/>
                <w:b/>
                <w:sz w:val="22"/>
                <w:szCs w:val="22"/>
              </w:rPr>
              <w:t>2</w:t>
            </w:r>
          </w:p>
        </w:tc>
        <w:tc>
          <w:tcPr>
            <w:tcW w:w="1440" w:type="dxa"/>
            <w:vAlign w:val="center"/>
          </w:tcPr>
          <w:p w:rsidR="00B750A0" w:rsidRPr="003F4F7D" w:rsidRDefault="00B750A0" w:rsidP="00FF0350">
            <w:pPr>
              <w:jc w:val="center"/>
              <w:rPr>
                <w:rFonts w:ascii="Arial" w:hAnsi="Arial"/>
                <w:b/>
              </w:rPr>
            </w:pPr>
            <w:r w:rsidRPr="003F4F7D">
              <w:rPr>
                <w:rFonts w:ascii="Arial" w:hAnsi="Arial"/>
                <w:b/>
                <w:sz w:val="22"/>
                <w:szCs w:val="22"/>
              </w:rPr>
              <w:t>3</w:t>
            </w:r>
          </w:p>
        </w:tc>
        <w:tc>
          <w:tcPr>
            <w:tcW w:w="3528" w:type="dxa"/>
            <w:vAlign w:val="center"/>
          </w:tcPr>
          <w:p w:rsidR="00B750A0" w:rsidRPr="003F4F7D" w:rsidRDefault="00B750A0" w:rsidP="00FF0350">
            <w:pPr>
              <w:jc w:val="center"/>
              <w:rPr>
                <w:rFonts w:ascii="Arial" w:hAnsi="Arial"/>
                <w:b/>
              </w:rPr>
            </w:pPr>
            <w:r w:rsidRPr="003F4F7D">
              <w:rPr>
                <w:rFonts w:ascii="Arial" w:hAnsi="Arial"/>
                <w:b/>
                <w:sz w:val="22"/>
                <w:szCs w:val="22"/>
              </w:rPr>
              <w:t>4 **</w:t>
            </w:r>
          </w:p>
        </w:tc>
      </w:tr>
      <w:tr w:rsidR="00B750A0" w:rsidRPr="00F0384A" w:rsidTr="00FF0350">
        <w:trPr>
          <w:trHeight w:val="432"/>
        </w:trPr>
        <w:tc>
          <w:tcPr>
            <w:tcW w:w="1440" w:type="dxa"/>
            <w:vAlign w:val="center"/>
          </w:tcPr>
          <w:p w:rsidR="00B750A0" w:rsidRPr="004D34CD" w:rsidRDefault="00B750A0" w:rsidP="00FF0350">
            <w:pPr>
              <w:jc w:val="center"/>
              <w:rPr>
                <w:rFonts w:ascii="Arial" w:hAnsi="Arial"/>
                <w:b/>
              </w:rPr>
            </w:pPr>
          </w:p>
        </w:tc>
        <w:tc>
          <w:tcPr>
            <w:tcW w:w="1440" w:type="dxa"/>
            <w:vAlign w:val="center"/>
          </w:tcPr>
          <w:p w:rsidR="00B750A0" w:rsidRPr="004D34CD" w:rsidRDefault="00B750A0" w:rsidP="00FF0350">
            <w:pPr>
              <w:jc w:val="center"/>
              <w:rPr>
                <w:rFonts w:ascii="Arial" w:hAnsi="Arial"/>
                <w:b/>
              </w:rPr>
            </w:pPr>
          </w:p>
        </w:tc>
        <w:tc>
          <w:tcPr>
            <w:tcW w:w="1440" w:type="dxa"/>
            <w:vAlign w:val="center"/>
          </w:tcPr>
          <w:p w:rsidR="00B750A0" w:rsidRPr="004D34CD" w:rsidRDefault="00B750A0" w:rsidP="00FF0350">
            <w:pPr>
              <w:jc w:val="center"/>
              <w:rPr>
                <w:rFonts w:ascii="Arial" w:hAnsi="Arial"/>
                <w:b/>
              </w:rPr>
            </w:pPr>
          </w:p>
        </w:tc>
        <w:tc>
          <w:tcPr>
            <w:tcW w:w="3528" w:type="dxa"/>
            <w:vAlign w:val="center"/>
          </w:tcPr>
          <w:p w:rsidR="00B750A0" w:rsidRPr="004D34CD" w:rsidRDefault="00B750A0" w:rsidP="00FF0350">
            <w:pPr>
              <w:jc w:val="center"/>
              <w:rPr>
                <w:rFonts w:ascii="Arial" w:hAnsi="Arial"/>
                <w:b/>
              </w:rPr>
            </w:pPr>
          </w:p>
        </w:tc>
      </w:tr>
    </w:tbl>
    <w:p w:rsidR="00B750A0" w:rsidRDefault="00B750A0" w:rsidP="00B750A0">
      <w:pPr>
        <w:ind w:left="-1260" w:right="-720"/>
        <w:rPr>
          <w:rFonts w:ascii="Arial" w:hAnsi="Arial"/>
          <w:b/>
        </w:rPr>
      </w:pPr>
    </w:p>
    <w:p w:rsidR="00B750A0" w:rsidRDefault="00B750A0" w:rsidP="00B750A0">
      <w:pPr>
        <w:ind w:left="-900"/>
        <w:rPr>
          <w:rFonts w:ascii="Arial" w:hAnsi="Arial"/>
          <w:b/>
        </w:rPr>
      </w:pPr>
      <w:r>
        <w:rPr>
          <w:rFonts w:ascii="Arial" w:hAnsi="Arial"/>
          <w:b/>
        </w:rPr>
        <w:t>Comments must be provided for any ratings of 1 or 4:</w:t>
      </w:r>
    </w:p>
    <w:p w:rsidR="00B750A0" w:rsidRDefault="00404EEE" w:rsidP="00B750A0">
      <w:pPr>
        <w:ind w:left="-1260" w:right="-720"/>
        <w:rPr>
          <w:rFonts w:ascii="Arial" w:hAnsi="Arial"/>
          <w:b/>
        </w:rPr>
      </w:pPr>
      <w:r>
        <w:rPr>
          <w:rFonts w:ascii="Arial" w:hAnsi="Arial"/>
          <w:b/>
          <w:noProof/>
        </w:rPr>
        <mc:AlternateContent>
          <mc:Choice Requires="wps">
            <w:drawing>
              <wp:anchor distT="0" distB="0" distL="114300" distR="114300" simplePos="0" relativeHeight="251669504" behindDoc="0" locked="0" layoutInCell="1" allowOverlap="1" wp14:anchorId="6F197598" wp14:editId="3EC1498C">
                <wp:simplePos x="0" y="0"/>
                <wp:positionH relativeFrom="column">
                  <wp:posOffset>-600075</wp:posOffset>
                </wp:positionH>
                <wp:positionV relativeFrom="paragraph">
                  <wp:posOffset>78740</wp:posOffset>
                </wp:positionV>
                <wp:extent cx="6715125" cy="451485"/>
                <wp:effectExtent l="9525" t="12065" r="9525" b="13970"/>
                <wp:wrapNone/>
                <wp:docPr id="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451485"/>
                        </a:xfrm>
                        <a:prstGeom prst="rect">
                          <a:avLst/>
                        </a:prstGeom>
                        <a:solidFill>
                          <a:srgbClr val="FFFFFF"/>
                        </a:solidFill>
                        <a:ln w="9525">
                          <a:solidFill>
                            <a:srgbClr val="000000"/>
                          </a:solidFill>
                          <a:miter lim="800000"/>
                          <a:headEnd/>
                          <a:tailEnd/>
                        </a:ln>
                      </wps:spPr>
                      <wps:txbx>
                        <w:txbxContent>
                          <w:p w:rsidR="00B750A0" w:rsidRPr="0062568B" w:rsidRDefault="00B750A0" w:rsidP="00B750A0">
                            <w:pPr>
                              <w:ind w:right="184"/>
                              <w:rPr>
                                <w:rFonts w:ascii="Arial" w:hAnsi="Arial"/>
                              </w:rPr>
                            </w:pPr>
                          </w:p>
                          <w:p w:rsidR="00B750A0" w:rsidRDefault="00B750A0" w:rsidP="00B750A0"/>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197598" id="Text Box 48" o:spid="_x0000_s1029" type="#_x0000_t202" style="position:absolute;left:0;text-align:left;margin-left:-47.25pt;margin-top:6.2pt;width:528.75pt;height:3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">
                <v:textbox style="mso-fit-shape-to-text:t">
                  <w:txbxContent>
                    <w:p w:rsidR="00B750A0" w:rsidRPr="0062568B" w:rsidRDefault="00B750A0" w:rsidP="00B750A0">
                      <w:pPr>
                        <w:ind w:right="184"/>
                        <w:rPr>
                          <w:rFonts w:ascii="Arial" w:hAnsi="Arial"/>
                        </w:rPr>
                      </w:pPr>
                    </w:p>
                    <w:p w:rsidR="00B750A0" w:rsidRDefault="00B750A0" w:rsidP="00B750A0"/>
                  </w:txbxContent>
                </v:textbox>
              </v:shape>
            </w:pict>
          </mc:Fallback>
        </mc:AlternateContent>
      </w:r>
    </w:p>
    <w:p w:rsidR="00B750A0" w:rsidRDefault="00B750A0" w:rsidP="00B750A0">
      <w:pPr>
        <w:ind w:left="-1260" w:right="-720"/>
        <w:rPr>
          <w:rFonts w:ascii="Arial" w:hAnsi="Arial"/>
          <w:b/>
        </w:rPr>
      </w:pPr>
    </w:p>
    <w:p w:rsidR="00B750A0" w:rsidRDefault="00B750A0" w:rsidP="00B750A0">
      <w:pPr>
        <w:ind w:left="-1260" w:right="-720"/>
        <w:rPr>
          <w:rFonts w:ascii="Arial" w:hAnsi="Arial"/>
          <w:b/>
        </w:rPr>
      </w:pPr>
    </w:p>
    <w:p w:rsidR="00B750A0" w:rsidRDefault="00B750A0" w:rsidP="00B750A0">
      <w:pPr>
        <w:ind w:left="-1260" w:right="-720"/>
        <w:rPr>
          <w:rFonts w:ascii="Arial" w:hAnsi="Arial"/>
          <w:b/>
        </w:rPr>
      </w:pPr>
    </w:p>
    <w:p w:rsidR="00B750A0" w:rsidRDefault="00B750A0" w:rsidP="00B750A0">
      <w:pPr>
        <w:ind w:left="-1260" w:right="-720"/>
        <w:rPr>
          <w:rFonts w:ascii="Arial" w:hAnsi="Arial"/>
          <w:sz w:val="16"/>
        </w:rPr>
      </w:pPr>
    </w:p>
    <w:p w:rsidR="00B750A0" w:rsidRDefault="00B750A0" w:rsidP="00B750A0">
      <w:pPr>
        <w:ind w:left="-1260" w:right="-720"/>
        <w:rPr>
          <w:rFonts w:ascii="Arial" w:hAnsi="Arial"/>
          <w:b/>
        </w:rPr>
      </w:pPr>
    </w:p>
    <w:p w:rsidR="00B750A0" w:rsidRDefault="00B750A0" w:rsidP="00B750A0">
      <w:pPr>
        <w:ind w:left="-1260" w:right="-720"/>
        <w:rPr>
          <w:rFonts w:ascii="Arial" w:hAnsi="Arial"/>
          <w:b/>
        </w:rPr>
      </w:pPr>
      <w:r>
        <w:rPr>
          <w:rFonts w:ascii="Arial" w:hAnsi="Arial"/>
          <w:b/>
        </w:rPr>
        <w:br w:type="page"/>
      </w:r>
    </w:p>
    <w:p w:rsidR="00B750A0" w:rsidRPr="00601418" w:rsidRDefault="00B750A0" w:rsidP="00B750A0">
      <w:pPr>
        <w:ind w:left="-1260" w:right="-720"/>
        <w:rPr>
          <w:rFonts w:ascii="Calibri" w:hAnsi="Calibri"/>
          <w:sz w:val="22"/>
          <w:szCs w:val="22"/>
        </w:rPr>
      </w:pPr>
      <w:r w:rsidRPr="00BE7994">
        <w:rPr>
          <w:rFonts w:ascii="Algerian" w:hAnsi="Algerian"/>
          <w:b/>
          <w:sz w:val="28"/>
          <w:szCs w:val="28"/>
        </w:rPr>
        <w:t>C</w:t>
      </w:r>
      <w:r w:rsidRPr="00C02169">
        <w:rPr>
          <w:rFonts w:ascii="Arial" w:hAnsi="Arial"/>
          <w:b/>
        </w:rPr>
        <w:t>onnected</w:t>
      </w:r>
      <w:r>
        <w:rPr>
          <w:rFonts w:ascii="Arial" w:hAnsi="Arial"/>
          <w:b/>
        </w:rPr>
        <w:t>: Communication -</w:t>
      </w:r>
      <w:r>
        <w:rPr>
          <w:rFonts w:ascii="Arial" w:hAnsi="Arial"/>
          <w:b/>
          <w:i/>
        </w:rPr>
        <w:t xml:space="preserve"> </w:t>
      </w:r>
      <w:r>
        <w:rPr>
          <w:rFonts w:ascii="Arial" w:hAnsi="Arial"/>
        </w:rPr>
        <w:t xml:space="preserve">This candidate communicates effectively through a variety of representations (spoken, written and digital).  </w:t>
      </w:r>
      <w:r w:rsidRPr="00601418">
        <w:rPr>
          <w:rFonts w:ascii="Calibri" w:hAnsi="Calibri"/>
          <w:sz w:val="22"/>
          <w:szCs w:val="22"/>
        </w:rPr>
        <w:t xml:space="preserve">(ADEPT Performance Standards </w:t>
      </w:r>
      <w:r>
        <w:rPr>
          <w:rFonts w:ascii="Calibri" w:hAnsi="Calibri"/>
          <w:sz w:val="22"/>
          <w:szCs w:val="22"/>
        </w:rPr>
        <w:t>2, 4, 5, 6, 7, 8, 9, and 10</w:t>
      </w:r>
      <w:r w:rsidRPr="00601418">
        <w:rPr>
          <w:rFonts w:ascii="Calibri" w:hAnsi="Calibri"/>
          <w:sz w:val="22"/>
          <w:szCs w:val="22"/>
        </w:rPr>
        <w:t>)</w:t>
      </w:r>
    </w:p>
    <w:p w:rsidR="00B750A0" w:rsidRPr="00601418" w:rsidRDefault="00B750A0" w:rsidP="00B750A0">
      <w:pPr>
        <w:ind w:left="-1260" w:right="-720"/>
        <w:rPr>
          <w:rFonts w:ascii="Calibri" w:hAnsi="Calibri"/>
          <w:sz w:val="22"/>
          <w:szCs w:val="22"/>
        </w:rPr>
      </w:pPr>
    </w:p>
    <w:p w:rsidR="00B750A0" w:rsidRDefault="00B750A0" w:rsidP="00B750A0">
      <w:pPr>
        <w:ind w:left="-1260" w:right="-720"/>
        <w:rPr>
          <w:rFonts w:ascii="Arial" w:hAnsi="Arial"/>
        </w:rPr>
      </w:pPr>
      <w:r>
        <w:rPr>
          <w:rFonts w:ascii="Arial" w:hAnsi="Arial"/>
        </w:rPr>
        <w:t xml:space="preserve">The </w:t>
      </w:r>
      <w:r>
        <w:rPr>
          <w:rFonts w:ascii="Arial" w:hAnsi="Arial"/>
          <w:b/>
        </w:rPr>
        <w:t>proficient</w:t>
      </w:r>
      <w:r>
        <w:rPr>
          <w:rFonts w:ascii="Arial" w:hAnsi="Arial"/>
        </w:rPr>
        <w:t xml:space="preserve"> candidate:</w:t>
      </w:r>
    </w:p>
    <w:p w:rsidR="00B750A0" w:rsidRPr="00601418" w:rsidRDefault="00B750A0" w:rsidP="00B750A0">
      <w:pPr>
        <w:numPr>
          <w:ilvl w:val="0"/>
          <w:numId w:val="28"/>
        </w:numPr>
        <w:spacing w:line="276" w:lineRule="auto"/>
        <w:ind w:right="-720"/>
        <w:rPr>
          <w:rFonts w:ascii="Arial" w:hAnsi="Arial" w:cs="Arial"/>
        </w:rPr>
      </w:pPr>
      <w:r w:rsidRPr="00601418">
        <w:rPr>
          <w:rFonts w:ascii="Arial" w:hAnsi="Arial" w:cs="Arial"/>
        </w:rPr>
        <w:t>gives directions and procedures are clear to students and contain an appropriate level of detail.</w:t>
      </w:r>
    </w:p>
    <w:p w:rsidR="00B750A0" w:rsidRPr="00601418" w:rsidRDefault="00B750A0" w:rsidP="00B750A0">
      <w:pPr>
        <w:numPr>
          <w:ilvl w:val="0"/>
          <w:numId w:val="28"/>
        </w:numPr>
        <w:spacing w:line="276" w:lineRule="auto"/>
        <w:ind w:right="-720"/>
        <w:rPr>
          <w:rFonts w:ascii="Arial" w:hAnsi="Arial" w:cs="Arial"/>
        </w:rPr>
      </w:pPr>
      <w:r w:rsidRPr="00601418">
        <w:rPr>
          <w:rFonts w:ascii="Arial" w:hAnsi="Arial" w:cs="Arial"/>
        </w:rPr>
        <w:t>communicates clearly and correctly through spoken and written language.  Vocabulary is appropriate to students’ age and interests</w:t>
      </w:r>
    </w:p>
    <w:p w:rsidR="00B750A0" w:rsidRPr="00601418" w:rsidRDefault="00B750A0" w:rsidP="00B750A0">
      <w:pPr>
        <w:numPr>
          <w:ilvl w:val="0"/>
          <w:numId w:val="28"/>
        </w:numPr>
        <w:spacing w:line="276" w:lineRule="auto"/>
        <w:ind w:right="-720"/>
        <w:rPr>
          <w:rFonts w:ascii="Arial" w:hAnsi="Arial" w:cs="Arial"/>
        </w:rPr>
      </w:pPr>
      <w:r w:rsidRPr="00601418">
        <w:rPr>
          <w:rFonts w:ascii="Arial" w:hAnsi="Arial" w:cs="Arial"/>
        </w:rPr>
        <w:t>asks high quality questions most of the time.  Adequate time is available for students to respond.</w:t>
      </w:r>
    </w:p>
    <w:p w:rsidR="00B750A0" w:rsidRPr="00601418" w:rsidRDefault="00B750A0" w:rsidP="00B750A0">
      <w:pPr>
        <w:numPr>
          <w:ilvl w:val="0"/>
          <w:numId w:val="28"/>
        </w:numPr>
        <w:spacing w:line="276" w:lineRule="auto"/>
        <w:ind w:right="-720"/>
        <w:rPr>
          <w:rFonts w:ascii="Arial" w:hAnsi="Arial" w:cs="Arial"/>
        </w:rPr>
      </w:pPr>
      <w:r w:rsidRPr="00601418">
        <w:rPr>
          <w:rFonts w:ascii="Arial" w:hAnsi="Arial" w:cs="Arial"/>
        </w:rPr>
        <w:t>successfully accommodates students’ questions or interests.</w:t>
      </w:r>
    </w:p>
    <w:p w:rsidR="00B750A0" w:rsidRPr="00601418" w:rsidRDefault="00B750A0" w:rsidP="00B750A0">
      <w:pPr>
        <w:numPr>
          <w:ilvl w:val="0"/>
          <w:numId w:val="28"/>
        </w:numPr>
        <w:spacing w:line="276" w:lineRule="auto"/>
        <w:ind w:right="-720"/>
        <w:rPr>
          <w:rFonts w:ascii="Arial" w:hAnsi="Arial" w:cs="Arial"/>
        </w:rPr>
      </w:pPr>
      <w:r w:rsidRPr="00601418">
        <w:rPr>
          <w:rFonts w:ascii="Arial" w:hAnsi="Arial" w:cs="Arial"/>
        </w:rPr>
        <w:t>communicates with parents/guardians about students’ progress and instructional program on a regular basis.</w:t>
      </w:r>
    </w:p>
    <w:p w:rsidR="00B750A0" w:rsidRDefault="00B750A0" w:rsidP="00B750A0">
      <w:pPr>
        <w:numPr>
          <w:ilvl w:val="0"/>
          <w:numId w:val="28"/>
        </w:numPr>
        <w:spacing w:line="276" w:lineRule="auto"/>
        <w:ind w:right="-720"/>
        <w:rPr>
          <w:rFonts w:ascii="Arial" w:hAnsi="Arial" w:cs="Arial"/>
        </w:rPr>
      </w:pPr>
      <w:r w:rsidRPr="00601418">
        <w:rPr>
          <w:rFonts w:ascii="Arial" w:hAnsi="Arial" w:cs="Arial"/>
        </w:rPr>
        <w:t>uses appropriate technology to effectively communicate to the diverse needs of a variety of audiences.</w:t>
      </w:r>
    </w:p>
    <w:p w:rsidR="00B750A0" w:rsidRPr="00601418" w:rsidRDefault="00B750A0" w:rsidP="00B750A0">
      <w:pPr>
        <w:spacing w:line="276" w:lineRule="auto"/>
        <w:ind w:left="-900" w:right="-720"/>
        <w:rPr>
          <w:rFonts w:ascii="Arial" w:hAnsi="Arial" w:cs="Arial"/>
        </w:rPr>
      </w:pPr>
    </w:p>
    <w:p w:rsidR="00B750A0" w:rsidRDefault="00B750A0" w:rsidP="00B750A0">
      <w:pPr>
        <w:ind w:left="-1260" w:right="-720"/>
        <w:rPr>
          <w:rFonts w:ascii="Arial" w:hAnsi="Arial"/>
          <w:b/>
        </w:rPr>
      </w:pPr>
      <w:r>
        <w:rPr>
          <w:rFonts w:ascii="Arial" w:hAnsi="Arial"/>
          <w:b/>
        </w:rPr>
        <w:t xml:space="preserve">     Score for </w:t>
      </w:r>
      <w:r w:rsidRPr="00BE7994">
        <w:rPr>
          <w:rFonts w:ascii="Algerian" w:hAnsi="Algerian"/>
          <w:b/>
          <w:sz w:val="28"/>
          <w:szCs w:val="28"/>
        </w:rPr>
        <w:t>C</w:t>
      </w:r>
      <w:r w:rsidRPr="00C02169">
        <w:rPr>
          <w:rFonts w:ascii="Arial" w:hAnsi="Arial"/>
          <w:b/>
        </w:rPr>
        <w:t>onnected</w:t>
      </w:r>
      <w:r>
        <w:rPr>
          <w:rFonts w:ascii="Arial" w:hAnsi="Arial"/>
          <w:b/>
        </w:rPr>
        <w:t>: Communication:</w:t>
      </w:r>
    </w:p>
    <w:p w:rsidR="00B750A0" w:rsidRDefault="00B750A0" w:rsidP="00B750A0">
      <w:pPr>
        <w:ind w:left="-1260" w:right="-720"/>
        <w:rPr>
          <w:rFonts w:ascii="Arial" w:hAnsi="Arial"/>
          <w:b/>
        </w:rPr>
      </w:pPr>
    </w:p>
    <w:p w:rsidR="00B750A0" w:rsidRDefault="00B750A0" w:rsidP="00B750A0">
      <w:pPr>
        <w:ind w:left="-1260" w:right="-720"/>
        <w:rPr>
          <w:rFonts w:ascii="Arial" w:hAnsi="Arial"/>
          <w:b/>
          <w:sz w:val="18"/>
        </w:rPr>
      </w:pPr>
      <w:r>
        <w:rPr>
          <w:rFonts w:ascii="Arial" w:hAnsi="Arial"/>
          <w:b/>
          <w:sz w:val="18"/>
        </w:rPr>
        <w:t xml:space="preserve">      </w:t>
      </w:r>
      <w:r w:rsidRPr="003F4F7D">
        <w:rPr>
          <w:rFonts w:ascii="Arial" w:hAnsi="Arial"/>
          <w:b/>
          <w:sz w:val="18"/>
        </w:rPr>
        <w:t xml:space="preserve">Unsatisfactory         Developing    </w:t>
      </w:r>
      <w:r>
        <w:rPr>
          <w:rFonts w:ascii="Arial" w:hAnsi="Arial"/>
          <w:b/>
          <w:sz w:val="18"/>
        </w:rPr>
        <w:t xml:space="preserve">      Proficient               </w:t>
      </w:r>
      <w:r w:rsidRPr="003F4F7D">
        <w:rPr>
          <w:rFonts w:ascii="Arial" w:hAnsi="Arial"/>
          <w:b/>
          <w:sz w:val="18"/>
        </w:rPr>
        <w:t xml:space="preserve">           Distinguished  </w:t>
      </w:r>
    </w:p>
    <w:tbl>
      <w:tblPr>
        <w:tblW w:w="784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1440"/>
        <w:gridCol w:w="1440"/>
        <w:gridCol w:w="3528"/>
      </w:tblGrid>
      <w:tr w:rsidR="00B750A0" w:rsidRPr="00F0384A" w:rsidTr="00FF0350">
        <w:tc>
          <w:tcPr>
            <w:tcW w:w="1440" w:type="dxa"/>
            <w:vAlign w:val="center"/>
          </w:tcPr>
          <w:p w:rsidR="00B750A0" w:rsidRPr="003F4F7D" w:rsidRDefault="00B750A0" w:rsidP="00FF0350">
            <w:pPr>
              <w:jc w:val="center"/>
              <w:rPr>
                <w:rFonts w:ascii="Arial" w:hAnsi="Arial"/>
                <w:b/>
              </w:rPr>
            </w:pPr>
            <w:r w:rsidRPr="003F4F7D">
              <w:rPr>
                <w:rFonts w:ascii="Arial" w:hAnsi="Arial"/>
                <w:b/>
                <w:sz w:val="22"/>
                <w:szCs w:val="22"/>
              </w:rPr>
              <w:t>1**</w:t>
            </w:r>
          </w:p>
        </w:tc>
        <w:tc>
          <w:tcPr>
            <w:tcW w:w="1440" w:type="dxa"/>
            <w:vAlign w:val="center"/>
          </w:tcPr>
          <w:p w:rsidR="00B750A0" w:rsidRPr="003F4F7D" w:rsidRDefault="00B750A0" w:rsidP="00FF0350">
            <w:pPr>
              <w:jc w:val="center"/>
              <w:rPr>
                <w:rFonts w:ascii="Arial" w:hAnsi="Arial"/>
                <w:b/>
              </w:rPr>
            </w:pPr>
            <w:r w:rsidRPr="003F4F7D">
              <w:rPr>
                <w:rFonts w:ascii="Arial" w:hAnsi="Arial"/>
                <w:b/>
                <w:sz w:val="22"/>
                <w:szCs w:val="22"/>
              </w:rPr>
              <w:t>2</w:t>
            </w:r>
          </w:p>
        </w:tc>
        <w:tc>
          <w:tcPr>
            <w:tcW w:w="1440" w:type="dxa"/>
            <w:vAlign w:val="center"/>
          </w:tcPr>
          <w:p w:rsidR="00B750A0" w:rsidRPr="003F4F7D" w:rsidRDefault="00B750A0" w:rsidP="00FF0350">
            <w:pPr>
              <w:jc w:val="center"/>
              <w:rPr>
                <w:rFonts w:ascii="Arial" w:hAnsi="Arial"/>
                <w:b/>
              </w:rPr>
            </w:pPr>
            <w:r w:rsidRPr="003F4F7D">
              <w:rPr>
                <w:rFonts w:ascii="Arial" w:hAnsi="Arial"/>
                <w:b/>
                <w:sz w:val="22"/>
                <w:szCs w:val="22"/>
              </w:rPr>
              <w:t>3</w:t>
            </w:r>
          </w:p>
        </w:tc>
        <w:tc>
          <w:tcPr>
            <w:tcW w:w="3528" w:type="dxa"/>
            <w:vAlign w:val="center"/>
          </w:tcPr>
          <w:p w:rsidR="00B750A0" w:rsidRPr="003F4F7D" w:rsidRDefault="00B750A0" w:rsidP="00FF0350">
            <w:pPr>
              <w:jc w:val="center"/>
              <w:rPr>
                <w:rFonts w:ascii="Arial" w:hAnsi="Arial"/>
                <w:b/>
              </w:rPr>
            </w:pPr>
            <w:r w:rsidRPr="003F4F7D">
              <w:rPr>
                <w:rFonts w:ascii="Arial" w:hAnsi="Arial"/>
                <w:b/>
                <w:sz w:val="22"/>
                <w:szCs w:val="22"/>
              </w:rPr>
              <w:t>4 **</w:t>
            </w:r>
          </w:p>
        </w:tc>
      </w:tr>
      <w:tr w:rsidR="00B750A0" w:rsidRPr="00F0384A" w:rsidTr="00FF0350">
        <w:trPr>
          <w:trHeight w:val="432"/>
        </w:trPr>
        <w:tc>
          <w:tcPr>
            <w:tcW w:w="1440" w:type="dxa"/>
            <w:vAlign w:val="center"/>
          </w:tcPr>
          <w:p w:rsidR="00B750A0" w:rsidRPr="004D34CD" w:rsidRDefault="00B750A0" w:rsidP="00FF0350">
            <w:pPr>
              <w:jc w:val="center"/>
              <w:rPr>
                <w:rFonts w:ascii="Arial" w:hAnsi="Arial"/>
                <w:b/>
              </w:rPr>
            </w:pPr>
          </w:p>
        </w:tc>
        <w:tc>
          <w:tcPr>
            <w:tcW w:w="1440" w:type="dxa"/>
            <w:vAlign w:val="center"/>
          </w:tcPr>
          <w:p w:rsidR="00B750A0" w:rsidRPr="004D34CD" w:rsidRDefault="00B750A0" w:rsidP="00FF0350">
            <w:pPr>
              <w:jc w:val="center"/>
              <w:rPr>
                <w:rFonts w:ascii="Arial" w:hAnsi="Arial"/>
                <w:b/>
              </w:rPr>
            </w:pPr>
          </w:p>
        </w:tc>
        <w:tc>
          <w:tcPr>
            <w:tcW w:w="1440" w:type="dxa"/>
            <w:vAlign w:val="center"/>
          </w:tcPr>
          <w:p w:rsidR="00B750A0" w:rsidRPr="004D34CD" w:rsidRDefault="00B750A0" w:rsidP="00FF0350">
            <w:pPr>
              <w:jc w:val="center"/>
              <w:rPr>
                <w:rFonts w:ascii="Arial" w:hAnsi="Arial"/>
                <w:b/>
              </w:rPr>
            </w:pPr>
          </w:p>
        </w:tc>
        <w:tc>
          <w:tcPr>
            <w:tcW w:w="3528" w:type="dxa"/>
            <w:vAlign w:val="center"/>
          </w:tcPr>
          <w:p w:rsidR="00B750A0" w:rsidRPr="004D34CD" w:rsidRDefault="00B750A0" w:rsidP="00FF0350">
            <w:pPr>
              <w:jc w:val="center"/>
              <w:rPr>
                <w:rFonts w:ascii="Arial" w:hAnsi="Arial"/>
                <w:b/>
              </w:rPr>
            </w:pPr>
          </w:p>
        </w:tc>
      </w:tr>
    </w:tbl>
    <w:p w:rsidR="00B750A0" w:rsidRDefault="00B750A0" w:rsidP="00B750A0">
      <w:pPr>
        <w:ind w:left="-1260" w:right="-720"/>
        <w:rPr>
          <w:rFonts w:ascii="Arial" w:hAnsi="Arial"/>
          <w:sz w:val="16"/>
        </w:rPr>
      </w:pPr>
    </w:p>
    <w:p w:rsidR="00B750A0" w:rsidRPr="00F04620" w:rsidRDefault="00B750A0" w:rsidP="00B750A0">
      <w:pPr>
        <w:ind w:left="-900"/>
        <w:rPr>
          <w:rFonts w:ascii="Arial" w:hAnsi="Arial"/>
          <w:b/>
        </w:rPr>
      </w:pPr>
      <w:r>
        <w:rPr>
          <w:rFonts w:ascii="Arial" w:hAnsi="Arial"/>
          <w:b/>
        </w:rPr>
        <w:t>Comments must be provided for any ratings of 1 or 4:</w:t>
      </w:r>
    </w:p>
    <w:p w:rsidR="00B750A0" w:rsidRDefault="00404EEE" w:rsidP="00B750A0">
      <w:pPr>
        <w:ind w:left="-1260" w:right="-720"/>
        <w:jc w:val="right"/>
        <w:rPr>
          <w:rFonts w:ascii="Arial" w:hAnsi="Arial"/>
          <w:b/>
        </w:rPr>
      </w:pPr>
      <w:r>
        <w:rPr>
          <w:rFonts w:ascii="Arial" w:hAnsi="Arial"/>
          <w:noProof/>
          <w:sz w:val="16"/>
        </w:rPr>
        <mc:AlternateContent>
          <mc:Choice Requires="wps">
            <w:drawing>
              <wp:anchor distT="0" distB="0" distL="114300" distR="114300" simplePos="0" relativeHeight="251668480" behindDoc="0" locked="0" layoutInCell="1" allowOverlap="1" wp14:anchorId="182F471E" wp14:editId="68C819C5">
                <wp:simplePos x="0" y="0"/>
                <wp:positionH relativeFrom="column">
                  <wp:posOffset>-600075</wp:posOffset>
                </wp:positionH>
                <wp:positionV relativeFrom="paragraph">
                  <wp:posOffset>60960</wp:posOffset>
                </wp:positionV>
                <wp:extent cx="6715125" cy="451485"/>
                <wp:effectExtent l="9525" t="13335" r="9525" b="12700"/>
                <wp:wrapNone/>
                <wp:docPr id="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451485"/>
                        </a:xfrm>
                        <a:prstGeom prst="rect">
                          <a:avLst/>
                        </a:prstGeom>
                        <a:solidFill>
                          <a:srgbClr val="FFFFFF"/>
                        </a:solidFill>
                        <a:ln w="9525">
                          <a:solidFill>
                            <a:srgbClr val="000000"/>
                          </a:solidFill>
                          <a:miter lim="800000"/>
                          <a:headEnd/>
                          <a:tailEnd/>
                        </a:ln>
                      </wps:spPr>
                      <wps:txbx>
                        <w:txbxContent>
                          <w:p w:rsidR="00B750A0" w:rsidRPr="0062568B" w:rsidRDefault="00B750A0" w:rsidP="00B750A0">
                            <w:pPr>
                              <w:ind w:right="274"/>
                              <w:rPr>
                                <w:rFonts w:ascii="Arial" w:hAnsi="Arial"/>
                              </w:rPr>
                            </w:pPr>
                          </w:p>
                          <w:p w:rsidR="00B750A0" w:rsidRDefault="00B750A0" w:rsidP="00B750A0"/>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2F471E" id="Text Box 47" o:spid="_x0000_s1030" type="#_x0000_t202" style="position:absolute;left:0;text-align:left;margin-left:-47.25pt;margin-top:4.8pt;width:528.75pt;height:3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">
                <v:textbox style="mso-fit-shape-to-text:t">
                  <w:txbxContent>
                    <w:p w:rsidR="00B750A0" w:rsidRPr="0062568B" w:rsidRDefault="00B750A0" w:rsidP="00B750A0">
                      <w:pPr>
                        <w:ind w:right="274"/>
                        <w:rPr>
                          <w:rFonts w:ascii="Arial" w:hAnsi="Arial"/>
                        </w:rPr>
                      </w:pPr>
                    </w:p>
                    <w:p w:rsidR="00B750A0" w:rsidRDefault="00B750A0" w:rsidP="00B750A0"/>
                  </w:txbxContent>
                </v:textbox>
              </v:shape>
            </w:pict>
          </mc:Fallback>
        </mc:AlternateContent>
      </w:r>
    </w:p>
    <w:p w:rsidR="00B750A0" w:rsidRDefault="00B750A0" w:rsidP="00B750A0">
      <w:pPr>
        <w:ind w:left="-1260" w:right="-720"/>
        <w:jc w:val="right"/>
        <w:rPr>
          <w:rFonts w:ascii="Arial" w:hAnsi="Arial"/>
          <w:b/>
        </w:rPr>
      </w:pPr>
    </w:p>
    <w:p w:rsidR="00B750A0" w:rsidRDefault="00B750A0" w:rsidP="00B750A0">
      <w:pPr>
        <w:ind w:left="-1260" w:right="-720"/>
        <w:jc w:val="right"/>
        <w:rPr>
          <w:rFonts w:ascii="Arial" w:hAnsi="Arial"/>
          <w:b/>
        </w:rPr>
      </w:pPr>
    </w:p>
    <w:p w:rsidR="00B750A0" w:rsidRDefault="00B750A0" w:rsidP="00B750A0">
      <w:pPr>
        <w:ind w:left="-1260" w:right="-720"/>
        <w:jc w:val="right"/>
        <w:rPr>
          <w:rFonts w:ascii="Arial" w:hAnsi="Arial"/>
          <w:b/>
        </w:rPr>
      </w:pPr>
    </w:p>
    <w:p w:rsidR="00B750A0" w:rsidRDefault="00404EEE" w:rsidP="00B750A0">
      <w:pPr>
        <w:tabs>
          <w:tab w:val="right" w:pos="10350"/>
        </w:tabs>
        <w:ind w:left="-1260" w:right="-720"/>
        <w:rPr>
          <w:b/>
          <w:sz w:val="16"/>
        </w:rPr>
      </w:pPr>
      <w:r>
        <w:rPr>
          <w:noProof/>
        </w:rPr>
        <mc:AlternateContent>
          <mc:Choice Requires="wps">
            <w:drawing>
              <wp:anchor distT="0" distB="0" distL="114300" distR="114300" simplePos="0" relativeHeight="251662336" behindDoc="0" locked="0" layoutInCell="0" allowOverlap="1" wp14:anchorId="5F918C88" wp14:editId="6DC921CF">
                <wp:simplePos x="0" y="0"/>
                <wp:positionH relativeFrom="column">
                  <wp:posOffset>-1600200</wp:posOffset>
                </wp:positionH>
                <wp:positionV relativeFrom="paragraph">
                  <wp:posOffset>90805</wp:posOffset>
                </wp:positionV>
                <wp:extent cx="8343900" cy="0"/>
                <wp:effectExtent l="9525" t="14605" r="9525" b="13970"/>
                <wp:wrapNone/>
                <wp:docPr id="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3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DA051" id="Line 4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15pt" to="531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W4+FAIAACoEAAAOAAAAZHJzL2Uyb0RvYy54bWysU8uu2jAQ3VfqP1jeQxLIpR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" o:allowincell="f" strokeweight="1.5pt"/>
            </w:pict>
          </mc:Fallback>
        </mc:AlternateContent>
      </w:r>
      <w:r w:rsidR="00B750A0">
        <w:rPr>
          <w:b/>
          <w:sz w:val="16"/>
        </w:rPr>
        <w:tab/>
      </w:r>
    </w:p>
    <w:p w:rsidR="00B750A0" w:rsidRDefault="00B750A0" w:rsidP="00B750A0">
      <w:pPr>
        <w:tabs>
          <w:tab w:val="right" w:pos="10350"/>
        </w:tabs>
        <w:ind w:left="-1260" w:right="-720"/>
        <w:rPr>
          <w:b/>
          <w:sz w:val="16"/>
        </w:rPr>
      </w:pPr>
    </w:p>
    <w:p w:rsidR="00B750A0" w:rsidRDefault="00B750A0" w:rsidP="00B750A0">
      <w:pPr>
        <w:ind w:left="-1260" w:right="-720"/>
        <w:rPr>
          <w:rFonts w:ascii="Arial" w:hAnsi="Arial"/>
          <w:b/>
        </w:rPr>
      </w:pPr>
    </w:p>
    <w:p w:rsidR="00B750A0" w:rsidRDefault="00B750A0" w:rsidP="00B750A0">
      <w:pPr>
        <w:spacing w:line="276" w:lineRule="auto"/>
        <w:ind w:left="-1260" w:right="-720"/>
        <w:rPr>
          <w:rFonts w:ascii="Arial" w:hAnsi="Arial"/>
        </w:rPr>
      </w:pPr>
      <w:r w:rsidRPr="00BE7994">
        <w:rPr>
          <w:rFonts w:ascii="Algerian" w:hAnsi="Algerian"/>
          <w:b/>
          <w:sz w:val="28"/>
          <w:szCs w:val="28"/>
        </w:rPr>
        <w:t>C</w:t>
      </w:r>
      <w:r w:rsidRPr="00C02169">
        <w:rPr>
          <w:rFonts w:ascii="Arial" w:hAnsi="Arial"/>
          <w:b/>
        </w:rPr>
        <w:t>onnected:</w:t>
      </w:r>
      <w:r>
        <w:rPr>
          <w:rFonts w:ascii="Arial" w:hAnsi="Arial"/>
          <w:b/>
        </w:rPr>
        <w:t xml:space="preserve"> Integration -</w:t>
      </w:r>
      <w:r>
        <w:rPr>
          <w:rFonts w:ascii="Arial" w:hAnsi="Arial"/>
          <w:b/>
          <w:i/>
        </w:rPr>
        <w:t xml:space="preserve">   </w:t>
      </w:r>
      <w:r>
        <w:rPr>
          <w:rFonts w:ascii="Arial" w:hAnsi="Arial"/>
        </w:rPr>
        <w:t>This candidate synthesizes his/her knowledge and practices to integrate interdisciplinary perspectives and applications by making connections to real life and by making global issues locally relevant.</w:t>
      </w:r>
    </w:p>
    <w:p w:rsidR="00B750A0" w:rsidRPr="00601418" w:rsidRDefault="00B750A0" w:rsidP="00B750A0">
      <w:pPr>
        <w:ind w:left="-1260" w:right="-720"/>
        <w:rPr>
          <w:rFonts w:ascii="Calibri" w:hAnsi="Calibri"/>
          <w:sz w:val="22"/>
          <w:szCs w:val="22"/>
        </w:rPr>
      </w:pPr>
      <w:r w:rsidRPr="00601418">
        <w:rPr>
          <w:rFonts w:ascii="Calibri" w:hAnsi="Calibri"/>
          <w:sz w:val="22"/>
          <w:szCs w:val="22"/>
        </w:rPr>
        <w:t>(ADEPT Performance Standard</w:t>
      </w:r>
      <w:r>
        <w:rPr>
          <w:rFonts w:ascii="Calibri" w:hAnsi="Calibri"/>
          <w:sz w:val="22"/>
          <w:szCs w:val="22"/>
        </w:rPr>
        <w:t>s 3, 5, 6, and 10</w:t>
      </w:r>
      <w:r w:rsidRPr="00601418">
        <w:rPr>
          <w:rFonts w:ascii="Calibri" w:hAnsi="Calibri"/>
          <w:sz w:val="22"/>
          <w:szCs w:val="22"/>
        </w:rPr>
        <w:t>)</w:t>
      </w:r>
    </w:p>
    <w:p w:rsidR="00B750A0" w:rsidRDefault="00B750A0" w:rsidP="00B750A0">
      <w:pPr>
        <w:ind w:left="-1260" w:right="-720"/>
        <w:rPr>
          <w:rFonts w:ascii="Arial" w:hAnsi="Arial"/>
          <w:sz w:val="16"/>
        </w:rPr>
      </w:pPr>
    </w:p>
    <w:p w:rsidR="00B750A0" w:rsidRDefault="00B750A0" w:rsidP="00B750A0">
      <w:pPr>
        <w:ind w:left="-1260" w:right="-720"/>
        <w:rPr>
          <w:rFonts w:ascii="Arial" w:hAnsi="Arial"/>
        </w:rPr>
      </w:pPr>
      <w:r>
        <w:rPr>
          <w:rFonts w:ascii="Arial" w:hAnsi="Arial"/>
        </w:rPr>
        <w:t xml:space="preserve">The </w:t>
      </w:r>
      <w:r>
        <w:rPr>
          <w:rFonts w:ascii="Arial" w:hAnsi="Arial"/>
          <w:b/>
        </w:rPr>
        <w:t>proficient</w:t>
      </w:r>
      <w:r>
        <w:rPr>
          <w:rFonts w:ascii="Arial" w:hAnsi="Arial"/>
        </w:rPr>
        <w:t xml:space="preserve"> candidate:</w:t>
      </w:r>
    </w:p>
    <w:p w:rsidR="00B750A0" w:rsidRPr="00601418" w:rsidRDefault="00B750A0" w:rsidP="00B750A0">
      <w:pPr>
        <w:numPr>
          <w:ilvl w:val="0"/>
          <w:numId w:val="29"/>
        </w:numPr>
        <w:spacing w:line="276" w:lineRule="auto"/>
        <w:ind w:right="-720"/>
        <w:rPr>
          <w:rFonts w:ascii="Arial" w:hAnsi="Arial" w:cs="Arial"/>
        </w:rPr>
      </w:pPr>
      <w:r w:rsidRPr="00601418">
        <w:rPr>
          <w:rFonts w:ascii="Arial" w:hAnsi="Arial" w:cs="Arial"/>
        </w:rPr>
        <w:t xml:space="preserve">plans lesson content, including authentic assessments, which encourages the integration and application of knowledge and skills within and across disciplines. </w:t>
      </w:r>
    </w:p>
    <w:p w:rsidR="00B750A0" w:rsidRDefault="00B750A0" w:rsidP="00B750A0">
      <w:pPr>
        <w:numPr>
          <w:ilvl w:val="0"/>
          <w:numId w:val="29"/>
        </w:numPr>
        <w:spacing w:line="276" w:lineRule="auto"/>
        <w:ind w:right="-720"/>
        <w:rPr>
          <w:rFonts w:ascii="Arial" w:hAnsi="Arial" w:cs="Arial"/>
        </w:rPr>
      </w:pPr>
      <w:r w:rsidRPr="00601418">
        <w:rPr>
          <w:rFonts w:ascii="Arial" w:hAnsi="Arial" w:cs="Arial"/>
        </w:rPr>
        <w:t>consistently connects lesson content to relevant, real-world issues. Relevance of content is clearly communicated.</w:t>
      </w:r>
    </w:p>
    <w:p w:rsidR="00B750A0" w:rsidRDefault="00B750A0" w:rsidP="00B750A0">
      <w:pPr>
        <w:spacing w:line="276" w:lineRule="auto"/>
        <w:ind w:left="-900" w:right="-720"/>
        <w:rPr>
          <w:rFonts w:ascii="Arial" w:hAnsi="Arial" w:cs="Arial"/>
        </w:rPr>
      </w:pPr>
    </w:p>
    <w:p w:rsidR="00B750A0" w:rsidRDefault="00B750A0" w:rsidP="00B750A0">
      <w:pPr>
        <w:ind w:left="-1260" w:right="-720"/>
        <w:rPr>
          <w:rFonts w:ascii="Arial" w:hAnsi="Arial"/>
          <w:b/>
        </w:rPr>
      </w:pPr>
      <w:r>
        <w:rPr>
          <w:rFonts w:ascii="Arial" w:hAnsi="Arial"/>
          <w:b/>
        </w:rPr>
        <w:t xml:space="preserve">      Score for </w:t>
      </w:r>
      <w:r w:rsidRPr="00BE7994">
        <w:rPr>
          <w:rFonts w:ascii="Algerian" w:hAnsi="Algerian"/>
          <w:b/>
          <w:sz w:val="28"/>
          <w:szCs w:val="28"/>
        </w:rPr>
        <w:t>C</w:t>
      </w:r>
      <w:r w:rsidRPr="00C02169">
        <w:rPr>
          <w:rFonts w:ascii="Arial" w:hAnsi="Arial"/>
          <w:b/>
        </w:rPr>
        <w:t>onnected:</w:t>
      </w:r>
      <w:r>
        <w:rPr>
          <w:rFonts w:ascii="Arial" w:hAnsi="Arial"/>
          <w:b/>
        </w:rPr>
        <w:t xml:space="preserve"> Integration:</w:t>
      </w:r>
    </w:p>
    <w:p w:rsidR="00B750A0" w:rsidRDefault="00B750A0" w:rsidP="00B750A0">
      <w:pPr>
        <w:ind w:left="-1260" w:right="-720"/>
        <w:rPr>
          <w:rFonts w:ascii="Arial" w:hAnsi="Arial"/>
          <w:b/>
        </w:rPr>
      </w:pPr>
    </w:p>
    <w:p w:rsidR="00B750A0" w:rsidRPr="00F04620" w:rsidRDefault="00B750A0" w:rsidP="00B750A0">
      <w:pPr>
        <w:ind w:left="-1260" w:right="-720"/>
        <w:rPr>
          <w:rFonts w:ascii="Arial" w:hAnsi="Arial"/>
          <w:b/>
        </w:rPr>
      </w:pPr>
      <w:r>
        <w:rPr>
          <w:rFonts w:ascii="Arial" w:hAnsi="Arial"/>
          <w:b/>
          <w:sz w:val="18"/>
        </w:rPr>
        <w:t xml:space="preserve">        </w:t>
      </w:r>
      <w:r w:rsidRPr="003F4F7D">
        <w:rPr>
          <w:rFonts w:ascii="Arial" w:hAnsi="Arial"/>
          <w:b/>
          <w:sz w:val="18"/>
        </w:rPr>
        <w:t xml:space="preserve">Unsatisfactory         Developing    </w:t>
      </w:r>
      <w:r>
        <w:rPr>
          <w:rFonts w:ascii="Arial" w:hAnsi="Arial"/>
          <w:b/>
          <w:sz w:val="18"/>
        </w:rPr>
        <w:t xml:space="preserve">      Proficient               </w:t>
      </w:r>
      <w:r w:rsidRPr="003F4F7D">
        <w:rPr>
          <w:rFonts w:ascii="Arial" w:hAnsi="Arial"/>
          <w:b/>
          <w:sz w:val="18"/>
        </w:rPr>
        <w:t xml:space="preserve">           Distinguished  </w:t>
      </w:r>
    </w:p>
    <w:tbl>
      <w:tblPr>
        <w:tblW w:w="784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1440"/>
        <w:gridCol w:w="1440"/>
        <w:gridCol w:w="3528"/>
      </w:tblGrid>
      <w:tr w:rsidR="00B750A0" w:rsidRPr="00F0384A" w:rsidTr="00FF0350">
        <w:tc>
          <w:tcPr>
            <w:tcW w:w="1440" w:type="dxa"/>
            <w:vAlign w:val="center"/>
          </w:tcPr>
          <w:p w:rsidR="00B750A0" w:rsidRPr="003F4F7D" w:rsidRDefault="00B750A0" w:rsidP="00FF0350">
            <w:pPr>
              <w:jc w:val="center"/>
              <w:rPr>
                <w:rFonts w:ascii="Arial" w:hAnsi="Arial"/>
                <w:b/>
              </w:rPr>
            </w:pPr>
            <w:r w:rsidRPr="003F4F7D">
              <w:rPr>
                <w:rFonts w:ascii="Arial" w:hAnsi="Arial"/>
                <w:b/>
                <w:sz w:val="22"/>
                <w:szCs w:val="22"/>
              </w:rPr>
              <w:t>1**</w:t>
            </w:r>
          </w:p>
        </w:tc>
        <w:tc>
          <w:tcPr>
            <w:tcW w:w="1440" w:type="dxa"/>
            <w:vAlign w:val="center"/>
          </w:tcPr>
          <w:p w:rsidR="00B750A0" w:rsidRPr="003F4F7D" w:rsidRDefault="00B750A0" w:rsidP="00FF0350">
            <w:pPr>
              <w:jc w:val="center"/>
              <w:rPr>
                <w:rFonts w:ascii="Arial" w:hAnsi="Arial"/>
                <w:b/>
              </w:rPr>
            </w:pPr>
            <w:r w:rsidRPr="003F4F7D">
              <w:rPr>
                <w:rFonts w:ascii="Arial" w:hAnsi="Arial"/>
                <w:b/>
                <w:sz w:val="22"/>
                <w:szCs w:val="22"/>
              </w:rPr>
              <w:t>2</w:t>
            </w:r>
          </w:p>
        </w:tc>
        <w:tc>
          <w:tcPr>
            <w:tcW w:w="1440" w:type="dxa"/>
            <w:vAlign w:val="center"/>
          </w:tcPr>
          <w:p w:rsidR="00B750A0" w:rsidRPr="003F4F7D" w:rsidRDefault="00B750A0" w:rsidP="00FF0350">
            <w:pPr>
              <w:jc w:val="center"/>
              <w:rPr>
                <w:rFonts w:ascii="Arial" w:hAnsi="Arial"/>
                <w:b/>
              </w:rPr>
            </w:pPr>
            <w:r w:rsidRPr="003F4F7D">
              <w:rPr>
                <w:rFonts w:ascii="Arial" w:hAnsi="Arial"/>
                <w:b/>
                <w:sz w:val="22"/>
                <w:szCs w:val="22"/>
              </w:rPr>
              <w:t>3</w:t>
            </w:r>
          </w:p>
        </w:tc>
        <w:tc>
          <w:tcPr>
            <w:tcW w:w="3528" w:type="dxa"/>
            <w:vAlign w:val="center"/>
          </w:tcPr>
          <w:p w:rsidR="00B750A0" w:rsidRPr="003F4F7D" w:rsidRDefault="00B750A0" w:rsidP="00FF0350">
            <w:pPr>
              <w:jc w:val="center"/>
              <w:rPr>
                <w:rFonts w:ascii="Arial" w:hAnsi="Arial"/>
                <w:b/>
              </w:rPr>
            </w:pPr>
            <w:r w:rsidRPr="003F4F7D">
              <w:rPr>
                <w:rFonts w:ascii="Arial" w:hAnsi="Arial"/>
                <w:b/>
                <w:sz w:val="22"/>
                <w:szCs w:val="22"/>
              </w:rPr>
              <w:t>4 **</w:t>
            </w:r>
          </w:p>
        </w:tc>
      </w:tr>
      <w:tr w:rsidR="00B750A0" w:rsidRPr="00F0384A" w:rsidTr="00FF0350">
        <w:trPr>
          <w:trHeight w:val="432"/>
        </w:trPr>
        <w:tc>
          <w:tcPr>
            <w:tcW w:w="1440" w:type="dxa"/>
            <w:vAlign w:val="center"/>
          </w:tcPr>
          <w:p w:rsidR="00B750A0" w:rsidRPr="004D34CD" w:rsidRDefault="00B750A0" w:rsidP="00FF0350">
            <w:pPr>
              <w:jc w:val="center"/>
              <w:rPr>
                <w:rFonts w:ascii="Arial" w:hAnsi="Arial"/>
                <w:b/>
              </w:rPr>
            </w:pPr>
          </w:p>
        </w:tc>
        <w:tc>
          <w:tcPr>
            <w:tcW w:w="1440" w:type="dxa"/>
            <w:vAlign w:val="center"/>
          </w:tcPr>
          <w:p w:rsidR="00B750A0" w:rsidRPr="004D34CD" w:rsidRDefault="00B750A0" w:rsidP="00FF0350">
            <w:pPr>
              <w:jc w:val="center"/>
              <w:rPr>
                <w:rFonts w:ascii="Arial" w:hAnsi="Arial"/>
                <w:b/>
              </w:rPr>
            </w:pPr>
          </w:p>
        </w:tc>
        <w:tc>
          <w:tcPr>
            <w:tcW w:w="1440" w:type="dxa"/>
            <w:vAlign w:val="center"/>
          </w:tcPr>
          <w:p w:rsidR="00B750A0" w:rsidRPr="004D34CD" w:rsidRDefault="00B750A0" w:rsidP="00FF0350">
            <w:pPr>
              <w:jc w:val="center"/>
              <w:rPr>
                <w:rFonts w:ascii="Arial" w:hAnsi="Arial"/>
                <w:b/>
              </w:rPr>
            </w:pPr>
          </w:p>
        </w:tc>
        <w:tc>
          <w:tcPr>
            <w:tcW w:w="3528" w:type="dxa"/>
            <w:vAlign w:val="center"/>
          </w:tcPr>
          <w:p w:rsidR="00B750A0" w:rsidRPr="004D34CD" w:rsidRDefault="00B750A0" w:rsidP="00FF0350">
            <w:pPr>
              <w:jc w:val="center"/>
              <w:rPr>
                <w:rFonts w:ascii="Arial" w:hAnsi="Arial"/>
                <w:b/>
              </w:rPr>
            </w:pPr>
          </w:p>
        </w:tc>
      </w:tr>
    </w:tbl>
    <w:p w:rsidR="00B750A0" w:rsidRDefault="00B750A0" w:rsidP="00B750A0">
      <w:pPr>
        <w:ind w:right="-720"/>
        <w:rPr>
          <w:sz w:val="18"/>
        </w:rPr>
      </w:pPr>
    </w:p>
    <w:p w:rsidR="00B750A0" w:rsidRDefault="00B750A0" w:rsidP="00B750A0">
      <w:pPr>
        <w:ind w:left="-900"/>
        <w:rPr>
          <w:rFonts w:ascii="Arial" w:hAnsi="Arial"/>
          <w:b/>
        </w:rPr>
      </w:pPr>
      <w:r>
        <w:rPr>
          <w:rFonts w:ascii="Arial" w:hAnsi="Arial"/>
          <w:b/>
        </w:rPr>
        <w:t>Comments must be provided for any ratings of 1 or 4:</w:t>
      </w:r>
    </w:p>
    <w:p w:rsidR="00B750A0" w:rsidRDefault="00404EEE" w:rsidP="00B750A0">
      <w:pPr>
        <w:ind w:right="-720"/>
        <w:rPr>
          <w:sz w:val="18"/>
        </w:rPr>
      </w:pPr>
      <w:r>
        <w:rPr>
          <w:rFonts w:ascii="Arial" w:hAnsi="Arial"/>
          <w:b/>
          <w:noProof/>
        </w:rPr>
        <mc:AlternateContent>
          <mc:Choice Requires="wps">
            <w:drawing>
              <wp:anchor distT="0" distB="0" distL="114300" distR="114300" simplePos="0" relativeHeight="251667456" behindDoc="0" locked="0" layoutInCell="1" allowOverlap="1" wp14:anchorId="5822EB53" wp14:editId="4EAAA2FF">
                <wp:simplePos x="0" y="0"/>
                <wp:positionH relativeFrom="column">
                  <wp:posOffset>-600075</wp:posOffset>
                </wp:positionH>
                <wp:positionV relativeFrom="paragraph">
                  <wp:posOffset>17780</wp:posOffset>
                </wp:positionV>
                <wp:extent cx="6715125" cy="451485"/>
                <wp:effectExtent l="9525" t="8255" r="9525" b="8255"/>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451485"/>
                        </a:xfrm>
                        <a:prstGeom prst="rect">
                          <a:avLst/>
                        </a:prstGeom>
                        <a:solidFill>
                          <a:srgbClr val="FFFFFF"/>
                        </a:solidFill>
                        <a:ln w="9525">
                          <a:solidFill>
                            <a:srgbClr val="000000"/>
                          </a:solidFill>
                          <a:miter lim="800000"/>
                          <a:headEnd/>
                          <a:tailEnd/>
                        </a:ln>
                      </wps:spPr>
                      <wps:txbx>
                        <w:txbxContent>
                          <w:p w:rsidR="00B750A0" w:rsidRPr="0062568B" w:rsidRDefault="00B750A0" w:rsidP="00B750A0">
                            <w:pPr>
                              <w:ind w:right="274"/>
                              <w:rPr>
                                <w:rFonts w:ascii="Arial" w:hAnsi="Arial"/>
                              </w:rPr>
                            </w:pPr>
                            <w:r>
                              <w:rPr>
                                <w:rFonts w:ascii="Arial" w:hAnsi="Arial"/>
                              </w:rPr>
                              <w:t xml:space="preserve">   </w:t>
                            </w:r>
                          </w:p>
                          <w:p w:rsidR="00B750A0" w:rsidRDefault="00B750A0" w:rsidP="00B750A0"/>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22EB53" id="Text Box 46" o:spid="_x0000_s1031" type="#_x0000_t202" style="position:absolute;margin-left:-47.25pt;margin-top:1.4pt;width:528.75pt;height:3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">
                <v:textbox style="mso-fit-shape-to-text:t">
                  <w:txbxContent>
                    <w:p w:rsidR="00B750A0" w:rsidRPr="0062568B" w:rsidRDefault="00B750A0" w:rsidP="00B750A0">
                      <w:pPr>
                        <w:ind w:right="274"/>
                        <w:rPr>
                          <w:rFonts w:ascii="Arial" w:hAnsi="Arial"/>
                        </w:rPr>
                      </w:pPr>
                      <w:r>
                        <w:rPr>
                          <w:rFonts w:ascii="Arial" w:hAnsi="Arial"/>
                        </w:rPr>
                        <w:t xml:space="preserve">   </w:t>
                      </w:r>
                    </w:p>
                    <w:p w:rsidR="00B750A0" w:rsidRDefault="00B750A0" w:rsidP="00B750A0"/>
                  </w:txbxContent>
                </v:textbox>
              </v:shape>
            </w:pict>
          </mc:Fallback>
        </mc:AlternateContent>
      </w:r>
    </w:p>
    <w:p w:rsidR="00B750A0" w:rsidRDefault="00B750A0" w:rsidP="00B750A0">
      <w:pPr>
        <w:ind w:right="-720"/>
        <w:rPr>
          <w:sz w:val="18"/>
        </w:rPr>
      </w:pPr>
    </w:p>
    <w:p w:rsidR="00B750A0" w:rsidRDefault="00B750A0" w:rsidP="00B750A0">
      <w:pPr>
        <w:ind w:right="-1620"/>
        <w:rPr>
          <w:sz w:val="18"/>
        </w:rPr>
      </w:pPr>
    </w:p>
    <w:p w:rsidR="00B750A0" w:rsidRDefault="00B750A0" w:rsidP="00B750A0">
      <w:pPr>
        <w:ind w:left="-1260" w:right="-1620"/>
        <w:rPr>
          <w:rFonts w:ascii="Arial" w:hAnsi="Arial"/>
        </w:rPr>
      </w:pPr>
    </w:p>
    <w:p w:rsidR="00B750A0" w:rsidRDefault="00404EEE" w:rsidP="00B750A0">
      <w:pPr>
        <w:ind w:left="-1260" w:right="-1620"/>
        <w:rPr>
          <w:rFonts w:ascii="Arial" w:hAnsi="Arial"/>
        </w:rPr>
      </w:pPr>
      <w:r>
        <w:rPr>
          <w:rFonts w:ascii="Arial" w:hAnsi="Arial"/>
          <w:noProof/>
        </w:rPr>
        <mc:AlternateContent>
          <mc:Choice Requires="wps">
            <w:drawing>
              <wp:anchor distT="0" distB="0" distL="114300" distR="114300" simplePos="0" relativeHeight="251670528" behindDoc="0" locked="0" layoutInCell="1" allowOverlap="1" wp14:anchorId="033BF44C" wp14:editId="2E17AB0D">
                <wp:simplePos x="0" y="0"/>
                <wp:positionH relativeFrom="column">
                  <wp:posOffset>-600075</wp:posOffset>
                </wp:positionH>
                <wp:positionV relativeFrom="paragraph">
                  <wp:posOffset>95885</wp:posOffset>
                </wp:positionV>
                <wp:extent cx="5133975" cy="276225"/>
                <wp:effectExtent l="9525" t="10160" r="9525" b="9525"/>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276225"/>
                        </a:xfrm>
                        <a:prstGeom prst="rect">
                          <a:avLst/>
                        </a:prstGeom>
                        <a:solidFill>
                          <a:srgbClr val="FFFFFF"/>
                        </a:solidFill>
                        <a:ln w="9525">
                          <a:solidFill>
                            <a:srgbClr val="000000"/>
                          </a:solidFill>
                          <a:miter lim="800000"/>
                          <a:headEnd/>
                          <a:tailEnd/>
                        </a:ln>
                      </wps:spPr>
                      <wps:txbx>
                        <w:txbxContent>
                          <w:p w:rsidR="00B750A0" w:rsidRPr="00D24059" w:rsidRDefault="00B750A0" w:rsidP="00B750A0">
                            <w:pPr>
                              <w:rPr>
                                <w:rFonts w:ascii="Arial" w:hAnsi="Arial" w:cs="Arial"/>
                              </w:rPr>
                            </w:pPr>
                            <w:r w:rsidRPr="00D24059">
                              <w:rPr>
                                <w:rFonts w:ascii="Arial" w:hAnsi="Arial" w:cs="Arial"/>
                                <w:b/>
                              </w:rPr>
                              <w:t>OBSERVER:</w:t>
                            </w:r>
                            <w:r>
                              <w:rPr>
                                <w:rFonts w:ascii="Arial" w:hAnsi="Arial" w:cs="Arial"/>
                                <w:b/>
                              </w:rPr>
                              <w:t xml:space="preserve"> </w:t>
                            </w:r>
                            <w:r>
                              <w:rPr>
                                <w:rFonts w:ascii="Arial" w:hAnsi="Arial" w:cs="Arial"/>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3BF44C" id="Text Box 49" o:spid="_x0000_s1032" type="#_x0000_t202" style="position:absolute;left:0;text-align:left;margin-left:-47.25pt;margin-top:7.55pt;width:404.2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">
                <v:textbox style="mso-fit-shape-to-text:t">
                  <w:txbxContent>
                    <w:p w:rsidR="00B750A0" w:rsidRPr="00D24059" w:rsidRDefault="00B750A0" w:rsidP="00B750A0">
                      <w:pPr>
                        <w:rPr>
                          <w:rFonts w:ascii="Arial" w:hAnsi="Arial" w:cs="Arial"/>
                        </w:rPr>
                      </w:pPr>
                      <w:r w:rsidRPr="00D24059">
                        <w:rPr>
                          <w:rFonts w:ascii="Arial" w:hAnsi="Arial" w:cs="Arial"/>
                          <w:b/>
                        </w:rPr>
                        <w:t>OBSERVER:</w:t>
                      </w:r>
                      <w:r>
                        <w:rPr>
                          <w:rFonts w:ascii="Arial" w:hAnsi="Arial" w:cs="Arial"/>
                          <w:b/>
                        </w:rPr>
                        <w:t xml:space="preserve"> </w:t>
                      </w:r>
                      <w:r>
                        <w:rPr>
                          <w:rFonts w:ascii="Arial" w:hAnsi="Arial" w:cs="Arial"/>
                        </w:rPr>
                        <w:t xml:space="preserve">   </w:t>
                      </w:r>
                    </w:p>
                  </w:txbxContent>
                </v:textbox>
              </v:shape>
            </w:pict>
          </mc:Fallback>
        </mc:AlternateContent>
      </w:r>
    </w:p>
    <w:p w:rsidR="00560318" w:rsidRDefault="00560318" w:rsidP="00B750A0">
      <w:pPr>
        <w:tabs>
          <w:tab w:val="left" w:pos="8100"/>
        </w:tabs>
        <w:jc w:val="center"/>
        <w:rPr>
          <w:b/>
          <w:sz w:val="32"/>
          <w:szCs w:val="32"/>
        </w:rPr>
      </w:pPr>
    </w:p>
    <w:p w:rsidR="00B750A0" w:rsidRDefault="00B750A0" w:rsidP="00523CCC">
      <w:pPr>
        <w:ind w:left="-900" w:right="-1440"/>
        <w:rPr>
          <w:b/>
          <w:color w:val="F79646" w:themeColor="accent6"/>
          <w:sz w:val="44"/>
          <w:szCs w:val="44"/>
          <w:u w:val="single"/>
        </w:rPr>
      </w:pPr>
    </w:p>
    <w:p w:rsidR="00523CCC" w:rsidRDefault="00C0412E" w:rsidP="00523CCC">
      <w:pPr>
        <w:ind w:left="-900" w:right="-1440"/>
        <w:rPr>
          <w:b/>
          <w:color w:val="F79646" w:themeColor="accent6"/>
          <w:sz w:val="44"/>
          <w:szCs w:val="44"/>
          <w:u w:val="single"/>
        </w:rPr>
      </w:pPr>
      <w:r>
        <w:rPr>
          <w:b/>
          <w:color w:val="F79646" w:themeColor="accent6"/>
          <w:sz w:val="44"/>
          <w:szCs w:val="44"/>
          <w:u w:val="single"/>
        </w:rPr>
        <w:t xml:space="preserve">Literacy (Reading) </w:t>
      </w:r>
      <w:r w:rsidR="00523CCC">
        <w:rPr>
          <w:b/>
          <w:color w:val="F79646" w:themeColor="accent6"/>
          <w:sz w:val="44"/>
          <w:szCs w:val="44"/>
          <w:u w:val="single"/>
        </w:rPr>
        <w:t>Education</w:t>
      </w:r>
    </w:p>
    <w:p w:rsidR="00523CCC" w:rsidRDefault="00523CCC" w:rsidP="00523CCC">
      <w:pPr>
        <w:rPr>
          <w:b/>
          <w:color w:val="F79646" w:themeColor="accent6"/>
          <w:sz w:val="44"/>
          <w:szCs w:val="44"/>
        </w:rPr>
      </w:pPr>
    </w:p>
    <w:p w:rsidR="00523CCC" w:rsidRPr="008D3D65" w:rsidRDefault="00523CCC" w:rsidP="00523CCC">
      <w:pPr>
        <w:rPr>
          <w:b/>
          <w:color w:val="76923C" w:themeColor="accent3" w:themeShade="BF"/>
          <w:sz w:val="32"/>
          <w:szCs w:val="32"/>
        </w:rPr>
      </w:pPr>
      <w:r w:rsidRPr="00D0749C">
        <w:rPr>
          <w:b/>
          <w:color w:val="548DD4" w:themeColor="text2" w:themeTint="99"/>
          <w:sz w:val="32"/>
          <w:szCs w:val="32"/>
        </w:rPr>
        <w:t>Caring: Beliefs</w:t>
      </w:r>
      <w:r>
        <w:rPr>
          <w:b/>
          <w:color w:val="548DD4" w:themeColor="text2" w:themeTint="99"/>
          <w:sz w:val="32"/>
          <w:szCs w:val="32"/>
        </w:rPr>
        <w:t xml:space="preserve"> &amp;</w:t>
      </w:r>
      <w:r w:rsidRPr="00D0749C">
        <w:rPr>
          <w:b/>
          <w:color w:val="548DD4" w:themeColor="text2" w:themeTint="99"/>
          <w:sz w:val="32"/>
          <w:szCs w:val="32"/>
        </w:rPr>
        <w:t xml:space="preserve"> Actions</w:t>
      </w:r>
      <w:r>
        <w:rPr>
          <w:b/>
          <w:color w:val="548DD4" w:themeColor="text2" w:themeTint="99"/>
          <w:sz w:val="32"/>
          <w:szCs w:val="32"/>
        </w:rPr>
        <w:t>, C</w:t>
      </w:r>
      <w:r w:rsidRPr="00D0749C">
        <w:rPr>
          <w:b/>
          <w:color w:val="548DD4" w:themeColor="text2" w:themeTint="99"/>
          <w:sz w:val="32"/>
          <w:szCs w:val="32"/>
        </w:rPr>
        <w:t>apable</w:t>
      </w:r>
      <w:r>
        <w:rPr>
          <w:b/>
          <w:color w:val="548DD4" w:themeColor="text2" w:themeTint="99"/>
          <w:sz w:val="32"/>
          <w:szCs w:val="32"/>
        </w:rPr>
        <w:t>:</w:t>
      </w:r>
      <w:r w:rsidRPr="00D0749C">
        <w:rPr>
          <w:b/>
          <w:color w:val="548DD4" w:themeColor="text2" w:themeTint="99"/>
          <w:sz w:val="32"/>
          <w:szCs w:val="32"/>
        </w:rPr>
        <w:t xml:space="preserve"> Knowledge</w:t>
      </w:r>
      <w:r>
        <w:rPr>
          <w:b/>
          <w:color w:val="548DD4" w:themeColor="text2" w:themeTint="99"/>
          <w:sz w:val="32"/>
          <w:szCs w:val="32"/>
        </w:rPr>
        <w:t xml:space="preserve"> &amp;</w:t>
      </w:r>
      <w:r w:rsidRPr="00D0749C">
        <w:rPr>
          <w:b/>
          <w:color w:val="548DD4" w:themeColor="text2" w:themeTint="99"/>
          <w:sz w:val="32"/>
          <w:szCs w:val="32"/>
        </w:rPr>
        <w:t xml:space="preserve"> Practice</w:t>
      </w:r>
      <w:r>
        <w:rPr>
          <w:b/>
          <w:color w:val="548DD4" w:themeColor="text2" w:themeTint="99"/>
          <w:sz w:val="32"/>
          <w:szCs w:val="32"/>
        </w:rPr>
        <w:t xml:space="preserve">, </w:t>
      </w:r>
      <w:r w:rsidRPr="00D0749C">
        <w:rPr>
          <w:b/>
          <w:color w:val="548DD4" w:themeColor="text2" w:themeTint="99"/>
          <w:sz w:val="32"/>
          <w:szCs w:val="32"/>
        </w:rPr>
        <w:t xml:space="preserve"> </w:t>
      </w:r>
      <w:r>
        <w:rPr>
          <w:b/>
          <w:color w:val="548DD4" w:themeColor="text2" w:themeTint="99"/>
          <w:sz w:val="32"/>
          <w:szCs w:val="32"/>
        </w:rPr>
        <w:t>C</w:t>
      </w:r>
      <w:r w:rsidRPr="00D0749C">
        <w:rPr>
          <w:b/>
          <w:color w:val="548DD4" w:themeColor="text2" w:themeTint="99"/>
          <w:sz w:val="32"/>
          <w:szCs w:val="32"/>
        </w:rPr>
        <w:t>onnected</w:t>
      </w:r>
      <w:r>
        <w:rPr>
          <w:b/>
          <w:color w:val="548DD4" w:themeColor="text2" w:themeTint="99"/>
          <w:sz w:val="32"/>
          <w:szCs w:val="32"/>
        </w:rPr>
        <w:t>: Communication &amp;</w:t>
      </w:r>
      <w:r w:rsidRPr="00D0749C">
        <w:rPr>
          <w:b/>
          <w:color w:val="548DD4" w:themeColor="text2" w:themeTint="99"/>
          <w:sz w:val="32"/>
          <w:szCs w:val="32"/>
        </w:rPr>
        <w:t xml:space="preserve"> Integration</w:t>
      </w:r>
      <w:r>
        <w:rPr>
          <w:b/>
          <w:color w:val="548DD4" w:themeColor="text2" w:themeTint="99"/>
          <w:sz w:val="32"/>
          <w:szCs w:val="32"/>
        </w:rPr>
        <w:t xml:space="preserve"> </w:t>
      </w:r>
      <w:r w:rsidRPr="008D3D65">
        <w:rPr>
          <w:b/>
          <w:color w:val="76923C" w:themeColor="accent3" w:themeShade="BF"/>
          <w:sz w:val="32"/>
          <w:szCs w:val="32"/>
        </w:rPr>
        <w:t>Level 1</w:t>
      </w:r>
    </w:p>
    <w:p w:rsidR="00523CCC" w:rsidRDefault="00523CCC" w:rsidP="00523CCC">
      <w:pPr>
        <w:ind w:left="-900" w:right="-1440"/>
        <w:rPr>
          <w:b/>
          <w:color w:val="F79646" w:themeColor="accent6"/>
          <w:sz w:val="44"/>
          <w:szCs w:val="44"/>
        </w:rPr>
      </w:pPr>
    </w:p>
    <w:p w:rsidR="00523CCC" w:rsidRPr="008D3D65" w:rsidRDefault="00523CCC" w:rsidP="00523CCC">
      <w:pPr>
        <w:ind w:left="-900" w:right="-1440"/>
        <w:jc w:val="center"/>
        <w:rPr>
          <w:b/>
          <w:sz w:val="28"/>
          <w:szCs w:val="28"/>
        </w:rPr>
      </w:pPr>
      <w:r w:rsidRPr="008D3D65">
        <w:rPr>
          <w:b/>
          <w:sz w:val="28"/>
          <w:szCs w:val="28"/>
        </w:rPr>
        <w:t>Read 865 Case Report</w:t>
      </w:r>
    </w:p>
    <w:p w:rsidR="00523CCC" w:rsidRDefault="00523CCC" w:rsidP="00523CCC">
      <w:pPr>
        <w:pStyle w:val="NormalWeb"/>
      </w:pPr>
      <w:r>
        <w:t>The Clinic Report is in three parts, part 1 is background.  Part II (data) and Part III(recommendations) are the SPA assessments.</w:t>
      </w:r>
    </w:p>
    <w:p w:rsidR="00523CCC" w:rsidRDefault="00523CCC" w:rsidP="00523CCC">
      <w:pPr>
        <w:pStyle w:val="NormalWeb"/>
      </w:pPr>
      <w:r>
        <w:t>Part III addresses CF CA CB CC CI at Level 1.  Part II addresses CF CK CP</w:t>
      </w:r>
    </w:p>
    <w:p w:rsidR="00523CCC" w:rsidRDefault="00523CCC" w:rsidP="00523CCC">
      <w:pPr>
        <w:pStyle w:val="NormalWeb"/>
      </w:pPr>
      <w:r>
        <w:t>Assessment #4 is an extensive Clinic Report in which a candidate communicates specific information about a child’s literacy development, proficiencies, and difficulties. After evaluating a child’s literacy using a wide-range of assessments, each candidate writes a Clinic Report in which she/he (a) summarizes the purpose of each assessment administered, (b) interprets the child’s performance on each assessment using numerical and descriptive data, (c) places the child on a developmental continuum and outlines the child’s proficiencies and difficulties in each component of reading, (d) presents an integrated analysis of the child’s literacy development, and (e) plans effective instructional activities to meet the child’s needs at home, in school, and in intensive instructional programs. The Clinic Report provides evidence of candidates’ ability to communicate information about children’s literacy progress and instructional needs to specific individuals (students, parents, caregivers, colleagues, administrators, policymakers, policy officials, community, etc.) and documents children’s performance on the specific reading assessments administered. The report serves as the bases for planning instruction for the children’s tutorial programs the following semester. The Clinic Report includes precise information and clearly indicates each child’s strengths, weaknesses, and instructional needs for reading.</w:t>
      </w:r>
    </w:p>
    <w:p w:rsidR="00523CCC" w:rsidRDefault="00523CCC" w:rsidP="00523CCC">
      <w:pPr>
        <w:pStyle w:val="NormalWeb"/>
      </w:pPr>
      <w:r>
        <w:t>            The Clinic Report is the final product produced by candidates after working with elementary or middle school children. Following five, 90-minute assessment sessions in which each candidate evaluates a child’s proficiencies and difficulties within each component of reading (1.4) using a wide range of assessment tools and practices (3.1), candidates write a Clinic Report communicating the child’s assessment results to parents, caregivers, colleagues, administrators, and others (3.4). The Clinic Report requires individual candidates to use her/his foundational knowledge of language development and reading acquisition within specific cultural groups (1.3) to place the child with whom she/he worked on a developmental continuum, identify the child’s specific literacy proficiencies and difficulties ((3.2) within major components of reading (1.4), and use assessment results to provide effective instructional recommendations (3.3) for working with the child at home, school, and in clinical settings. Recommendations for the classroom teacher and clinician include instructional grouping options (2.1), a range of instructional approaches, practices, and methods based on the child’s stage of development, cultural background (2.2), reading interests and ability (4.1) and suggestions for appropriate reading materials (2.3).</w:t>
      </w:r>
    </w:p>
    <w:p w:rsidR="00523CCC" w:rsidRDefault="00523CCC" w:rsidP="00523CCC">
      <w:pPr>
        <w:spacing w:before="100" w:beforeAutospacing="1" w:after="100" w:afterAutospacing="1"/>
      </w:pPr>
      <w:r>
        <w:t> </w:t>
      </w:r>
    </w:p>
    <w:p w:rsidR="00523CCC" w:rsidRDefault="00523CCC" w:rsidP="00523CCC">
      <w:pPr>
        <w:spacing w:before="100" w:beforeAutospacing="1" w:after="100" w:afterAutospacing="1"/>
      </w:pPr>
      <w:r>
        <w:t>Following assessment, write a Clinical Report for the child with whom you worked. The report will be mailed to parents and document their child’s performance on the reading assessments administered. The report will serve as the bases for planning instruction for the child’s tutorial program next semester. It should include precise information and clearly indicate the child’s strengths, weaknesses, and instructional needs for reading. The Clinic Report will (a) summarize scores and provide an interpretation of results for each assessment administered within each component of reading; (b) document patterns of instructional need; and (c) provide suggestions for working with the child to improve reading at home, school, and in the Reading Clinic. Submit the report inthree separate sections and one finalized, complete report through Blackboard. Each section of the report will be evaluated for a grade and feedback for corrections and revisions will be provided. Following evaluation, correct, revise, combine, and submit all three sections of the report as one document. File one copy of the report the Clemson Reading Clinic permanent files and mail one copy to parents.</w:t>
      </w:r>
      <w:r>
        <w:br/>
      </w:r>
    </w:p>
    <w:p w:rsidR="00523CCC" w:rsidRDefault="00523CCC" w:rsidP="00523CCC">
      <w:r>
        <w:t xml:space="preserve"> Part II - IRA Std. 1, 3, 4 and CF CK CP Level 1 Rubric Unacceptable 1 - 4 pts </w:t>
      </w:r>
      <w:r>
        <w:rPr>
          <w:rStyle w:val="points"/>
        </w:rPr>
        <w:t>(1 pt)</w:t>
      </w:r>
      <w:r>
        <w:t xml:space="preserve"> Acceptable 5 - 9 pts </w:t>
      </w:r>
      <w:r>
        <w:rPr>
          <w:rStyle w:val="points"/>
        </w:rPr>
        <w:t>(6 pts)</w:t>
      </w:r>
      <w:r>
        <w:t xml:space="preserve"> Distinguished 10 pts </w:t>
      </w:r>
      <w:r>
        <w:rPr>
          <w:rStyle w:val="points"/>
        </w:rPr>
        <w:t>(10 pts)</w:t>
      </w:r>
      <w:r>
        <w:t xml:space="preserve"> IRA Std. 1.4 Foundational Knowledge: Critical Elements: Demonstrate knowledge of the major components of reading (phonemic awareness, word identification and phonics, vocabulary and background knowledge, fluency, comprehension processing strategies, motivation and their integration during fluent reading) </w:t>
      </w:r>
      <w:r>
        <w:rPr>
          <w:rStyle w:val="standards"/>
        </w:rPr>
        <w:t>IRA2003.1 IRA2003.1.4</w:t>
      </w:r>
      <w:r>
        <w:t xml:space="preserve"> --Limited analysis and random selection of assessments for evaluating students’ phonemic awareness, word identification and phonics, vocabulary and background knowledge, fluency, comprehension processing strategies, motivation, and their integrations during fluent reading. </w:t>
      </w:r>
      <w:r>
        <w:br/>
        <w:t xml:space="preserve">---Limited instructional recommendations demonstrate limited knowledge of major components of reading. </w:t>
      </w:r>
      <w:r>
        <w:br/>
        <w:t xml:space="preserve">---Competent analysis and careful selection of appropriate assessments for evaluating students’ phonemic awareness, word identification and phonics, vocabulary and background knowledge, fluency, comprehension processing strategies, motivation, and their integrations during fluent reading. </w:t>
      </w:r>
      <w:r>
        <w:br/>
        <w:t xml:space="preserve">----Sufficient instructional recommendations demonstrate adequate knowledge of major components of reading </w:t>
      </w:r>
      <w:r>
        <w:br/>
        <w:t xml:space="preserve">-----Sophisticated analysis and precise selection of appropriate assessments for evaluating students’ phonemic awareness, word identification and phonics, vocabulary and background knowledge, fluency, comprehension processing strategies, motivation, and their integrations during fluent reading. </w:t>
      </w:r>
      <w:r>
        <w:br/>
        <w:t xml:space="preserve">----- Explicit instructional recommendations demonstrate sophisticated knowledge of major components of reading. </w:t>
      </w:r>
      <w:r>
        <w:br/>
        <w:t xml:space="preserve">IRA Std. 3.1 Assessment, Diagnosis, and Evaluation: Critical Elements: Uses a wide range of assessment tools and practices that range from individual and group standardized tests to individual and group informal classrooms assessment strategies, including technology-based assessment tools </w:t>
      </w:r>
      <w:r>
        <w:rPr>
          <w:rStyle w:val="standards"/>
        </w:rPr>
        <w:t>IRA2003.3 IRA2003.3.1</w:t>
      </w:r>
      <w:r>
        <w:t xml:space="preserve"> ---Did not select appropriate formal and informal assessments </w:t>
      </w:r>
      <w:r>
        <w:br/>
        <w:t xml:space="preserve">---Did not adequately administer assessments </w:t>
      </w:r>
      <w:r>
        <w:br/>
        <w:t xml:space="preserve">---Did not include a sufficient range of appropriate formal and informal assessments </w:t>
      </w:r>
      <w:r>
        <w:br/>
        <w:t xml:space="preserve">---Selection of assessments not based on information acquired from observations, interviews, or other available data. </w:t>
      </w:r>
      <w:r>
        <w:br/>
        <w:t xml:space="preserve">Competent selection and administration of a sufficient range of appropriate formal and informal assessments partially based on information acquired from observations, interviews, and/or other available data. Sophisticated selection and skillful administration of a wide range of appropriate formal and informal assessments based on information acquired from observations, interviews, and other available data. IRA Std. 3.2 &amp; CF CK CP Assessment, Diagnosis, and Evaluation: Critical Elements: Places students along a developmental continuum and identify students’ proficiencies and difficulties &amp; CF Level 1 CK CP </w:t>
      </w:r>
      <w:r>
        <w:rPr>
          <w:rStyle w:val="standards"/>
        </w:rPr>
        <w:t>IRA2003.3 IRA2003.3.2 SC-CLEMSON-CF.CK SC-CLEMSON-CF.CP</w:t>
      </w:r>
      <w:r>
        <w:t xml:space="preserve"> ---Limited analysis, interpretation, and synthesis of assessment results. </w:t>
      </w:r>
      <w:r>
        <w:br/>
        <w:t xml:space="preserve">---Limited reference to students’ proficiencies and weaknesses. </w:t>
      </w:r>
      <w:r>
        <w:br/>
        <w:t xml:space="preserve">---Unable to place students’ along a developmental continuum. </w:t>
      </w:r>
      <w:r>
        <w:br/>
        <w:t xml:space="preserve">---Competent analysis, interpretation, and synthesis of assessment results indicates understanding of child development </w:t>
      </w:r>
      <w:r>
        <w:br/>
        <w:t xml:space="preserve">---Competent identification and explanation of students’ major proficiencies and weaknesses </w:t>
      </w:r>
      <w:r>
        <w:br/>
        <w:t xml:space="preserve">---Competent analysis of students’ performance with correct placement along a developmental continuum. </w:t>
      </w:r>
      <w:r>
        <w:br/>
        <w:t xml:space="preserve">---Critical analysis, interpretation, and synthesis of assessment results indicates deep and thorough understanding of child development </w:t>
      </w:r>
      <w:r>
        <w:br/>
        <w:t xml:space="preserve">---Explicit identification and explanation of students’ proficiencies and weaknesses </w:t>
      </w:r>
      <w:r>
        <w:br/>
        <w:t xml:space="preserve">---Critical analysis of students’ performance with correct placement along a developmental continuum. </w:t>
      </w:r>
      <w:r>
        <w:br/>
        <w:t xml:space="preserve">IRA Std. 4.1 Creating a Literate Environment: Critical Elements: Use students’ interests, reading abilities, and backgrounds as foundations for the reading and writing program </w:t>
      </w:r>
      <w:r>
        <w:rPr>
          <w:rStyle w:val="standards"/>
        </w:rPr>
        <w:t>IRA2003.4 IRA2003.4.1</w:t>
      </w:r>
      <w:r>
        <w:t xml:space="preserve"> Limited knowledge of students’ interests, reading abilities, and cultural backgrounds demonstrated in </w:t>
      </w:r>
      <w:r>
        <w:br/>
        <w:t xml:space="preserve">---selection of assessments and </w:t>
      </w:r>
      <w:r>
        <w:br/>
        <w:t xml:space="preserve">---instructional recommendations </w:t>
      </w:r>
      <w:r>
        <w:br/>
        <w:t xml:space="preserve">---selection of leveled reading materials </w:t>
      </w:r>
      <w:r>
        <w:br/>
        <w:t xml:space="preserve">Adequate knowledge of students’ interests, reading abilities, and cultural backgrounds demonstrated in </w:t>
      </w:r>
      <w:r>
        <w:br/>
        <w:t xml:space="preserve">---selection of assessments and </w:t>
      </w:r>
      <w:r>
        <w:br/>
        <w:t xml:space="preserve">---instructional recommendations </w:t>
      </w:r>
      <w:r>
        <w:br/>
        <w:t xml:space="preserve">---selection of leveled reading materials </w:t>
      </w:r>
      <w:r>
        <w:br/>
        <w:t xml:space="preserve">Sophisticated knowledge of students’ interests, reading abilities, and cultural backgrounds demonstrated in </w:t>
      </w:r>
      <w:r>
        <w:br/>
        <w:t xml:space="preserve">---selection of assessments and </w:t>
      </w:r>
      <w:r>
        <w:br/>
        <w:t xml:space="preserve">----instructional recommendations </w:t>
      </w:r>
      <w:r>
        <w:br/>
        <w:t xml:space="preserve">---selection of leveled reading materials </w:t>
      </w:r>
      <w:r>
        <w:br/>
        <w:t xml:space="preserve">IRA Std. 3.4 Assessment, Diagnosis, and Evaluation: Critical Elements: Communicate results of assessments to specific individuals (students, parents, caregivers, colleagues, administrators, policymakers, policy officials, community, etc.) Organization &amp; Components Relative to </w:t>
      </w:r>
      <w:r>
        <w:rPr>
          <w:rStyle w:val="points"/>
        </w:rPr>
        <w:t>(1, 100%)</w:t>
      </w:r>
      <w:r>
        <w:t xml:space="preserve"> Limited information concerning </w:t>
      </w:r>
      <w:r>
        <w:br/>
        <w:t xml:space="preserve">----purpose and administration procedures some assessments </w:t>
      </w:r>
      <w:r>
        <w:br/>
        <w:t xml:space="preserve">----no or few data tables reporting assessment scores (raw score), percentages, and student’s performance (stanines and percentiles) for one or two components of reading </w:t>
      </w:r>
      <w:r>
        <w:br/>
        <w:t xml:space="preserve">----limited narrative explanation of assessment results and student’s performance on a developmental continuum. </w:t>
      </w:r>
      <w:r>
        <w:br/>
        <w:t xml:space="preserve">Complete information concerning </w:t>
      </w:r>
      <w:r>
        <w:br/>
        <w:t xml:space="preserve">-----purpose and administration procedures for most assessments </w:t>
      </w:r>
      <w:r>
        <w:br/>
        <w:t xml:space="preserve">-----formatted data tables reporting assessment scores (raw score), percentages (correct responses), and student’s performance (stanines and percentiles) for three or four major components of reading (vocabulary, comprehension, word identification, and fluency) </w:t>
      </w:r>
      <w:r>
        <w:br/>
        <w:t xml:space="preserve">----complete narrative explanation of assessment results and student’s performance on a developmental continuum </w:t>
      </w:r>
      <w:r>
        <w:br/>
        <w:t xml:space="preserve">Explicit information concerning </w:t>
      </w:r>
      <w:r>
        <w:br/>
        <w:t xml:space="preserve">----purpose and administration procedures for each assessment </w:t>
      </w:r>
      <w:r>
        <w:br/>
        <w:t xml:space="preserve">----clear, concise, and formatted data tables reporting assessment scores (raw score), percentages (correct responses), and student’s performance (stanines and percentiles) for all major components of reading (phonemic awareness, word identification and phonics, vocabulary and background knowledge, fluency, comprehension processing strategies, motivation, and their integration during fluent reading). </w:t>
      </w:r>
      <w:r>
        <w:br/>
        <w:t>---extended narrative explanation of assessment results and student’s performance on a developmental continuum</w:t>
      </w:r>
    </w:p>
    <w:p w:rsidR="00523CCC" w:rsidRDefault="00523CCC" w:rsidP="00523CCC">
      <w:pPr>
        <w:ind w:left="-900" w:right="-1440"/>
        <w:rPr>
          <w:b/>
          <w:color w:val="F79646" w:themeColor="accent6"/>
          <w:sz w:val="44"/>
          <w:szCs w:val="4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13"/>
        <w:gridCol w:w="2171"/>
        <w:gridCol w:w="2777"/>
        <w:gridCol w:w="2989"/>
      </w:tblGrid>
      <w:tr w:rsidR="00523CCC" w:rsidTr="00072BE7">
        <w:trPr>
          <w:tblHeader/>
          <w:tblCellSpacing w:w="15" w:type="dxa"/>
        </w:trPr>
        <w:tc>
          <w:tcPr>
            <w:tcW w:w="0" w:type="auto"/>
            <w:gridSpan w:val="4"/>
            <w:tcBorders>
              <w:top w:val="nil"/>
              <w:left w:val="nil"/>
              <w:bottom w:val="nil"/>
              <w:right w:val="nil"/>
            </w:tcBorders>
            <w:vAlign w:val="center"/>
            <w:hideMark/>
          </w:tcPr>
          <w:p w:rsidR="00523CCC" w:rsidRDefault="00523CCC" w:rsidP="00072BE7">
            <w:pPr>
              <w:jc w:val="center"/>
            </w:pPr>
            <w:r>
              <w:t xml:space="preserve">Part II - IRA Std. 1, 3, 4 and CF CK CP Level 1 Rubric </w:t>
            </w:r>
          </w:p>
        </w:tc>
      </w:tr>
      <w:tr w:rsidR="00523CCC" w:rsidTr="00072BE7">
        <w:trPr>
          <w:tblHeader/>
          <w:tblCellSpacing w:w="15" w:type="dxa"/>
        </w:trPr>
        <w:tc>
          <w:tcPr>
            <w:tcW w:w="0" w:type="auto"/>
            <w:vAlign w:val="center"/>
            <w:hideMark/>
          </w:tcPr>
          <w:p w:rsidR="00523CCC" w:rsidRDefault="00523CCC" w:rsidP="00072BE7">
            <w:pPr>
              <w:jc w:val="center"/>
              <w:rPr>
                <w:b/>
                <w:bCs/>
              </w:rPr>
            </w:pPr>
          </w:p>
        </w:tc>
        <w:tc>
          <w:tcPr>
            <w:tcW w:w="0" w:type="auto"/>
            <w:vAlign w:val="center"/>
            <w:hideMark/>
          </w:tcPr>
          <w:p w:rsidR="00523CCC" w:rsidRDefault="00523CCC" w:rsidP="00072BE7">
            <w:pPr>
              <w:jc w:val="center"/>
              <w:rPr>
                <w:b/>
                <w:bCs/>
              </w:rPr>
            </w:pPr>
            <w:r>
              <w:rPr>
                <w:b/>
                <w:bCs/>
              </w:rPr>
              <w:t xml:space="preserve">Unacceptable 1 - 4 pts </w:t>
            </w:r>
            <w:r>
              <w:rPr>
                <w:rStyle w:val="points"/>
                <w:b/>
                <w:bCs/>
              </w:rPr>
              <w:t>(1 pt)</w:t>
            </w:r>
            <w:r>
              <w:rPr>
                <w:b/>
                <w:bCs/>
              </w:rPr>
              <w:t xml:space="preserve"> </w:t>
            </w:r>
          </w:p>
        </w:tc>
        <w:tc>
          <w:tcPr>
            <w:tcW w:w="0" w:type="auto"/>
            <w:vAlign w:val="center"/>
            <w:hideMark/>
          </w:tcPr>
          <w:p w:rsidR="00523CCC" w:rsidRDefault="00523CCC" w:rsidP="00072BE7">
            <w:pPr>
              <w:jc w:val="center"/>
              <w:rPr>
                <w:b/>
                <w:bCs/>
              </w:rPr>
            </w:pPr>
            <w:r>
              <w:rPr>
                <w:b/>
                <w:bCs/>
              </w:rPr>
              <w:t xml:space="preserve">Acceptable 5 - 9 pts </w:t>
            </w:r>
            <w:r>
              <w:rPr>
                <w:rStyle w:val="points"/>
                <w:b/>
                <w:bCs/>
              </w:rPr>
              <w:t>(6 pts)</w:t>
            </w:r>
            <w:r>
              <w:rPr>
                <w:b/>
                <w:bCs/>
              </w:rPr>
              <w:t xml:space="preserve"> </w:t>
            </w:r>
          </w:p>
        </w:tc>
        <w:tc>
          <w:tcPr>
            <w:tcW w:w="0" w:type="auto"/>
            <w:vAlign w:val="center"/>
            <w:hideMark/>
          </w:tcPr>
          <w:p w:rsidR="00523CCC" w:rsidRDefault="00523CCC" w:rsidP="00072BE7">
            <w:pPr>
              <w:jc w:val="center"/>
              <w:rPr>
                <w:b/>
                <w:bCs/>
              </w:rPr>
            </w:pPr>
            <w:r>
              <w:rPr>
                <w:b/>
                <w:bCs/>
              </w:rPr>
              <w:t xml:space="preserve">Distinguished 10 pts </w:t>
            </w:r>
            <w:r>
              <w:rPr>
                <w:rStyle w:val="points"/>
                <w:b/>
                <w:bCs/>
              </w:rPr>
              <w:t>(10 pts)</w:t>
            </w:r>
            <w:r>
              <w:rPr>
                <w:b/>
                <w:bCs/>
              </w:rPr>
              <w:t xml:space="preserve"> </w:t>
            </w:r>
          </w:p>
        </w:tc>
      </w:tr>
      <w:tr w:rsidR="00523CCC" w:rsidTr="00072BE7">
        <w:trPr>
          <w:tblCellSpacing w:w="15" w:type="dxa"/>
        </w:trPr>
        <w:tc>
          <w:tcPr>
            <w:tcW w:w="0" w:type="auto"/>
            <w:hideMark/>
          </w:tcPr>
          <w:p w:rsidR="00523CCC" w:rsidRDefault="00523CCC" w:rsidP="00072BE7">
            <w:pPr>
              <w:jc w:val="center"/>
              <w:rPr>
                <w:b/>
                <w:bCs/>
              </w:rPr>
            </w:pPr>
            <w:r>
              <w:rPr>
                <w:b/>
                <w:bCs/>
              </w:rPr>
              <w:t xml:space="preserve">IRA Std. 3.2 &amp; CF CK CP Assessment, Diagnosis, and Evaluation: Critical Elements: Places students along a developmental continuum and identify students’ proficiencies and difficulties &amp; CF Level 1 CK CP </w:t>
            </w:r>
            <w:r>
              <w:rPr>
                <w:rStyle w:val="standards"/>
                <w:b/>
                <w:bCs/>
              </w:rPr>
              <w:t>IRA2003.3 IRA2003.3.2 SC-CLEMSON-CF.CK SC-CLEMSON-CF.CP</w:t>
            </w:r>
            <w:r>
              <w:rPr>
                <w:b/>
                <w:bCs/>
              </w:rPr>
              <w:t xml:space="preserve"> </w:t>
            </w:r>
          </w:p>
        </w:tc>
        <w:tc>
          <w:tcPr>
            <w:tcW w:w="0" w:type="auto"/>
            <w:hideMark/>
          </w:tcPr>
          <w:p w:rsidR="00523CCC" w:rsidRDefault="00523CCC" w:rsidP="00072BE7">
            <w:r>
              <w:t xml:space="preserve">---Limited analysis, interpretation, and synthesis of assessment results. </w:t>
            </w:r>
            <w:r>
              <w:br/>
              <w:t xml:space="preserve">---Limited reference to students’ proficiencies and weaknesses. </w:t>
            </w:r>
            <w:r>
              <w:br/>
              <w:t xml:space="preserve">---Unable to place students’ along a developmental continuum. </w:t>
            </w:r>
          </w:p>
        </w:tc>
        <w:tc>
          <w:tcPr>
            <w:tcW w:w="0" w:type="auto"/>
            <w:hideMark/>
          </w:tcPr>
          <w:p w:rsidR="00523CCC" w:rsidRDefault="00523CCC" w:rsidP="00072BE7">
            <w:r>
              <w:t xml:space="preserve">---Competent analysis, interpretation, and synthesis of assessment results indicates understanding of child development </w:t>
            </w:r>
            <w:r>
              <w:br/>
              <w:t xml:space="preserve">---Competent identification and explanation of students’ major proficiencies and weaknesses </w:t>
            </w:r>
            <w:r>
              <w:br/>
              <w:t xml:space="preserve">---Competent analysis of students’ performance with correct placement along a developmental continuum. </w:t>
            </w:r>
          </w:p>
        </w:tc>
        <w:tc>
          <w:tcPr>
            <w:tcW w:w="0" w:type="auto"/>
            <w:hideMark/>
          </w:tcPr>
          <w:p w:rsidR="00523CCC" w:rsidRDefault="00523CCC" w:rsidP="00072BE7">
            <w:r>
              <w:t xml:space="preserve">---Critical analysis, interpretation, and synthesis of assessment results indicates deep and thorough understanding of child development </w:t>
            </w:r>
            <w:r>
              <w:br/>
              <w:t xml:space="preserve">---Explicit identification and explanation of students’ proficiencies and weaknesses </w:t>
            </w:r>
            <w:r>
              <w:br/>
              <w:t xml:space="preserve">---Critical analysis of students’ performance with correct placement along a developmental continuum. </w:t>
            </w:r>
          </w:p>
        </w:tc>
      </w:tr>
    </w:tbl>
    <w:p w:rsidR="00523CCC" w:rsidRDefault="00523CCC" w:rsidP="00523CCC"/>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41"/>
        <w:gridCol w:w="2795"/>
        <w:gridCol w:w="2808"/>
        <w:gridCol w:w="2806"/>
      </w:tblGrid>
      <w:tr w:rsidR="00523CCC" w:rsidTr="00072BE7">
        <w:trPr>
          <w:tblHeader/>
          <w:tblCellSpacing w:w="15" w:type="dxa"/>
        </w:trPr>
        <w:tc>
          <w:tcPr>
            <w:tcW w:w="0" w:type="auto"/>
            <w:gridSpan w:val="4"/>
            <w:tcBorders>
              <w:top w:val="nil"/>
              <w:left w:val="nil"/>
              <w:bottom w:val="nil"/>
              <w:right w:val="nil"/>
            </w:tcBorders>
            <w:vAlign w:val="center"/>
            <w:hideMark/>
          </w:tcPr>
          <w:p w:rsidR="00523CCC" w:rsidRDefault="00523CCC" w:rsidP="00072BE7">
            <w:pPr>
              <w:jc w:val="center"/>
            </w:pPr>
            <w:r>
              <w:t>Part III - IRA Stds. 1-4 &amp; CF CA CB CC CI Level 1 Rubric</w:t>
            </w:r>
          </w:p>
        </w:tc>
      </w:tr>
      <w:tr w:rsidR="00523CCC" w:rsidTr="00072BE7">
        <w:trPr>
          <w:tblHeader/>
          <w:tblCellSpacing w:w="15" w:type="dxa"/>
        </w:trPr>
        <w:tc>
          <w:tcPr>
            <w:tcW w:w="0" w:type="auto"/>
            <w:vAlign w:val="center"/>
            <w:hideMark/>
          </w:tcPr>
          <w:p w:rsidR="00523CCC" w:rsidRDefault="00523CCC" w:rsidP="00072BE7">
            <w:pPr>
              <w:jc w:val="center"/>
              <w:rPr>
                <w:b/>
                <w:bCs/>
              </w:rPr>
            </w:pPr>
          </w:p>
        </w:tc>
        <w:tc>
          <w:tcPr>
            <w:tcW w:w="0" w:type="auto"/>
            <w:vAlign w:val="center"/>
            <w:hideMark/>
          </w:tcPr>
          <w:p w:rsidR="00523CCC" w:rsidRDefault="00523CCC" w:rsidP="00072BE7">
            <w:pPr>
              <w:jc w:val="center"/>
              <w:rPr>
                <w:b/>
                <w:bCs/>
              </w:rPr>
            </w:pPr>
            <w:r>
              <w:rPr>
                <w:b/>
                <w:bCs/>
              </w:rPr>
              <w:t xml:space="preserve">Unacceptable - 1 </w:t>
            </w:r>
            <w:r>
              <w:rPr>
                <w:rStyle w:val="points"/>
                <w:b/>
                <w:bCs/>
              </w:rPr>
              <w:t>(1 pt)</w:t>
            </w:r>
            <w:r>
              <w:rPr>
                <w:b/>
                <w:bCs/>
              </w:rPr>
              <w:t xml:space="preserve"> </w:t>
            </w:r>
          </w:p>
        </w:tc>
        <w:tc>
          <w:tcPr>
            <w:tcW w:w="0" w:type="auto"/>
            <w:vAlign w:val="center"/>
            <w:hideMark/>
          </w:tcPr>
          <w:p w:rsidR="00523CCC" w:rsidRDefault="00523CCC" w:rsidP="00072BE7">
            <w:pPr>
              <w:jc w:val="center"/>
              <w:rPr>
                <w:b/>
                <w:bCs/>
              </w:rPr>
            </w:pPr>
            <w:r>
              <w:rPr>
                <w:b/>
                <w:bCs/>
              </w:rPr>
              <w:t xml:space="preserve">Acceptable - 3 (2-4 pts) </w:t>
            </w:r>
            <w:r>
              <w:rPr>
                <w:rStyle w:val="points"/>
                <w:b/>
                <w:bCs/>
              </w:rPr>
              <w:t>(3 pts)</w:t>
            </w:r>
            <w:r>
              <w:rPr>
                <w:b/>
                <w:bCs/>
              </w:rPr>
              <w:t xml:space="preserve"> </w:t>
            </w:r>
          </w:p>
        </w:tc>
        <w:tc>
          <w:tcPr>
            <w:tcW w:w="0" w:type="auto"/>
            <w:vAlign w:val="center"/>
            <w:hideMark/>
          </w:tcPr>
          <w:p w:rsidR="00523CCC" w:rsidRDefault="00523CCC" w:rsidP="00072BE7">
            <w:pPr>
              <w:jc w:val="center"/>
              <w:rPr>
                <w:b/>
                <w:bCs/>
              </w:rPr>
            </w:pPr>
            <w:r>
              <w:rPr>
                <w:b/>
                <w:bCs/>
              </w:rPr>
              <w:t xml:space="preserve">Distinguished - 5 </w:t>
            </w:r>
            <w:r>
              <w:rPr>
                <w:rStyle w:val="points"/>
                <w:b/>
                <w:bCs/>
              </w:rPr>
              <w:t>(5 pts)</w:t>
            </w:r>
            <w:r>
              <w:rPr>
                <w:b/>
                <w:bCs/>
              </w:rPr>
              <w:t xml:space="preserve"> </w:t>
            </w:r>
          </w:p>
        </w:tc>
      </w:tr>
      <w:tr w:rsidR="00523CCC" w:rsidTr="00072BE7">
        <w:trPr>
          <w:tblCellSpacing w:w="15" w:type="dxa"/>
        </w:trPr>
        <w:tc>
          <w:tcPr>
            <w:tcW w:w="0" w:type="auto"/>
            <w:hideMark/>
          </w:tcPr>
          <w:p w:rsidR="00523CCC" w:rsidRPr="00C06036" w:rsidRDefault="00523CCC" w:rsidP="00072BE7">
            <w:pPr>
              <w:jc w:val="center"/>
              <w:rPr>
                <w:bCs/>
              </w:rPr>
            </w:pPr>
            <w:r w:rsidRPr="00C06036">
              <w:rPr>
                <w:bCs/>
              </w:rPr>
              <w:t xml:space="preserve">IRA Stds. 3.3 &amp; 3.4 &amp; </w:t>
            </w:r>
            <w:r w:rsidRPr="00C06036">
              <w:rPr>
                <w:b/>
                <w:bCs/>
              </w:rPr>
              <w:t>CF Level 1 CC, CI</w:t>
            </w:r>
            <w:r w:rsidRPr="00C06036">
              <w:rPr>
                <w:bCs/>
              </w:rPr>
              <w:t xml:space="preserve"> Assessment, Diagnosis, and Evaluation: Critical Elements: Uses assessment information to plan, evaluate, &amp; revise effective instruction that meets all students’ needs, including those at different developmental stages &amp; those from different cultural &amp; linguistic backgrounds </w:t>
            </w:r>
            <w:r w:rsidRPr="00C06036">
              <w:rPr>
                <w:rStyle w:val="standards"/>
                <w:bCs/>
              </w:rPr>
              <w:t>IRA2003.3 IRA2003.3.3 SC-CLEMSON-CF.CC SC-CLEMSON-CF.CI</w:t>
            </w:r>
            <w:r w:rsidRPr="00C06036">
              <w:rPr>
                <w:bCs/>
              </w:rPr>
              <w:t xml:space="preserve"> </w:t>
            </w:r>
          </w:p>
        </w:tc>
        <w:tc>
          <w:tcPr>
            <w:tcW w:w="0" w:type="auto"/>
            <w:hideMark/>
          </w:tcPr>
          <w:p w:rsidR="00523CCC" w:rsidRDefault="00523CCC" w:rsidP="00072BE7">
            <w:r>
              <w:t>Limited grasp of assessment findings leading to limited and/or inappropriate recommendations and plans for instruction.</w:t>
            </w:r>
          </w:p>
        </w:tc>
        <w:tc>
          <w:tcPr>
            <w:tcW w:w="0" w:type="auto"/>
            <w:hideMark/>
          </w:tcPr>
          <w:p w:rsidR="00523CCC" w:rsidRDefault="00523CCC" w:rsidP="00072BE7">
            <w:r>
              <w:t>Adequately grasp of assessment findings leading to sufficient and appropriate recommendations and plans for instruction.</w:t>
            </w:r>
          </w:p>
        </w:tc>
        <w:tc>
          <w:tcPr>
            <w:tcW w:w="0" w:type="auto"/>
            <w:hideMark/>
          </w:tcPr>
          <w:p w:rsidR="00523CCC" w:rsidRDefault="00523CCC" w:rsidP="00072BE7">
            <w:r>
              <w:t>Thorough grasp of assessment findings leading to sufficient and appropriate recommendations and plans for instruction.</w:t>
            </w:r>
          </w:p>
        </w:tc>
      </w:tr>
      <w:tr w:rsidR="00523CCC" w:rsidTr="00072BE7">
        <w:trPr>
          <w:tblCellSpacing w:w="15" w:type="dxa"/>
        </w:trPr>
        <w:tc>
          <w:tcPr>
            <w:tcW w:w="0" w:type="auto"/>
            <w:hideMark/>
          </w:tcPr>
          <w:p w:rsidR="00523CCC" w:rsidRPr="00C06036" w:rsidRDefault="00523CCC" w:rsidP="00072BE7">
            <w:pPr>
              <w:jc w:val="center"/>
              <w:rPr>
                <w:bCs/>
              </w:rPr>
            </w:pPr>
            <w:r w:rsidRPr="00C06036">
              <w:rPr>
                <w:bCs/>
              </w:rPr>
              <w:t xml:space="preserve">IRA Stds. 4.1 &amp; </w:t>
            </w:r>
            <w:r w:rsidRPr="00C06036">
              <w:rPr>
                <w:b/>
                <w:bCs/>
              </w:rPr>
              <w:t>CF Level 1 CB, CA</w:t>
            </w:r>
            <w:r w:rsidRPr="00C06036">
              <w:rPr>
                <w:bCs/>
              </w:rPr>
              <w:t xml:space="preserve"> Creating a Literate Environment: Critical Elements: Use students’ interests, reading abilities, and backgrounds as foundations for the reading and writing program </w:t>
            </w:r>
            <w:r w:rsidRPr="00C06036">
              <w:rPr>
                <w:rStyle w:val="standards"/>
                <w:bCs/>
              </w:rPr>
              <w:t>IRA2003.4 IRA2003.4.1 SC-CLEMSON-CF.CA SC-CLEMSON-CF.CB</w:t>
            </w:r>
            <w:r w:rsidRPr="00C06036">
              <w:rPr>
                <w:bCs/>
              </w:rPr>
              <w:t xml:space="preserve"> </w:t>
            </w:r>
          </w:p>
        </w:tc>
        <w:tc>
          <w:tcPr>
            <w:tcW w:w="0" w:type="auto"/>
            <w:hideMark/>
          </w:tcPr>
          <w:p w:rsidR="00523CCC" w:rsidRDefault="00523CCC" w:rsidP="00072BE7">
            <w:r>
              <w:t xml:space="preserve">Limited knowledge of students’ interests, reading abilities, and cultural backgrounds demonstrated in </w:t>
            </w:r>
            <w:r>
              <w:br/>
              <w:t xml:space="preserve">----selection of assessments and </w:t>
            </w:r>
            <w:r>
              <w:br/>
              <w:t xml:space="preserve">----instructional recommendations </w:t>
            </w:r>
            <w:r>
              <w:br/>
              <w:t xml:space="preserve">----selection of leveled reading materials </w:t>
            </w:r>
          </w:p>
        </w:tc>
        <w:tc>
          <w:tcPr>
            <w:tcW w:w="0" w:type="auto"/>
            <w:hideMark/>
          </w:tcPr>
          <w:p w:rsidR="00523CCC" w:rsidRDefault="00523CCC" w:rsidP="00072BE7">
            <w:r>
              <w:t xml:space="preserve">Adequate knowledge of students’ interests, reading abilities, and cultural backgrounds demonstrated in </w:t>
            </w:r>
            <w:r>
              <w:br/>
              <w:t xml:space="preserve">----selection of assessments and </w:t>
            </w:r>
            <w:r>
              <w:br/>
              <w:t xml:space="preserve">----instructional recommendations </w:t>
            </w:r>
            <w:r>
              <w:br/>
              <w:t xml:space="preserve">----selection of leveled reading materials </w:t>
            </w:r>
          </w:p>
        </w:tc>
        <w:tc>
          <w:tcPr>
            <w:tcW w:w="0" w:type="auto"/>
            <w:hideMark/>
          </w:tcPr>
          <w:p w:rsidR="00523CCC" w:rsidRDefault="00523CCC" w:rsidP="00072BE7">
            <w:r>
              <w:t xml:space="preserve">Sophisticated knowledge of students’ interests, reading abilities, and cultural backgrounds demonstrated in </w:t>
            </w:r>
            <w:r>
              <w:br/>
              <w:t xml:space="preserve">----selection of assessments and </w:t>
            </w:r>
            <w:r>
              <w:br/>
              <w:t xml:space="preserve">----instructional recommendations </w:t>
            </w:r>
            <w:r>
              <w:br/>
              <w:t xml:space="preserve">----selection of leveled reading materials </w:t>
            </w:r>
          </w:p>
        </w:tc>
      </w:tr>
    </w:tbl>
    <w:p w:rsidR="00523CCC" w:rsidRDefault="00523CCC" w:rsidP="00523CCC">
      <w:r>
        <w:t> </w:t>
      </w:r>
    </w:p>
    <w:p w:rsidR="00523CCC" w:rsidRDefault="00523CCC" w:rsidP="00523CCC">
      <w:r>
        <w:t> </w:t>
      </w:r>
    </w:p>
    <w:p w:rsidR="00523CCC" w:rsidRDefault="00523CCC" w:rsidP="00523CCC">
      <w:pPr>
        <w:rPr>
          <w:b/>
          <w:color w:val="548DD4" w:themeColor="text2" w:themeTint="99"/>
          <w:sz w:val="32"/>
          <w:szCs w:val="32"/>
        </w:rPr>
      </w:pPr>
    </w:p>
    <w:p w:rsidR="00523CCC" w:rsidRPr="008D3D65" w:rsidRDefault="00523CCC" w:rsidP="00523CCC">
      <w:pPr>
        <w:rPr>
          <w:b/>
          <w:color w:val="76923C" w:themeColor="accent3" w:themeShade="BF"/>
          <w:sz w:val="32"/>
          <w:szCs w:val="32"/>
        </w:rPr>
      </w:pPr>
      <w:r w:rsidRPr="00D0749C">
        <w:rPr>
          <w:b/>
          <w:color w:val="548DD4" w:themeColor="text2" w:themeTint="99"/>
          <w:sz w:val="32"/>
          <w:szCs w:val="32"/>
        </w:rPr>
        <w:t>Caring: Beliefs</w:t>
      </w:r>
      <w:r>
        <w:rPr>
          <w:b/>
          <w:color w:val="548DD4" w:themeColor="text2" w:themeTint="99"/>
          <w:sz w:val="32"/>
          <w:szCs w:val="32"/>
        </w:rPr>
        <w:t xml:space="preserve"> &amp;</w:t>
      </w:r>
      <w:r w:rsidRPr="00D0749C">
        <w:rPr>
          <w:b/>
          <w:color w:val="548DD4" w:themeColor="text2" w:themeTint="99"/>
          <w:sz w:val="32"/>
          <w:szCs w:val="32"/>
        </w:rPr>
        <w:t xml:space="preserve"> Actions</w:t>
      </w:r>
      <w:r>
        <w:rPr>
          <w:b/>
          <w:color w:val="548DD4" w:themeColor="text2" w:themeTint="99"/>
          <w:sz w:val="32"/>
          <w:szCs w:val="32"/>
        </w:rPr>
        <w:t>, C</w:t>
      </w:r>
      <w:r w:rsidRPr="00D0749C">
        <w:rPr>
          <w:b/>
          <w:color w:val="548DD4" w:themeColor="text2" w:themeTint="99"/>
          <w:sz w:val="32"/>
          <w:szCs w:val="32"/>
        </w:rPr>
        <w:t>apable</w:t>
      </w:r>
      <w:r>
        <w:rPr>
          <w:b/>
          <w:color w:val="548DD4" w:themeColor="text2" w:themeTint="99"/>
          <w:sz w:val="32"/>
          <w:szCs w:val="32"/>
        </w:rPr>
        <w:t>:</w:t>
      </w:r>
      <w:r w:rsidRPr="00D0749C">
        <w:rPr>
          <w:b/>
          <w:color w:val="548DD4" w:themeColor="text2" w:themeTint="99"/>
          <w:sz w:val="32"/>
          <w:szCs w:val="32"/>
        </w:rPr>
        <w:t xml:space="preserve"> Knowledge</w:t>
      </w:r>
      <w:r>
        <w:rPr>
          <w:b/>
          <w:color w:val="548DD4" w:themeColor="text2" w:themeTint="99"/>
          <w:sz w:val="32"/>
          <w:szCs w:val="32"/>
        </w:rPr>
        <w:t xml:space="preserve"> &amp;</w:t>
      </w:r>
      <w:r w:rsidRPr="00D0749C">
        <w:rPr>
          <w:b/>
          <w:color w:val="548DD4" w:themeColor="text2" w:themeTint="99"/>
          <w:sz w:val="32"/>
          <w:szCs w:val="32"/>
        </w:rPr>
        <w:t xml:space="preserve"> Practice</w:t>
      </w:r>
      <w:r>
        <w:rPr>
          <w:b/>
          <w:color w:val="548DD4" w:themeColor="text2" w:themeTint="99"/>
          <w:sz w:val="32"/>
          <w:szCs w:val="32"/>
        </w:rPr>
        <w:t>, C</w:t>
      </w:r>
      <w:r w:rsidRPr="00D0749C">
        <w:rPr>
          <w:b/>
          <w:color w:val="548DD4" w:themeColor="text2" w:themeTint="99"/>
          <w:sz w:val="32"/>
          <w:szCs w:val="32"/>
        </w:rPr>
        <w:t>onnected</w:t>
      </w:r>
      <w:r>
        <w:rPr>
          <w:b/>
          <w:color w:val="548DD4" w:themeColor="text2" w:themeTint="99"/>
          <w:sz w:val="32"/>
          <w:szCs w:val="32"/>
        </w:rPr>
        <w:t>: Communication &amp;</w:t>
      </w:r>
      <w:r w:rsidRPr="00D0749C">
        <w:rPr>
          <w:b/>
          <w:color w:val="548DD4" w:themeColor="text2" w:themeTint="99"/>
          <w:sz w:val="32"/>
          <w:szCs w:val="32"/>
        </w:rPr>
        <w:t xml:space="preserve"> Integration</w:t>
      </w:r>
      <w:r>
        <w:rPr>
          <w:b/>
          <w:color w:val="548DD4" w:themeColor="text2" w:themeTint="99"/>
          <w:sz w:val="32"/>
          <w:szCs w:val="32"/>
        </w:rPr>
        <w:t xml:space="preserve"> </w:t>
      </w:r>
      <w:r w:rsidRPr="008D3D65">
        <w:rPr>
          <w:b/>
          <w:color w:val="76923C" w:themeColor="accent3" w:themeShade="BF"/>
          <w:sz w:val="32"/>
          <w:szCs w:val="32"/>
        </w:rPr>
        <w:t xml:space="preserve">Level </w:t>
      </w:r>
      <w:r>
        <w:rPr>
          <w:b/>
          <w:color w:val="76923C" w:themeColor="accent3" w:themeShade="BF"/>
          <w:sz w:val="32"/>
          <w:szCs w:val="32"/>
        </w:rPr>
        <w:t>2</w:t>
      </w:r>
    </w:p>
    <w:p w:rsidR="00523CCC" w:rsidRDefault="00523CCC" w:rsidP="00523CCC">
      <w:pPr>
        <w:ind w:left="-900" w:right="-1440"/>
        <w:rPr>
          <w:b/>
          <w:color w:val="F79646" w:themeColor="accent6"/>
          <w:sz w:val="44"/>
          <w:szCs w:val="44"/>
        </w:rPr>
      </w:pPr>
    </w:p>
    <w:p w:rsidR="00072BE7" w:rsidRDefault="00072BE7" w:rsidP="00072BE7">
      <w:pPr>
        <w:pStyle w:val="Heading3"/>
      </w:pPr>
      <w:r>
        <w:t>IRA Assesment 5 Summative Report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53"/>
        <w:gridCol w:w="3236"/>
        <w:gridCol w:w="3236"/>
        <w:gridCol w:w="3225"/>
      </w:tblGrid>
      <w:tr w:rsidR="00072BE7" w:rsidTr="00072BE7">
        <w:trPr>
          <w:tblHeader/>
          <w:tblCellSpacing w:w="15" w:type="dxa"/>
        </w:trPr>
        <w:tc>
          <w:tcPr>
            <w:tcW w:w="0" w:type="auto"/>
            <w:gridSpan w:val="4"/>
            <w:tcBorders>
              <w:top w:val="nil"/>
              <w:left w:val="nil"/>
              <w:bottom w:val="nil"/>
              <w:right w:val="nil"/>
            </w:tcBorders>
            <w:vAlign w:val="center"/>
            <w:hideMark/>
          </w:tcPr>
          <w:p w:rsidR="00072BE7" w:rsidRDefault="00072BE7">
            <w:pPr>
              <w:jc w:val="center"/>
            </w:pPr>
            <w:bookmarkStart w:id="3" w:name="section-35797371_105934963"/>
            <w:bookmarkEnd w:id="3"/>
            <w:r>
              <w:t>IRA Assesment 5 Summative Report</w:t>
            </w:r>
          </w:p>
        </w:tc>
      </w:tr>
      <w:tr w:rsidR="00072BE7" w:rsidTr="00072BE7">
        <w:trPr>
          <w:tblHeader/>
          <w:tblCellSpacing w:w="15" w:type="dxa"/>
        </w:trPr>
        <w:tc>
          <w:tcPr>
            <w:tcW w:w="0" w:type="auto"/>
            <w:vAlign w:val="center"/>
            <w:hideMark/>
          </w:tcPr>
          <w:p w:rsidR="00072BE7" w:rsidRDefault="00072BE7">
            <w:pPr>
              <w:jc w:val="center"/>
              <w:rPr>
                <w:b/>
                <w:bCs/>
              </w:rPr>
            </w:pPr>
          </w:p>
        </w:tc>
        <w:tc>
          <w:tcPr>
            <w:tcW w:w="0" w:type="auto"/>
            <w:vAlign w:val="center"/>
            <w:hideMark/>
          </w:tcPr>
          <w:p w:rsidR="00072BE7" w:rsidRDefault="00072BE7">
            <w:pPr>
              <w:jc w:val="center"/>
              <w:rPr>
                <w:b/>
                <w:bCs/>
              </w:rPr>
            </w:pPr>
            <w:r>
              <w:rPr>
                <w:b/>
                <w:bCs/>
              </w:rPr>
              <w:t xml:space="preserve">Unacceptable IRA Rating 1-4 </w:t>
            </w:r>
          </w:p>
        </w:tc>
        <w:tc>
          <w:tcPr>
            <w:tcW w:w="0" w:type="auto"/>
            <w:vAlign w:val="center"/>
            <w:hideMark/>
          </w:tcPr>
          <w:p w:rsidR="00072BE7" w:rsidRDefault="00072BE7">
            <w:pPr>
              <w:jc w:val="center"/>
              <w:rPr>
                <w:b/>
                <w:bCs/>
              </w:rPr>
            </w:pPr>
            <w:r>
              <w:rPr>
                <w:b/>
                <w:bCs/>
              </w:rPr>
              <w:t xml:space="preserve">Acceptable IRA Rating 5-9 </w:t>
            </w:r>
          </w:p>
        </w:tc>
        <w:tc>
          <w:tcPr>
            <w:tcW w:w="0" w:type="auto"/>
            <w:vAlign w:val="center"/>
            <w:hideMark/>
          </w:tcPr>
          <w:p w:rsidR="00072BE7" w:rsidRDefault="00072BE7">
            <w:pPr>
              <w:jc w:val="center"/>
              <w:rPr>
                <w:b/>
                <w:bCs/>
              </w:rPr>
            </w:pPr>
            <w:r>
              <w:rPr>
                <w:b/>
                <w:bCs/>
              </w:rPr>
              <w:t xml:space="preserve">Distinguished 10 </w:t>
            </w:r>
          </w:p>
        </w:tc>
      </w:tr>
      <w:tr w:rsidR="00072BE7" w:rsidTr="00072BE7">
        <w:trPr>
          <w:tblCellSpacing w:w="15" w:type="dxa"/>
        </w:trPr>
        <w:tc>
          <w:tcPr>
            <w:tcW w:w="0" w:type="auto"/>
            <w:hideMark/>
          </w:tcPr>
          <w:p w:rsidR="00072BE7" w:rsidRDefault="00072BE7">
            <w:pPr>
              <w:jc w:val="center"/>
              <w:rPr>
                <w:b/>
                <w:bCs/>
              </w:rPr>
            </w:pPr>
            <w:r>
              <w:rPr>
                <w:b/>
                <w:bCs/>
              </w:rPr>
              <w:t xml:space="preserve">Are able to determine if students are appropriately integrating the components (phonemic awareness, word identification and phonics, vocabulary and background knowledge, fluency, comprehension strategies, and motivation) in fluent reading. </w:t>
            </w:r>
            <w:r>
              <w:rPr>
                <w:rStyle w:val="standards"/>
                <w:b/>
                <w:bCs/>
              </w:rPr>
              <w:t>IRA2003.1.4</w:t>
            </w:r>
            <w:r>
              <w:rPr>
                <w:b/>
                <w:bCs/>
              </w:rPr>
              <w:t xml:space="preserve"> </w:t>
            </w:r>
          </w:p>
        </w:tc>
        <w:tc>
          <w:tcPr>
            <w:tcW w:w="0" w:type="auto"/>
            <w:hideMark/>
          </w:tcPr>
          <w:p w:rsidR="00072BE7" w:rsidRDefault="00072BE7">
            <w:r>
              <w:t xml:space="preserve">--Limited analysis of learners’ knowledge of phonemic awareness, word identification and phonics, vocabulary and background knowledge, fluency, comprehension processing strategies, motivation, and their integration during fluent reading. </w:t>
            </w:r>
            <w:r>
              <w:br/>
              <w:t>--Limited instructional recommendations demonstrate limited knowledge of major components of reading.</w:t>
            </w:r>
          </w:p>
        </w:tc>
        <w:tc>
          <w:tcPr>
            <w:tcW w:w="0" w:type="auto"/>
            <w:hideMark/>
          </w:tcPr>
          <w:p w:rsidR="00072BE7" w:rsidRDefault="00072BE7">
            <w:r>
              <w:t xml:space="preserve">--Satisfactory analysis of learners’ knowledge of phonemic awareness, word identification and phonics, vocabulary and background knowledge, fluency, comprehension processing strategies, motivation, and their integration during fluent reading. </w:t>
            </w:r>
            <w:r>
              <w:br/>
              <w:t>--Sufficient instructional recommendations demonstrate satisfactory knowledge of major components of reading</w:t>
            </w:r>
          </w:p>
        </w:tc>
        <w:tc>
          <w:tcPr>
            <w:tcW w:w="0" w:type="auto"/>
            <w:hideMark/>
          </w:tcPr>
          <w:p w:rsidR="00072BE7" w:rsidRDefault="00072BE7">
            <w:r>
              <w:t xml:space="preserve">--Sophisticated analysis of learners’ knowledge of phonemic awareness, word identification and phonics, vocabulary and background knowledge, fluency, comprehension processing strategies, motivation, and their integration during fluent reading. </w:t>
            </w:r>
            <w:r>
              <w:br/>
              <w:t>--Explicit instructional recommendations demonstrate sophisticated knowledge of major components of reading.</w:t>
            </w:r>
          </w:p>
        </w:tc>
      </w:tr>
      <w:tr w:rsidR="00072BE7" w:rsidTr="00072BE7">
        <w:trPr>
          <w:tblCellSpacing w:w="15" w:type="dxa"/>
        </w:trPr>
        <w:tc>
          <w:tcPr>
            <w:tcW w:w="0" w:type="auto"/>
            <w:hideMark/>
          </w:tcPr>
          <w:p w:rsidR="00072BE7" w:rsidRDefault="00072BE7">
            <w:pPr>
              <w:jc w:val="center"/>
              <w:rPr>
                <w:b/>
                <w:bCs/>
              </w:rPr>
            </w:pPr>
            <w:r>
              <w:rPr>
                <w:b/>
                <w:bCs/>
              </w:rPr>
              <w:t xml:space="preserve">Support classroom teachers and paraprofessionals in the use of a wide range of instructional practices, approaches, and methods, including technology-based practices. They help teachers select appropriate options and explain the evidence-base for selecting practices to best meet the needs of all students. They demonstrate the options in their own (and demonstration) teaching. * Conceptual Framework: Capable: Knowledge, Practice </w:t>
            </w:r>
            <w:r>
              <w:rPr>
                <w:rStyle w:val="standards"/>
                <w:b/>
                <w:bCs/>
              </w:rPr>
              <w:t>IRA2003.2.2 SC-CLEMSON-CF.CK SC-CLEMSON-CF.CP</w:t>
            </w:r>
            <w:r>
              <w:rPr>
                <w:b/>
                <w:bCs/>
              </w:rPr>
              <w:t xml:space="preserve"> </w:t>
            </w:r>
          </w:p>
        </w:tc>
        <w:tc>
          <w:tcPr>
            <w:tcW w:w="0" w:type="auto"/>
            <w:hideMark/>
          </w:tcPr>
          <w:p w:rsidR="00072BE7" w:rsidRDefault="00072BE7">
            <w:r>
              <w:t>Limited and/or inappropriate instructional practices demonstrate limited knowledge of a range of instructional practices, approaches, and methods, including technology-based practices and extend development in one area of literacy. No evidence or limited evidence of supporting classroom teachers or others that work with the child.</w:t>
            </w:r>
          </w:p>
        </w:tc>
        <w:tc>
          <w:tcPr>
            <w:tcW w:w="0" w:type="auto"/>
            <w:hideMark/>
          </w:tcPr>
          <w:p w:rsidR="00072BE7" w:rsidRDefault="00072BE7">
            <w:r>
              <w:t>Sufficient and appropriate instructional practices demonstrate adequate knowledge of a sufficient range of instructional practices, approaches, and methods, including technology-based practices and extend development of three areas of literacy. Sufficient evidence of supporting classroom teachers or others that work with the child.</w:t>
            </w:r>
          </w:p>
        </w:tc>
        <w:tc>
          <w:tcPr>
            <w:tcW w:w="0" w:type="auto"/>
            <w:hideMark/>
          </w:tcPr>
          <w:p w:rsidR="00072BE7" w:rsidRDefault="00072BE7">
            <w:r>
              <w:t>Explicit and appropriate instructional practices demonstrate sophisticated knowledge of a wide range of instructional practices, approaches, and methods, including technology-based practices and extend development in all areas of literacy. Strong evidence of supporting classroom teachers or others that work with the child.</w:t>
            </w:r>
          </w:p>
        </w:tc>
      </w:tr>
      <w:tr w:rsidR="00072BE7" w:rsidTr="00072BE7">
        <w:trPr>
          <w:tblCellSpacing w:w="15" w:type="dxa"/>
        </w:trPr>
        <w:tc>
          <w:tcPr>
            <w:tcW w:w="0" w:type="auto"/>
            <w:hideMark/>
          </w:tcPr>
          <w:p w:rsidR="00072BE7" w:rsidRDefault="00072BE7">
            <w:pPr>
              <w:jc w:val="center"/>
              <w:rPr>
                <w:b/>
                <w:bCs/>
              </w:rPr>
            </w:pPr>
            <w:r>
              <w:rPr>
                <w:b/>
                <w:bCs/>
              </w:rPr>
              <w:t xml:space="preserve">Support classroom teachers and paraprofessionals in the use of a wide range of curriculum materials. They help teachers select appropriate options and explain the evidence base for selecting practices to best meet the needs of all students. They demonstrate the options in their own teaching and in demonstration teaching. </w:t>
            </w:r>
            <w:r>
              <w:rPr>
                <w:rStyle w:val="standards"/>
                <w:b/>
                <w:bCs/>
              </w:rPr>
              <w:t>IRA2003.2.3</w:t>
            </w:r>
            <w:r>
              <w:rPr>
                <w:b/>
                <w:bCs/>
              </w:rPr>
              <w:t xml:space="preserve"> </w:t>
            </w:r>
          </w:p>
        </w:tc>
        <w:tc>
          <w:tcPr>
            <w:tcW w:w="0" w:type="auto"/>
            <w:hideMark/>
          </w:tcPr>
          <w:p w:rsidR="00072BE7" w:rsidRDefault="00072BE7">
            <w:r>
              <w:t>Limited and/ or inappropriate range of curriculum materials demonstrates limited knowledge of curriculum materials in effective reading instruction. No evidence or limited evidence of supporting classroom teachers or others that work with the child.</w:t>
            </w:r>
          </w:p>
        </w:tc>
        <w:tc>
          <w:tcPr>
            <w:tcW w:w="0" w:type="auto"/>
            <w:hideMark/>
          </w:tcPr>
          <w:p w:rsidR="00072BE7" w:rsidRDefault="00072BE7">
            <w:r>
              <w:t>Sufficient and appropriate range of curriculum materials demonstrates adequate knowledge of a sufficient range of curriculum materials in effective reading instruction. Sufficient evidence of supporting classroom teachers or others that work with the child.</w:t>
            </w:r>
          </w:p>
        </w:tc>
        <w:tc>
          <w:tcPr>
            <w:tcW w:w="0" w:type="auto"/>
            <w:hideMark/>
          </w:tcPr>
          <w:p w:rsidR="00072BE7" w:rsidRDefault="00072BE7">
            <w:r>
              <w:t>Explicit and appropriate range of curriculum materials demonstrates sophisticated knowledge of a wide range of curriculum materials in effective reading instruction. Strong evidence of supporting classroom teachers or others that work with the child.</w:t>
            </w:r>
          </w:p>
        </w:tc>
      </w:tr>
      <w:tr w:rsidR="00072BE7" w:rsidTr="00072BE7">
        <w:trPr>
          <w:tblCellSpacing w:w="15" w:type="dxa"/>
        </w:trPr>
        <w:tc>
          <w:tcPr>
            <w:tcW w:w="0" w:type="auto"/>
            <w:hideMark/>
          </w:tcPr>
          <w:p w:rsidR="00072BE7" w:rsidRDefault="00072BE7">
            <w:pPr>
              <w:jc w:val="center"/>
              <w:rPr>
                <w:b/>
                <w:bCs/>
              </w:rPr>
            </w:pPr>
            <w:r>
              <w:rPr>
                <w:b/>
                <w:bCs/>
              </w:rPr>
              <w:t xml:space="preserve">Support the classroom teacher in the assessment of individual students. They extend the assessment to further determine proficiencies and difficulties for appropriate services. * Conceptual Framework: Connected: Integration, Communication </w:t>
            </w:r>
            <w:r>
              <w:rPr>
                <w:rStyle w:val="standards"/>
                <w:b/>
                <w:bCs/>
              </w:rPr>
              <w:t>IRA2003.3.2 SC-CLEMSON-CF.CC SC-CLEMSON-CF.CI</w:t>
            </w:r>
            <w:r>
              <w:rPr>
                <w:b/>
                <w:bCs/>
              </w:rPr>
              <w:t xml:space="preserve"> </w:t>
            </w:r>
          </w:p>
        </w:tc>
        <w:tc>
          <w:tcPr>
            <w:tcW w:w="0" w:type="auto"/>
            <w:hideMark/>
          </w:tcPr>
          <w:p w:rsidR="00072BE7" w:rsidRDefault="00072BE7">
            <w:r>
              <w:t xml:space="preserve">--Limited analysis, interpretation, and synthesis and sharing of instructional practices and assessment results. </w:t>
            </w:r>
            <w:r>
              <w:br/>
              <w:t xml:space="preserve">--Limited reference to students’ proficiencies and weaknesses. </w:t>
            </w:r>
            <w:r>
              <w:br/>
              <w:t>--Unable to place students along a developmental continuum.</w:t>
            </w:r>
          </w:p>
        </w:tc>
        <w:tc>
          <w:tcPr>
            <w:tcW w:w="0" w:type="auto"/>
            <w:hideMark/>
          </w:tcPr>
          <w:p w:rsidR="00072BE7" w:rsidRDefault="00072BE7">
            <w:r>
              <w:t xml:space="preserve">--Satisfactory analysis, interpretation, and synthesis and sharing of instructional practices and assessment results indicates understanding of child development </w:t>
            </w:r>
            <w:r>
              <w:br/>
              <w:t xml:space="preserve">--Satisfactory identification and explanation of students’ major proficiencies and weaknesses </w:t>
            </w:r>
            <w:r>
              <w:br/>
              <w:t>--Satisfactory analysis of students’ performance with correct placement along a developmental continuum.--</w:t>
            </w:r>
          </w:p>
        </w:tc>
        <w:tc>
          <w:tcPr>
            <w:tcW w:w="0" w:type="auto"/>
            <w:hideMark/>
          </w:tcPr>
          <w:p w:rsidR="00072BE7" w:rsidRDefault="00072BE7">
            <w:r>
              <w:t xml:space="preserve">--Satisfactory analysis, interpretation, and synthesis and sharing of instructional practices and assessment results indicates understanding of child development </w:t>
            </w:r>
            <w:r>
              <w:br/>
              <w:t xml:space="preserve">--Satisfactory identification and explanation of students’ major proficiencies and weaknesses </w:t>
            </w:r>
            <w:r>
              <w:br/>
              <w:t>--Critical analysis of students’ performance with correct placement along a development</w:t>
            </w:r>
          </w:p>
        </w:tc>
      </w:tr>
      <w:tr w:rsidR="00072BE7" w:rsidTr="00072BE7">
        <w:trPr>
          <w:tblCellSpacing w:w="15" w:type="dxa"/>
        </w:trPr>
        <w:tc>
          <w:tcPr>
            <w:tcW w:w="0" w:type="auto"/>
            <w:hideMark/>
          </w:tcPr>
          <w:p w:rsidR="00072BE7" w:rsidRDefault="00072BE7">
            <w:pPr>
              <w:jc w:val="center"/>
              <w:rPr>
                <w:b/>
                <w:bCs/>
              </w:rPr>
            </w:pPr>
            <w:r>
              <w:rPr>
                <w:b/>
                <w:bCs/>
              </w:rPr>
              <w:t xml:space="preserve">Assist the classroom teacher in using assessment to plan instruction for all students. They use in-depth assessment information to plan individual instruction for struggling readers. They collaborate with other education professionals to implement appropriate reading instruction for individual students. They collect, analyze, and use schoolwide assessment data to implement and revise school reading programs. </w:t>
            </w:r>
            <w:r>
              <w:rPr>
                <w:rStyle w:val="standards"/>
                <w:b/>
                <w:bCs/>
              </w:rPr>
              <w:t>IRA2003.3.3</w:t>
            </w:r>
            <w:r>
              <w:rPr>
                <w:b/>
                <w:bCs/>
              </w:rPr>
              <w:t xml:space="preserve"> </w:t>
            </w:r>
          </w:p>
        </w:tc>
        <w:tc>
          <w:tcPr>
            <w:tcW w:w="0" w:type="auto"/>
            <w:hideMark/>
          </w:tcPr>
          <w:p w:rsidR="00072BE7" w:rsidRDefault="00072BE7">
            <w:r>
              <w:t xml:space="preserve">--Limited analysis, interpretation, and synthesis of instructional practices and assessment results. </w:t>
            </w:r>
            <w:r>
              <w:br/>
              <w:t>--Limited reference to students’ proficiencies and weaknesses.</w:t>
            </w:r>
          </w:p>
        </w:tc>
        <w:tc>
          <w:tcPr>
            <w:tcW w:w="0" w:type="auto"/>
            <w:hideMark/>
          </w:tcPr>
          <w:p w:rsidR="00072BE7" w:rsidRDefault="00072BE7">
            <w:r>
              <w:t xml:space="preserve">--Satisfactory analysis, interpretation, and synthesis of instructional practices and assessment results indicates understanding of child development </w:t>
            </w:r>
            <w:r>
              <w:br/>
              <w:t>--Satisfactory identification and explanation of students’ major proficiencies and weaknesses</w:t>
            </w:r>
          </w:p>
        </w:tc>
        <w:tc>
          <w:tcPr>
            <w:tcW w:w="0" w:type="auto"/>
            <w:hideMark/>
          </w:tcPr>
          <w:p w:rsidR="00072BE7" w:rsidRDefault="00072BE7">
            <w:r>
              <w:t xml:space="preserve">--Satisfactory analysis, interpretation, and synthesis of instructional practices and assessment results indicates understanding of child development </w:t>
            </w:r>
            <w:r>
              <w:br/>
              <w:t>--Satisfactory identification and explanation of students’ major proficiencies and weaknesses</w:t>
            </w:r>
          </w:p>
        </w:tc>
      </w:tr>
      <w:tr w:rsidR="00072BE7" w:rsidTr="00072BE7">
        <w:trPr>
          <w:tblCellSpacing w:w="15" w:type="dxa"/>
        </w:trPr>
        <w:tc>
          <w:tcPr>
            <w:tcW w:w="0" w:type="auto"/>
            <w:hideMark/>
          </w:tcPr>
          <w:p w:rsidR="00072BE7" w:rsidRDefault="00072BE7">
            <w:pPr>
              <w:jc w:val="center"/>
              <w:rPr>
                <w:b/>
                <w:bCs/>
              </w:rPr>
            </w:pPr>
            <w:r>
              <w:rPr>
                <w:b/>
                <w:bCs/>
              </w:rPr>
              <w:t xml:space="preserve">Assist the classroom teacher and paraprofessional in selecting materials reading levels, interests, and cultural and linguistic background of students. * Conceptual Framework: Caring: Beliefs, Actions </w:t>
            </w:r>
            <w:r>
              <w:rPr>
                <w:rStyle w:val="points"/>
                <w:rFonts w:eastAsiaTheme="majorEastAsia"/>
                <w:b/>
                <w:bCs/>
              </w:rPr>
              <w:t>(1, 100%)</w:t>
            </w:r>
            <w:r>
              <w:rPr>
                <w:b/>
                <w:bCs/>
              </w:rPr>
              <w:t xml:space="preserve"> </w:t>
            </w:r>
            <w:r>
              <w:rPr>
                <w:rStyle w:val="standards"/>
                <w:b/>
                <w:bCs/>
              </w:rPr>
              <w:t>IRA2003.4.1 SC-CLEMSON-CF.CA SC-CLEMSON-CF.CB</w:t>
            </w:r>
            <w:r>
              <w:rPr>
                <w:b/>
                <w:bCs/>
              </w:rPr>
              <w:t xml:space="preserve"> </w:t>
            </w:r>
          </w:p>
        </w:tc>
        <w:tc>
          <w:tcPr>
            <w:tcW w:w="0" w:type="auto"/>
            <w:hideMark/>
          </w:tcPr>
          <w:p w:rsidR="00072BE7" w:rsidRDefault="00072BE7">
            <w:r>
              <w:t xml:space="preserve">--Limited knowledge of students’ interests, reading abilities, and cultural backgrounds demonstrated in </w:t>
            </w:r>
            <w:r>
              <w:br/>
              <w:t xml:space="preserve">-----selection of assessments and </w:t>
            </w:r>
            <w:r>
              <w:br/>
              <w:t xml:space="preserve">----- instructional recommendations </w:t>
            </w:r>
            <w:r>
              <w:br/>
              <w:t>----- selection of leveled reading materials</w:t>
            </w:r>
          </w:p>
        </w:tc>
        <w:tc>
          <w:tcPr>
            <w:tcW w:w="0" w:type="auto"/>
            <w:hideMark/>
          </w:tcPr>
          <w:p w:rsidR="00072BE7" w:rsidRDefault="00072BE7">
            <w:r>
              <w:t xml:space="preserve">---Adequate knowledge of students’ interests, reading abilities, and cultural backgrounds demonstrated in </w:t>
            </w:r>
            <w:r>
              <w:br/>
              <w:t xml:space="preserve">-----selection of assessments and </w:t>
            </w:r>
            <w:r>
              <w:br/>
              <w:t xml:space="preserve">------instructional recommendations </w:t>
            </w:r>
            <w:r>
              <w:br/>
              <w:t>-----selection of leveled reading materials</w:t>
            </w:r>
          </w:p>
        </w:tc>
        <w:tc>
          <w:tcPr>
            <w:tcW w:w="0" w:type="auto"/>
            <w:hideMark/>
          </w:tcPr>
          <w:p w:rsidR="00072BE7" w:rsidRDefault="00072BE7">
            <w:r>
              <w:t xml:space="preserve">--Sophisticated knowledge of students’ interests, reading abilities, and cultural backgrounds demonstrated in </w:t>
            </w:r>
            <w:r>
              <w:br/>
              <w:t xml:space="preserve">-----selection of assessments and instructional recommendations </w:t>
            </w:r>
            <w:r>
              <w:br/>
              <w:t>------selection of leveled reading</w:t>
            </w:r>
          </w:p>
        </w:tc>
      </w:tr>
      <w:tr w:rsidR="00072BE7" w:rsidTr="00072BE7">
        <w:trPr>
          <w:tblCellSpacing w:w="15" w:type="dxa"/>
        </w:trPr>
        <w:tc>
          <w:tcPr>
            <w:tcW w:w="0" w:type="auto"/>
            <w:hideMark/>
          </w:tcPr>
          <w:p w:rsidR="00072BE7" w:rsidRDefault="00072BE7">
            <w:pPr>
              <w:jc w:val="center"/>
              <w:rPr>
                <w:b/>
                <w:bCs/>
              </w:rPr>
            </w:pPr>
            <w:r>
              <w:rPr>
                <w:b/>
                <w:bCs/>
              </w:rPr>
              <w:t xml:space="preserve">Communicate assessment information to various audiences for both accountability and instructional purposes (policymakers, public officials, community members, clinical specialists, school psychologists, social workers, classroom teacher, and parents). </w:t>
            </w:r>
            <w:r>
              <w:rPr>
                <w:rStyle w:val="standards"/>
                <w:b/>
                <w:bCs/>
              </w:rPr>
              <w:t>IRA2003.3.4</w:t>
            </w:r>
            <w:r>
              <w:rPr>
                <w:b/>
                <w:bCs/>
              </w:rPr>
              <w:t xml:space="preserve"> </w:t>
            </w:r>
          </w:p>
        </w:tc>
        <w:tc>
          <w:tcPr>
            <w:tcW w:w="0" w:type="auto"/>
            <w:hideMark/>
          </w:tcPr>
          <w:p w:rsidR="00072BE7" w:rsidRDefault="00072BE7">
            <w:r>
              <w:t xml:space="preserve">Limited information concerning </w:t>
            </w:r>
            <w:r>
              <w:br/>
              <w:t xml:space="preserve">-- instructional program and explicit instruction provided </w:t>
            </w:r>
            <w:r>
              <w:br/>
              <w:t xml:space="preserve">--no or limited information provided for one or two components of reading </w:t>
            </w:r>
            <w:r>
              <w:br/>
              <w:t>-- limited narrative explanation of learner’s ability to integrate components of reading</w:t>
            </w:r>
          </w:p>
        </w:tc>
        <w:tc>
          <w:tcPr>
            <w:tcW w:w="0" w:type="auto"/>
            <w:hideMark/>
          </w:tcPr>
          <w:p w:rsidR="00072BE7" w:rsidRDefault="00072BE7">
            <w:r>
              <w:t xml:space="preserve">Complete information concerning </w:t>
            </w:r>
            <w:r>
              <w:br/>
              <w:t xml:space="preserve">--instructional program and explicit instruction provided </w:t>
            </w:r>
            <w:r>
              <w:br/>
              <w:t xml:space="preserve">--sufficient information provided for three or four major components of reading (vocabulary, comprehension, word identification, and fluency) </w:t>
            </w:r>
            <w:r>
              <w:br/>
              <w:t>--complete narrative explanation of learner’s ability to integrate components during fluent reading</w:t>
            </w:r>
          </w:p>
        </w:tc>
        <w:tc>
          <w:tcPr>
            <w:tcW w:w="0" w:type="auto"/>
            <w:hideMark/>
          </w:tcPr>
          <w:p w:rsidR="00072BE7" w:rsidRDefault="00072BE7">
            <w:r>
              <w:t xml:space="preserve">--Explicit information concerning </w:t>
            </w:r>
            <w:r>
              <w:br/>
              <w:t xml:space="preserve">------instructional program and explicit instruction provided </w:t>
            </w:r>
            <w:r>
              <w:br/>
              <w:t>-----detailed information provided for all major components of reading (phonemic awareness, word identification and phonics, vocabulary and background knowledge, fluency, comprehension processing strategies, motivation, and their integration during fluent reading).</w:t>
            </w:r>
          </w:p>
        </w:tc>
      </w:tr>
    </w:tbl>
    <w:p w:rsidR="00072BE7" w:rsidRDefault="00072BE7" w:rsidP="00523CCC">
      <w:pPr>
        <w:ind w:left="-900" w:right="-1440"/>
        <w:rPr>
          <w:b/>
          <w:color w:val="F79646" w:themeColor="accent6"/>
          <w:sz w:val="44"/>
          <w:szCs w:val="44"/>
        </w:rPr>
      </w:pPr>
    </w:p>
    <w:p w:rsidR="00072BE7" w:rsidRDefault="00072BE7" w:rsidP="00523CCC">
      <w:pPr>
        <w:ind w:left="-900" w:right="-1440"/>
        <w:rPr>
          <w:b/>
          <w:color w:val="F79646" w:themeColor="accent6"/>
          <w:sz w:val="44"/>
          <w:szCs w:val="44"/>
        </w:rPr>
      </w:pPr>
    </w:p>
    <w:p w:rsidR="00523CCC" w:rsidRPr="008D3D65" w:rsidRDefault="00523CCC" w:rsidP="00523CCC">
      <w:pPr>
        <w:ind w:left="-900" w:right="-1440"/>
        <w:jc w:val="center"/>
        <w:rPr>
          <w:b/>
          <w:sz w:val="28"/>
          <w:szCs w:val="28"/>
        </w:rPr>
      </w:pPr>
      <w:r w:rsidRPr="008D3D65">
        <w:rPr>
          <w:b/>
          <w:sz w:val="28"/>
          <w:szCs w:val="28"/>
        </w:rPr>
        <w:t>Read 866 Case Report</w:t>
      </w:r>
    </w:p>
    <w:p w:rsidR="00523CCC" w:rsidRDefault="00523CCC" w:rsidP="00523CCC">
      <w:pPr>
        <w:pStyle w:val="NormalWeb"/>
      </w:pPr>
      <w:r>
        <w:t>Summative Clinic Report - Case Study.  Also meets CF Level 2 CB, CA CK, CI, CC</w:t>
      </w:r>
    </w:p>
    <w:p w:rsidR="00523CCC" w:rsidRDefault="00523CCC" w:rsidP="00523CCC">
      <w:pPr>
        <w:pStyle w:val="NormalWeb"/>
      </w:pPr>
      <w:r>
        <w:t> </w:t>
      </w:r>
    </w:p>
    <w:p w:rsidR="00523CCC" w:rsidRDefault="00523CCC" w:rsidP="00523CCC">
      <w:pPr>
        <w:pStyle w:val="NormalWeb"/>
      </w:pPr>
      <w:r>
        <w:t>Assessment #5 is an extensive Summative Clinic Report in which a candidate communicates specific information about the reading intervention she/he provided a child and the results of intervention specifically designed to address the child’s proficiencies and difficulties as identified in the prerequisite Clinic assessment program. After working with a child over the course of ten weeks, each candidate writes a Summative Clinic Report in which she/he (a) describes all teaching strategies attempted with the child, (b) discusses teaching strategies that worked best for the child, (c) compares the child’s reading ability to peers, (d) describes the child’s proficiencies and difficulties as determined through on-going and post-intervention assessment, and (e) plans effective instructional activities to meet the child’s future reading needs at home, in school, and in intensive instructional programs. The Summative Clinic Report provides evidence of candidates’ ability to communicate information about children’s literacy progress and instructional needs to specific individuals (students, parents, caregivers, colleagues, administrators, policymakers, policy officials, community, etc.) and documents candidates’ knowledge of instructional strategies and curriculum materials for reading. The Summative Clinic Report includes precise information about the intervention provided a child and clearly indicates the child’s progress as a result of intervention as well as the child’s strengths, weaknesses, and future instructional needs for reading.</w:t>
      </w:r>
    </w:p>
    <w:p w:rsidR="00523CCC" w:rsidRDefault="00523CCC" w:rsidP="00523CCC">
      <w:pPr>
        <w:pStyle w:val="NormalWeb"/>
      </w:pPr>
      <w:r>
        <w:t>The Summative Clinic Report is the final product produced by candidates after working with elementary or middle school children in an intensive instructional program. Following ten, 90-minute intervention sessions in which each candidate addresses a child instructional needs in all major components of reading (1.4), candidates write a Summative Clinic Report communicating the child’s reading progress to parents, caregivers, colleagues, administrators, and others (3.4). The Summative Clinic Report requires individual candidates to use her/his knowledge of (a) language development and reading acquisition and the variations related to cultural and linguistic diversity (1.3) to place the child along a development continuum (3.2); (b) a wide range of instructional practices, approaches, and methods for learners at differing stages of development and from differing cultural and linguistic backgrounds (2.2); and (c) a wide range of curriculum materials used for effective reading instruction (2.3) to plan, evaluate, revise, and carry out effective instruction (3.3) that addresses the child’s reading proficiencies and difficulties(3.2), and wide range of assessment tools and practices (3.1) to evaluate the effectiveness of the instruction provided. Finally, the Summative Clinic Report requires candidates to use knowledge of instructional grouping options (2.1) and the child’s reading interests, ability, and motivation (4.1) to provide instructional recommendations for home, school, and clinical settings that meet the child’s future instructional needs for reading and that incorporate a range of books, technology-based information, and nonprint materials at multiple levels (4.2). Because the reading program engages in on-going programmatic evaluation and revision across semesters, scoring rubrics for Assessment #5 were revised and fine tuned multiple times. The initial rubric was designed to measure each standard multiple times.</w:t>
      </w:r>
    </w:p>
    <w:p w:rsidR="00523CCC" w:rsidRDefault="00523CCC" w:rsidP="00523CCC">
      <w:r>
        <w:t> </w:t>
      </w:r>
    </w:p>
    <w:p w:rsidR="00523CCC" w:rsidRDefault="00523CCC" w:rsidP="00523CCC">
      <w:pPr>
        <w:ind w:left="-900" w:right="-1440"/>
        <w:rPr>
          <w:b/>
          <w:color w:val="F79646" w:themeColor="accent6"/>
          <w:sz w:val="44"/>
          <w:szCs w:val="44"/>
        </w:rPr>
      </w:pPr>
    </w:p>
    <w:p w:rsidR="00523CCC" w:rsidRDefault="00523CCC" w:rsidP="00523CCC">
      <w:pPr>
        <w:rPr>
          <w:b/>
          <w:color w:val="76923C" w:themeColor="accent3" w:themeShade="BF"/>
          <w:sz w:val="32"/>
          <w:szCs w:val="32"/>
        </w:rPr>
      </w:pPr>
      <w:r w:rsidRPr="00D0749C">
        <w:rPr>
          <w:b/>
          <w:color w:val="548DD4" w:themeColor="text2" w:themeTint="99"/>
          <w:sz w:val="32"/>
          <w:szCs w:val="32"/>
        </w:rPr>
        <w:t>Caring: Beliefs</w:t>
      </w:r>
      <w:r>
        <w:rPr>
          <w:b/>
          <w:color w:val="548DD4" w:themeColor="text2" w:themeTint="99"/>
          <w:sz w:val="32"/>
          <w:szCs w:val="32"/>
        </w:rPr>
        <w:t xml:space="preserve"> &amp;</w:t>
      </w:r>
      <w:r w:rsidRPr="00D0749C">
        <w:rPr>
          <w:b/>
          <w:color w:val="548DD4" w:themeColor="text2" w:themeTint="99"/>
          <w:sz w:val="32"/>
          <w:szCs w:val="32"/>
        </w:rPr>
        <w:t xml:space="preserve"> Actions</w:t>
      </w:r>
      <w:r>
        <w:rPr>
          <w:b/>
          <w:color w:val="548DD4" w:themeColor="text2" w:themeTint="99"/>
          <w:sz w:val="32"/>
          <w:szCs w:val="32"/>
        </w:rPr>
        <w:t>, C</w:t>
      </w:r>
      <w:r w:rsidRPr="00D0749C">
        <w:rPr>
          <w:b/>
          <w:color w:val="548DD4" w:themeColor="text2" w:themeTint="99"/>
          <w:sz w:val="32"/>
          <w:szCs w:val="32"/>
        </w:rPr>
        <w:t>apable</w:t>
      </w:r>
      <w:r>
        <w:rPr>
          <w:b/>
          <w:color w:val="548DD4" w:themeColor="text2" w:themeTint="99"/>
          <w:sz w:val="32"/>
          <w:szCs w:val="32"/>
        </w:rPr>
        <w:t>:</w:t>
      </w:r>
      <w:r w:rsidRPr="00D0749C">
        <w:rPr>
          <w:b/>
          <w:color w:val="548DD4" w:themeColor="text2" w:themeTint="99"/>
          <w:sz w:val="32"/>
          <w:szCs w:val="32"/>
        </w:rPr>
        <w:t xml:space="preserve"> Knowledge</w:t>
      </w:r>
      <w:r>
        <w:rPr>
          <w:b/>
          <w:color w:val="548DD4" w:themeColor="text2" w:themeTint="99"/>
          <w:sz w:val="32"/>
          <w:szCs w:val="32"/>
        </w:rPr>
        <w:t xml:space="preserve"> &amp;</w:t>
      </w:r>
      <w:r w:rsidRPr="00D0749C">
        <w:rPr>
          <w:b/>
          <w:color w:val="548DD4" w:themeColor="text2" w:themeTint="99"/>
          <w:sz w:val="32"/>
          <w:szCs w:val="32"/>
        </w:rPr>
        <w:t xml:space="preserve"> Practice</w:t>
      </w:r>
      <w:r>
        <w:rPr>
          <w:b/>
          <w:color w:val="548DD4" w:themeColor="text2" w:themeTint="99"/>
          <w:sz w:val="32"/>
          <w:szCs w:val="32"/>
        </w:rPr>
        <w:t xml:space="preserve">, </w:t>
      </w:r>
      <w:r w:rsidRPr="00D0749C">
        <w:rPr>
          <w:b/>
          <w:color w:val="548DD4" w:themeColor="text2" w:themeTint="99"/>
          <w:sz w:val="32"/>
          <w:szCs w:val="32"/>
        </w:rPr>
        <w:t xml:space="preserve"> </w:t>
      </w:r>
      <w:r>
        <w:rPr>
          <w:b/>
          <w:color w:val="548DD4" w:themeColor="text2" w:themeTint="99"/>
          <w:sz w:val="32"/>
          <w:szCs w:val="32"/>
        </w:rPr>
        <w:t>C</w:t>
      </w:r>
      <w:r w:rsidRPr="00D0749C">
        <w:rPr>
          <w:b/>
          <w:color w:val="548DD4" w:themeColor="text2" w:themeTint="99"/>
          <w:sz w:val="32"/>
          <w:szCs w:val="32"/>
        </w:rPr>
        <w:t>onnected</w:t>
      </w:r>
      <w:r>
        <w:rPr>
          <w:b/>
          <w:color w:val="548DD4" w:themeColor="text2" w:themeTint="99"/>
          <w:sz w:val="32"/>
          <w:szCs w:val="32"/>
        </w:rPr>
        <w:t>: Communication &amp;</w:t>
      </w:r>
      <w:r w:rsidRPr="00D0749C">
        <w:rPr>
          <w:b/>
          <w:color w:val="548DD4" w:themeColor="text2" w:themeTint="99"/>
          <w:sz w:val="32"/>
          <w:szCs w:val="32"/>
        </w:rPr>
        <w:t xml:space="preserve"> Integration</w:t>
      </w:r>
      <w:r>
        <w:rPr>
          <w:b/>
          <w:color w:val="548DD4" w:themeColor="text2" w:themeTint="99"/>
          <w:sz w:val="32"/>
          <w:szCs w:val="32"/>
        </w:rPr>
        <w:t xml:space="preserve"> </w:t>
      </w:r>
      <w:r w:rsidRPr="008D3D65">
        <w:rPr>
          <w:b/>
          <w:color w:val="76923C" w:themeColor="accent3" w:themeShade="BF"/>
          <w:sz w:val="32"/>
          <w:szCs w:val="32"/>
        </w:rPr>
        <w:t xml:space="preserve">Level </w:t>
      </w:r>
      <w:r>
        <w:rPr>
          <w:b/>
          <w:color w:val="76923C" w:themeColor="accent3" w:themeShade="BF"/>
          <w:sz w:val="32"/>
          <w:szCs w:val="32"/>
        </w:rPr>
        <w:t>3</w:t>
      </w:r>
    </w:p>
    <w:p w:rsidR="00523CCC" w:rsidRDefault="00523CCC" w:rsidP="00523CCC">
      <w:pPr>
        <w:rPr>
          <w:b/>
          <w:color w:val="76923C" w:themeColor="accent3" w:themeShade="BF"/>
          <w:sz w:val="32"/>
          <w:szCs w:val="32"/>
        </w:rPr>
      </w:pPr>
    </w:p>
    <w:p w:rsidR="00523CCC" w:rsidRDefault="00523CCC" w:rsidP="00523CCC">
      <w:pPr>
        <w:jc w:val="center"/>
        <w:rPr>
          <w:b/>
          <w:sz w:val="28"/>
          <w:szCs w:val="28"/>
        </w:rPr>
      </w:pPr>
      <w:r w:rsidRPr="008D3D65">
        <w:rPr>
          <w:b/>
          <w:sz w:val="28"/>
          <w:szCs w:val="28"/>
        </w:rPr>
        <w:t>Portfolio</w:t>
      </w:r>
    </w:p>
    <w:p w:rsidR="00523CCC" w:rsidRDefault="00523CCC" w:rsidP="00523CCC">
      <w:pPr>
        <w:jc w:val="center"/>
        <w:rPr>
          <w:b/>
          <w:sz w:val="28"/>
          <w:szCs w:val="28"/>
        </w:rPr>
      </w:pPr>
    </w:p>
    <w:p w:rsidR="00523CCC" w:rsidRPr="00E07169" w:rsidRDefault="00523CCC" w:rsidP="00523CCC">
      <w:pPr>
        <w:pStyle w:val="NormalWeb"/>
        <w:rPr>
          <w:b/>
        </w:rPr>
      </w:pPr>
      <w:r w:rsidRPr="00E07169">
        <w:rPr>
          <w:b/>
        </w:rPr>
        <w:t>Plan I is Literacy Teacher</w:t>
      </w:r>
    </w:p>
    <w:p w:rsidR="00523CCC" w:rsidRDefault="00523CCC" w:rsidP="00523CCC">
      <w:pPr>
        <w:pStyle w:val="NormalWeb"/>
      </w:pPr>
      <w:r>
        <w:t>CF Level 3 All Six Learner Outcomes</w:t>
      </w:r>
    </w:p>
    <w:p w:rsidR="00523CCC" w:rsidRDefault="00523CCC" w:rsidP="00523CCC">
      <w:pPr>
        <w:pStyle w:val="NormalWeb"/>
      </w:pPr>
      <w:r>
        <w:t>Assessment #6 is the Portfolio, completed at the conclusion of the program leading to the Masters degree in Reading. Candidates are required to submit a digital portfolio documenting their learning in their degree program to their committee members.  Candidates are provided with an orientation to the Portfolio early in their program, and provided with the scoring guide for the requirement. The portfolio has replaced the comprehensive examination as the culminating assessment for all work toward the MED in Reading.  We made this programmatic change a decade ago because the reading faculty felt that a three-hour examination could not adequately assess our candidates’ learning in the masters program.</w:t>
      </w:r>
    </w:p>
    <w:p w:rsidR="00523CCC" w:rsidRDefault="00523CCC" w:rsidP="00523CCC">
      <w:pPr>
        <w:pStyle w:val="NormalWeb"/>
      </w:pPr>
      <w:r>
        <w:t>Candidates are required to address each of the standards for reading professionals, including evidence for their knowledge of and ability to use that knowledge to support K-12 students’ literacy development. Evidence may come from the candidates’ coursework and/or classroom and must address all standards and sub-standards identified by the International Reading Association and NCATE. The evidence must be explicitly tied to the standards, and an explanation of the connection between the evidence submitted and the standard is required.</w:t>
      </w:r>
    </w:p>
    <w:p w:rsidR="00523CCC" w:rsidRDefault="00523CCC" w:rsidP="00523CCC">
      <w:pPr>
        <w:pStyle w:val="NormalWeb"/>
      </w:pPr>
      <w:r>
        <w:t>Candidates must submit evidence that they can recognize well-grounded applications of foundational knowledge in the classroom (1.1), that they know general patterns in the history of reading, reading research, methods, and materials (1.2, 1.3), and that they can summarize the developmental progression of reading (1.3), understand how components of reading are integrated in fluent reading (1.4) and can articulate research that grounds practice.</w:t>
      </w:r>
    </w:p>
    <w:p w:rsidR="00523CCC" w:rsidRDefault="00523CCC" w:rsidP="00523CCC">
      <w:pPr>
        <w:pStyle w:val="NormalWeb"/>
      </w:pPr>
      <w:r>
        <w:t>Candidates must submit evidence that they can use a variety of instructional groupings (2.1), use a wide range of instructional practices (2.2), and select appropriate curricular materials for their own students (2.3) as well as evaluate, support, and coach teachers’ use of instructional groups, use of instructional practices, and selection of appropriate curricular materials. They must submit evidence that their teaching colleagues’ choices of instructional strategies and practices and materials are supported by an evidence-based rationale.</w:t>
      </w:r>
    </w:p>
    <w:p w:rsidR="00523CCC" w:rsidRDefault="00523CCC" w:rsidP="00523CCC">
      <w:pPr>
        <w:pStyle w:val="NormalWeb"/>
      </w:pPr>
      <w:r>
        <w:t>Candidates must submit evidence that shows they use a wide range of assessment tools and practices, including individual and group standardized tests and formative classroom assessment tools (3.1); that they can situate students’ literacy development along a continuum and identify students’ strengths and weaknesses (3.2); that they use assessment information to develop appropriate instruction, evaluate that instruction, and revise it based on formative assessments in order to meet the needs of all students (3.3); can develop appropriate building- and district-wide assessment plans, and provide support for same; that they know the range of students’ reading performances in their own building and how this range relates to the broader student population in their district. Candidates must provide evidence that they understand how assessment should be used for instructional purposes and demonstrate the ability to use it for the benefit of student growth and development.  Candidates must provide evidence that they support professional use of assessment data and can publicly articulate characteristics of an effective assessment plan (3.4).</w:t>
      </w:r>
    </w:p>
    <w:p w:rsidR="00523CCC" w:rsidRDefault="00523CCC" w:rsidP="00523CCC">
      <w:pPr>
        <w:pStyle w:val="NormalWeb"/>
      </w:pPr>
      <w:r>
        <w:t>Candidates must provide evidence that they use students’ interests, literacy, and backgrounds to create a collaborative culture of learning in their own classrooms (4.1), Use a variety of materials in support of literacy instruction, including books, technology, and non-print materials representing multiple levels, student interests, and cultural and linguistic backgrounds (4.2); that they model positive literacy beliefs and actions (4.3); and motivate their students to be lifelong readers and learners (4.4). In addition, candidates must provide evidence that they can support professional staff in designing curricula based on students’ interests, reading abilities, and cultural and linguistic backgrounds; that they participate in and support selecting materials including technology-based and non-print materials representing multiple levels and interests. Candidates must provide evidence that they can articulate the research that grounds their practice and that they support professional staff in designing intrinsic and extrinsic motivational programs.</w:t>
      </w:r>
    </w:p>
    <w:p w:rsidR="00523CCC" w:rsidRDefault="00523CCC" w:rsidP="00523CCC">
      <w:pPr>
        <w:pStyle w:val="NormalWeb"/>
      </w:pPr>
      <w:r>
        <w:t>Candidates must provide evidence that they have a positive disposition toward literacy (5.1) as well as to a commitment to growth in their professional knowledge (5.2); that they support teachers and reading specialists in developing their professional knowledge, skills, and dispositions (5.3); that they provide opportunities for professional development (5.4); and that they encourage and facilitate collaboration and dialogue among professionals (5.3, 5.4).</w:t>
      </w:r>
    </w:p>
    <w:p w:rsidR="00523CCC" w:rsidRDefault="00523CCC" w:rsidP="00523CCC">
      <w:pPr>
        <w:pStyle w:val="NormalWeb"/>
      </w:pPr>
      <w:r>
        <w:t> Assessment Documentation</w:t>
      </w:r>
    </w:p>
    <w:p w:rsidR="00523CCC" w:rsidRDefault="00523CCC" w:rsidP="00523CCC">
      <w:pPr>
        <w:pStyle w:val="NormalWeb"/>
      </w:pPr>
      <w:r>
        <w:t>The portfolio is the culminating assessment for the Masters degree in Reading. Candidates are required to provide evidence of their knowledge and abilities related to all five of the 2003 standards. </w:t>
      </w:r>
    </w:p>
    <w:p w:rsidR="00523CCC" w:rsidRDefault="00523CCC" w:rsidP="00523CCC">
      <w:pPr>
        <w:pStyle w:val="NormalWeb"/>
      </w:pPr>
      <w:r>
        <w:t>Plan III is Literacy Teacher, Reading consultant, and Reading Coordinator</w:t>
      </w:r>
    </w:p>
    <w:p w:rsidR="00523CCC" w:rsidRDefault="00523CCC" w:rsidP="00523CCC">
      <w:pPr>
        <w:pStyle w:val="NormalWeb"/>
      </w:pPr>
      <w:r>
        <w:t> </w:t>
      </w:r>
    </w:p>
    <w:p w:rsidR="00523CCC" w:rsidRDefault="00523CCC" w:rsidP="00523CCC">
      <w:pPr>
        <w:pStyle w:val="NormalWeb"/>
      </w:pPr>
      <w:r>
        <w:t>CF Level 3 All Six Learner Outcomes</w:t>
      </w:r>
    </w:p>
    <w:p w:rsidR="00523CCC" w:rsidRDefault="00523CCC" w:rsidP="00523CCC">
      <w:pPr>
        <w:pStyle w:val="NormalWeb"/>
      </w:pPr>
      <w:r>
        <w:t> </w:t>
      </w:r>
    </w:p>
    <w:p w:rsidR="00523CCC" w:rsidRDefault="00523CCC" w:rsidP="00523CCC">
      <w:pPr>
        <w:pStyle w:val="NormalWeb"/>
      </w:pPr>
      <w:r>
        <w:t>Assessment #6 is the Portfolio, completed at the conclusion of the program leading to the Masters degree in Reading. Candidates are required to submit a digital portfolio documenting their learning in their degree program to their committee members.  Candidates are provided with an orientation to the Portfolio early in their program, and provided with the scoring guide for the requirement. The portfolio has replaced the comprehensive examination as the culminating assessment for all work toward the MED in Reading.  We made this programmatic change a decade ago because the reading faculty felt that a three-hour examination could not adequately assess our candidates’ learning in the masters program.</w:t>
      </w:r>
    </w:p>
    <w:p w:rsidR="00523CCC" w:rsidRDefault="00523CCC" w:rsidP="00523CCC">
      <w:pPr>
        <w:pStyle w:val="NormalWeb"/>
      </w:pPr>
      <w:r>
        <w:t>Candidates are required to address each of the standards for reading professionals, including evidence for their knowledge of and ability to use that knowledge to support K-12 students’ literacy development. Evidence may come from the candidates’ coursework and/or classroom and must address all standards and sub-standards identified by the International Reading Association and NCATE. The evidence must be explicitly tied to the standards, and an explanation of the connection between the evidence submitted and the standard is required.</w:t>
      </w:r>
    </w:p>
    <w:p w:rsidR="00523CCC" w:rsidRDefault="00523CCC" w:rsidP="00523CCC">
      <w:pPr>
        <w:pStyle w:val="NormalWeb"/>
      </w:pPr>
      <w:r>
        <w:t>Candidates must submit evidence that they can recognize well-grounded applications of foundational knowledge in the classroom (1.1), that they know general patterns in the history of reading, reading research, methods, and materials (1.2, 1.3), and that they can summarize the developmental progression of reading (1.3), understand how components of reading are integrated in fluent reading (1.4) and can articulate research that grounds practice.</w:t>
      </w:r>
    </w:p>
    <w:p w:rsidR="00523CCC" w:rsidRDefault="00523CCC" w:rsidP="00523CCC">
      <w:pPr>
        <w:pStyle w:val="NormalWeb"/>
      </w:pPr>
      <w:r>
        <w:t>Candidates must submit evidence that they can use a variety of instructional groupings (2.1), use a wide range of instructional practices (2.2), and select appropriate curricular materials for their own students (2.3) as well as evaluate, support, and coach teachers’ use of instructional groups, use of instructional practices, and selection of appropriate curricular materials. They must submit evidence that their teaching colleagues’ choices of instructional strategies and practices and materials are supported by an evidence-based rationale.</w:t>
      </w:r>
    </w:p>
    <w:p w:rsidR="00523CCC" w:rsidRDefault="00523CCC" w:rsidP="00523CCC">
      <w:pPr>
        <w:pStyle w:val="NormalWeb"/>
      </w:pPr>
      <w:r>
        <w:t>Candidates must submit evidence that shows they use a wide range of assessment tools and practices, including individual and group standardized tests and formative classroom assessment tools (3.1); that they can situate students’ literacy development along a continuum and identify students’ strengths and weaknesses (3.2); that they use assessment information to develop appropriate instruction, evaluate that instruction, and revise it based on formative assessments in order to meet the needs of all students (3.3); can develop appropriate building- and district-wide assessment plans, and provide support for same; that they know the range of students’ reading performances in their own building and how this range relates to the broader student population in their district. Candidates must provide evidence that they understand how assessment should be used for instructional purposes and demonstrate the ability to use it for the benefit of student growth and development.  Candidates must provide evidence that they support professional use of assessment data and can publicly articulate characteristics of an effective assessment plan (3.4).</w:t>
      </w:r>
    </w:p>
    <w:p w:rsidR="00523CCC" w:rsidRDefault="00523CCC" w:rsidP="00523CCC">
      <w:pPr>
        <w:pStyle w:val="NormalWeb"/>
      </w:pPr>
      <w:r>
        <w:t>Candidates must provide evidence that they use students’ interests, literacy, and backgrounds to create a collaborative culture of learning in their own classrooms (4.1), Use a variety of materials in support of literacy instruction, including books, technology, and non-print materials representing multiple levels, student interests, and cultural and linguistic backgrounds (4.2); that they model positive literacy beliefs and actions (4.3); and motivate their students to be lifelong readers and learners (4.4). In addition, candidates must provide evidence that they can support professional staff in designing curricula based on students’ interests, reading abilities, and cultural and linguistic backgrounds; that they participate in and support selecting materials including technology-based and non-print materials representing multiple levels and interests. Candidates must provide evidence that they can articulate the research that grounds their practice and that they support professional staff in designing intrinsic and extrinsic motivational programs.</w:t>
      </w:r>
    </w:p>
    <w:p w:rsidR="00523CCC" w:rsidRDefault="00523CCC" w:rsidP="00523CCC">
      <w:pPr>
        <w:pStyle w:val="NormalWeb"/>
      </w:pPr>
      <w:r>
        <w:t>Candidates must provide evidence that they have a positive disposition toward literacy (5.1) as well as to a commitment to growth in their professional knowledge (5.2); that they support teachers and reading specialists in developing their professional knowledge, skills, and dispositions (5.3); that they provide opportunities for professional development (5.4); and that they encourage and facilitate collaboration and dialogue among professionals (5.3, 5.4).</w:t>
      </w:r>
    </w:p>
    <w:p w:rsidR="00523CCC" w:rsidRDefault="00523CCC" w:rsidP="00523CCC">
      <w:pPr>
        <w:pStyle w:val="NormalWeb"/>
      </w:pPr>
      <w:r>
        <w:t> </w:t>
      </w:r>
    </w:p>
    <w:p w:rsidR="00523CCC" w:rsidRDefault="00523CCC" w:rsidP="00523CCC">
      <w:pPr>
        <w:pStyle w:val="NormalWeb"/>
      </w:pPr>
      <w:r>
        <w:t>Assessment Documentation</w:t>
      </w:r>
    </w:p>
    <w:p w:rsidR="00523CCC" w:rsidRDefault="00523CCC" w:rsidP="00523CCC">
      <w:pPr>
        <w:pStyle w:val="NormalWeb"/>
      </w:pPr>
      <w:r>
        <w:t>The portfolio is the culminating assessment for the Masters degree in Reading. Candidates are required to provide evidence of their knowledge and abilities related to all five of the 2003 standards.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0"/>
        <w:gridCol w:w="2559"/>
        <w:gridCol w:w="2393"/>
        <w:gridCol w:w="2128"/>
        <w:gridCol w:w="3030"/>
      </w:tblGrid>
      <w:tr w:rsidR="00523CCC" w:rsidTr="00072BE7">
        <w:trPr>
          <w:tblHeader/>
          <w:tblCellSpacing w:w="15" w:type="dxa"/>
        </w:trPr>
        <w:tc>
          <w:tcPr>
            <w:tcW w:w="0" w:type="auto"/>
            <w:gridSpan w:val="5"/>
            <w:tcBorders>
              <w:top w:val="nil"/>
              <w:left w:val="nil"/>
              <w:bottom w:val="nil"/>
              <w:right w:val="nil"/>
            </w:tcBorders>
            <w:vAlign w:val="center"/>
            <w:hideMark/>
          </w:tcPr>
          <w:p w:rsidR="00523CCC" w:rsidRDefault="00523CCC" w:rsidP="00072BE7">
            <w:pPr>
              <w:jc w:val="center"/>
            </w:pPr>
            <w:r>
              <w:t xml:space="preserve">Port Path I &amp; III IRA Stds 1-5 &amp; CF All Six Level 3 </w:t>
            </w:r>
          </w:p>
        </w:tc>
      </w:tr>
      <w:tr w:rsidR="00523CCC" w:rsidTr="00072BE7">
        <w:trPr>
          <w:tblHeader/>
          <w:tblCellSpacing w:w="15" w:type="dxa"/>
        </w:trPr>
        <w:tc>
          <w:tcPr>
            <w:tcW w:w="0" w:type="auto"/>
            <w:vAlign w:val="center"/>
            <w:hideMark/>
          </w:tcPr>
          <w:p w:rsidR="00523CCC" w:rsidRDefault="00523CCC" w:rsidP="00072BE7">
            <w:pPr>
              <w:jc w:val="center"/>
              <w:rPr>
                <w:b/>
                <w:bCs/>
              </w:rPr>
            </w:pPr>
          </w:p>
        </w:tc>
        <w:tc>
          <w:tcPr>
            <w:tcW w:w="0" w:type="auto"/>
            <w:vAlign w:val="center"/>
            <w:hideMark/>
          </w:tcPr>
          <w:p w:rsidR="00523CCC" w:rsidRDefault="00523CCC" w:rsidP="00072BE7">
            <w:pPr>
              <w:jc w:val="center"/>
              <w:rPr>
                <w:b/>
                <w:bCs/>
              </w:rPr>
            </w:pPr>
            <w:r>
              <w:rPr>
                <w:b/>
                <w:bCs/>
              </w:rPr>
              <w:t xml:space="preserve">Unsatisfactory </w:t>
            </w:r>
          </w:p>
        </w:tc>
        <w:tc>
          <w:tcPr>
            <w:tcW w:w="0" w:type="auto"/>
            <w:vAlign w:val="center"/>
            <w:hideMark/>
          </w:tcPr>
          <w:p w:rsidR="00523CCC" w:rsidRDefault="00523CCC" w:rsidP="00072BE7">
            <w:pPr>
              <w:jc w:val="center"/>
              <w:rPr>
                <w:b/>
                <w:bCs/>
              </w:rPr>
            </w:pPr>
            <w:r>
              <w:rPr>
                <w:b/>
                <w:bCs/>
              </w:rPr>
              <w:t xml:space="preserve">Developing </w:t>
            </w:r>
          </w:p>
        </w:tc>
        <w:tc>
          <w:tcPr>
            <w:tcW w:w="0" w:type="auto"/>
            <w:vAlign w:val="center"/>
            <w:hideMark/>
          </w:tcPr>
          <w:p w:rsidR="00523CCC" w:rsidRDefault="00523CCC" w:rsidP="00072BE7">
            <w:pPr>
              <w:jc w:val="center"/>
              <w:rPr>
                <w:b/>
                <w:bCs/>
              </w:rPr>
            </w:pPr>
            <w:r>
              <w:rPr>
                <w:b/>
                <w:bCs/>
              </w:rPr>
              <w:t xml:space="preserve">Proficient </w:t>
            </w:r>
          </w:p>
        </w:tc>
        <w:tc>
          <w:tcPr>
            <w:tcW w:w="0" w:type="auto"/>
            <w:vAlign w:val="center"/>
            <w:hideMark/>
          </w:tcPr>
          <w:p w:rsidR="00523CCC" w:rsidRDefault="00523CCC" w:rsidP="00072BE7">
            <w:pPr>
              <w:jc w:val="center"/>
              <w:rPr>
                <w:b/>
                <w:bCs/>
              </w:rPr>
            </w:pPr>
            <w:r>
              <w:rPr>
                <w:b/>
                <w:bCs/>
              </w:rPr>
              <w:t xml:space="preserve">Distinguished </w:t>
            </w:r>
          </w:p>
        </w:tc>
      </w:tr>
      <w:tr w:rsidR="00523CCC" w:rsidTr="00072BE7">
        <w:trPr>
          <w:tblCellSpacing w:w="15" w:type="dxa"/>
        </w:trPr>
        <w:tc>
          <w:tcPr>
            <w:tcW w:w="0" w:type="auto"/>
            <w:hideMark/>
          </w:tcPr>
          <w:p w:rsidR="00523CCC" w:rsidRPr="00377A1D" w:rsidRDefault="00523CCC" w:rsidP="00072BE7">
            <w:pPr>
              <w:jc w:val="center"/>
              <w:rPr>
                <w:bCs/>
              </w:rPr>
            </w:pPr>
            <w:r w:rsidRPr="00377A1D">
              <w:rPr>
                <w:bCs/>
              </w:rPr>
              <w:t xml:space="preserve">Standard 1: Foundational Knowledge: Knowledge of the foundations of reading and writing processes and instruction 1.1-1.4 &amp; </w:t>
            </w:r>
            <w:r w:rsidRPr="00377A1D">
              <w:rPr>
                <w:b/>
                <w:bCs/>
              </w:rPr>
              <w:t>CF CK 3</w:t>
            </w:r>
            <w:r w:rsidRPr="00377A1D">
              <w:rPr>
                <w:bCs/>
              </w:rPr>
              <w:t xml:space="preserve"> </w:t>
            </w:r>
            <w:r w:rsidRPr="00377A1D">
              <w:rPr>
                <w:rStyle w:val="standards"/>
                <w:bCs/>
              </w:rPr>
              <w:t>IRA2003.1 IRA2003.1.1 IRA2003.1.2 IRA2003.1.3 IRA2003.1.4 SC-CLEMSON-CF.CK</w:t>
            </w:r>
            <w:r w:rsidRPr="00377A1D">
              <w:rPr>
                <w:bCs/>
              </w:rPr>
              <w:t xml:space="preserve"> </w:t>
            </w:r>
          </w:p>
        </w:tc>
        <w:tc>
          <w:tcPr>
            <w:tcW w:w="0" w:type="auto"/>
            <w:hideMark/>
          </w:tcPr>
          <w:p w:rsidR="00523CCC" w:rsidRPr="00377A1D" w:rsidRDefault="00523CCC" w:rsidP="00072BE7">
            <w:r w:rsidRPr="00377A1D">
              <w:t>does not meet Developing level - incorrect or insufficient information provided, evidence does not support element, links do not work, unprofessional presentation, with many repeating errors in grammar and mechanics.</w:t>
            </w:r>
          </w:p>
        </w:tc>
        <w:tc>
          <w:tcPr>
            <w:tcW w:w="0" w:type="auto"/>
            <w:hideMark/>
          </w:tcPr>
          <w:p w:rsidR="00523CCC" w:rsidRPr="00377A1D" w:rsidRDefault="00523CCC" w:rsidP="00072BE7">
            <w:r w:rsidRPr="00377A1D">
              <w:t>passing but lacking - information does not completely address element, evidence supports element but is not clearly connected to the standard, links mostly work, presentation is acceptable, with few non-repeating errors in grammar and mechanics.</w:t>
            </w:r>
          </w:p>
        </w:tc>
        <w:tc>
          <w:tcPr>
            <w:tcW w:w="0" w:type="auto"/>
            <w:hideMark/>
          </w:tcPr>
          <w:p w:rsidR="00523CCC" w:rsidRDefault="00523CCC" w:rsidP="00072BE7">
            <w:r>
              <w:t>Passing and competent - information addresses standard completely, evidence supports each element and is clearly connected to the standard, links work, presentation is professional.</w:t>
            </w:r>
          </w:p>
        </w:tc>
        <w:tc>
          <w:tcPr>
            <w:tcW w:w="0" w:type="auto"/>
            <w:hideMark/>
          </w:tcPr>
          <w:p w:rsidR="00523CCC" w:rsidRDefault="00523CCC" w:rsidP="00072BE7">
            <w:r>
              <w:t>goes beyond Proficient - information addresses standard completely and in a creative and/or novel way, evidence provided is substantial, is from practice as well as on-campus course work, and is clearly connected to the standard; links work, presentation is professional. Evidence provided is unique and goes well beyond Proficient</w:t>
            </w:r>
          </w:p>
        </w:tc>
      </w:tr>
      <w:tr w:rsidR="00523CCC" w:rsidTr="00072BE7">
        <w:trPr>
          <w:tblCellSpacing w:w="15" w:type="dxa"/>
        </w:trPr>
        <w:tc>
          <w:tcPr>
            <w:tcW w:w="0" w:type="auto"/>
            <w:hideMark/>
          </w:tcPr>
          <w:p w:rsidR="00523CCC" w:rsidRPr="00377A1D" w:rsidRDefault="00523CCC" w:rsidP="00072BE7">
            <w:pPr>
              <w:jc w:val="center"/>
              <w:rPr>
                <w:bCs/>
              </w:rPr>
            </w:pPr>
            <w:r w:rsidRPr="00377A1D">
              <w:rPr>
                <w:bCs/>
              </w:rPr>
              <w:t xml:space="preserve">Standard 2. Instructional Strategies and curriculum materials: Use a wide range of instructional practices, approaches, methods, and curriculum materials to support reading and writing instruction 2.1-2.3 &amp; </w:t>
            </w:r>
            <w:r w:rsidRPr="00377A1D">
              <w:rPr>
                <w:b/>
                <w:bCs/>
              </w:rPr>
              <w:t>CF CP 3</w:t>
            </w:r>
            <w:r w:rsidRPr="00377A1D">
              <w:rPr>
                <w:bCs/>
              </w:rPr>
              <w:t xml:space="preserve"> </w:t>
            </w:r>
            <w:r w:rsidRPr="00377A1D">
              <w:rPr>
                <w:rStyle w:val="standards"/>
                <w:bCs/>
              </w:rPr>
              <w:t>IRA2003.2 IRA2003.2.1 IRA2003.2.2 IRA2003.2.3 SC-CLEMSON-CF.CP</w:t>
            </w:r>
            <w:r w:rsidRPr="00377A1D">
              <w:rPr>
                <w:bCs/>
              </w:rPr>
              <w:t xml:space="preserve"> </w:t>
            </w:r>
          </w:p>
        </w:tc>
        <w:tc>
          <w:tcPr>
            <w:tcW w:w="0" w:type="auto"/>
            <w:hideMark/>
          </w:tcPr>
          <w:p w:rsidR="00523CCC" w:rsidRPr="00377A1D" w:rsidRDefault="00523CCC" w:rsidP="00072BE7">
            <w:r w:rsidRPr="00377A1D">
              <w:t>does not meet Developing level - incorrect or insufficient information provided, evidence does not support element, links do not work, unprofessional presentation, with many repeating errors in grammar and mechanics.</w:t>
            </w:r>
          </w:p>
        </w:tc>
        <w:tc>
          <w:tcPr>
            <w:tcW w:w="0" w:type="auto"/>
            <w:hideMark/>
          </w:tcPr>
          <w:p w:rsidR="00523CCC" w:rsidRPr="00377A1D" w:rsidRDefault="00523CCC" w:rsidP="00072BE7">
            <w:r w:rsidRPr="00377A1D">
              <w:t>passing but lacking - information does not completely address element, evidence supports element but is not clearly connected to the standard, links mostly work, presentation is acceptable, with few non-repeating errors in grammar and mechanics.</w:t>
            </w:r>
          </w:p>
        </w:tc>
        <w:tc>
          <w:tcPr>
            <w:tcW w:w="0" w:type="auto"/>
            <w:hideMark/>
          </w:tcPr>
          <w:p w:rsidR="00523CCC" w:rsidRDefault="00523CCC" w:rsidP="00072BE7">
            <w:r>
              <w:t>Passing and competent - information addresses standard completely, evidence supports each element and is clearly connected to the standard, links work, presentation is professional.</w:t>
            </w:r>
          </w:p>
        </w:tc>
        <w:tc>
          <w:tcPr>
            <w:tcW w:w="0" w:type="auto"/>
            <w:hideMark/>
          </w:tcPr>
          <w:p w:rsidR="00523CCC" w:rsidRDefault="00523CCC" w:rsidP="00072BE7">
            <w:r>
              <w:t>goes beyond Proficient -information addresses standard completely and in a creative and/or novel way, evidence provided is substantial, is from practice as well as on-campus course work, and is clearly connected to the standard; links work, presentation is professional. Evidence provided is unique and goes well beyond Proficient</w:t>
            </w:r>
          </w:p>
        </w:tc>
      </w:tr>
      <w:tr w:rsidR="00523CCC" w:rsidTr="00072BE7">
        <w:trPr>
          <w:tblCellSpacing w:w="15" w:type="dxa"/>
        </w:trPr>
        <w:tc>
          <w:tcPr>
            <w:tcW w:w="0" w:type="auto"/>
            <w:hideMark/>
          </w:tcPr>
          <w:p w:rsidR="00523CCC" w:rsidRPr="00377A1D" w:rsidRDefault="00523CCC" w:rsidP="00072BE7">
            <w:pPr>
              <w:jc w:val="center"/>
              <w:rPr>
                <w:bCs/>
              </w:rPr>
            </w:pPr>
            <w:r w:rsidRPr="00377A1D">
              <w:rPr>
                <w:bCs/>
              </w:rPr>
              <w:t xml:space="preserve">Standard 3: Assessment, diagnosis, and evaluation: Use a variety of assessment tools and practices to plan and evaluate effective reading instruction. &amp; </w:t>
            </w:r>
            <w:r w:rsidRPr="00377A1D">
              <w:rPr>
                <w:b/>
                <w:bCs/>
              </w:rPr>
              <w:t xml:space="preserve">CF CI 3 </w:t>
            </w:r>
            <w:r w:rsidRPr="00377A1D">
              <w:rPr>
                <w:rStyle w:val="standards"/>
                <w:bCs/>
              </w:rPr>
              <w:t>IRA2003.3 IRA2003.3.1 IRA2003.3.2 IRA2003.3.3 IRA2003.3.4 SC-CLEMSON-CF.CI</w:t>
            </w:r>
            <w:r w:rsidRPr="00377A1D">
              <w:rPr>
                <w:bCs/>
              </w:rPr>
              <w:t xml:space="preserve"> </w:t>
            </w:r>
          </w:p>
        </w:tc>
        <w:tc>
          <w:tcPr>
            <w:tcW w:w="0" w:type="auto"/>
            <w:hideMark/>
          </w:tcPr>
          <w:p w:rsidR="00523CCC" w:rsidRPr="00377A1D" w:rsidRDefault="00523CCC" w:rsidP="00072BE7">
            <w:r w:rsidRPr="00377A1D">
              <w:t>does not meet Developing level - incorrect or insufficient information provided, evidence does not support element, links do not work, unprofessional presentation, with many repeating errors in grammar and mechanics.</w:t>
            </w:r>
          </w:p>
        </w:tc>
        <w:tc>
          <w:tcPr>
            <w:tcW w:w="0" w:type="auto"/>
            <w:hideMark/>
          </w:tcPr>
          <w:p w:rsidR="00523CCC" w:rsidRPr="00377A1D" w:rsidRDefault="00523CCC" w:rsidP="00072BE7">
            <w:r w:rsidRPr="00377A1D">
              <w:t xml:space="preserve">passing but lacking - </w:t>
            </w:r>
            <w:r w:rsidRPr="00377A1D">
              <w:br/>
              <w:t>information does not completely address element, evidence supports element but is not clearly connected to the standard, links mostly work, presentation is acceptable, with few non-repeating errors in grammar and mechanics.</w:t>
            </w:r>
          </w:p>
        </w:tc>
        <w:tc>
          <w:tcPr>
            <w:tcW w:w="0" w:type="auto"/>
            <w:hideMark/>
          </w:tcPr>
          <w:p w:rsidR="00523CCC" w:rsidRDefault="00523CCC" w:rsidP="00072BE7">
            <w:r>
              <w:t>Passing and competent - information addresses standard completely, evidence supports each element and is clearly connected to the standard, links work, presentation is professional.</w:t>
            </w:r>
          </w:p>
        </w:tc>
        <w:tc>
          <w:tcPr>
            <w:tcW w:w="0" w:type="auto"/>
            <w:hideMark/>
          </w:tcPr>
          <w:p w:rsidR="00523CCC" w:rsidRDefault="00523CCC" w:rsidP="00072BE7">
            <w:r>
              <w:t>goes beyond Proficient -information addresses standard completely and in a creative and/or novel way, evidence provided is substantial, is from practice as well as on-campus course work, and is clearly connected to the standard; links work, presentation is professional. Evidence provided is unique and goes well beyond Proficient</w:t>
            </w:r>
          </w:p>
        </w:tc>
      </w:tr>
      <w:tr w:rsidR="00523CCC" w:rsidTr="00072BE7">
        <w:trPr>
          <w:tblCellSpacing w:w="15" w:type="dxa"/>
        </w:trPr>
        <w:tc>
          <w:tcPr>
            <w:tcW w:w="0" w:type="auto"/>
            <w:hideMark/>
          </w:tcPr>
          <w:p w:rsidR="00523CCC" w:rsidRPr="00377A1D" w:rsidRDefault="00523CCC" w:rsidP="00072BE7">
            <w:pPr>
              <w:jc w:val="center"/>
              <w:rPr>
                <w:bCs/>
              </w:rPr>
            </w:pPr>
            <w:r w:rsidRPr="00377A1D">
              <w:rPr>
                <w:bCs/>
              </w:rPr>
              <w:t xml:space="preserve">Standard 4: Creating a literate environment: Create a literate environment that fosters reading and writing by integrating foundational knowledge, use of instructional practices, approaches and methods, curriculum materials, and the appropriate use of assessments. &amp; </w:t>
            </w:r>
            <w:r w:rsidRPr="00377A1D">
              <w:rPr>
                <w:b/>
                <w:bCs/>
              </w:rPr>
              <w:t>CF CB CA 3</w:t>
            </w:r>
            <w:r w:rsidRPr="00377A1D">
              <w:rPr>
                <w:bCs/>
              </w:rPr>
              <w:t xml:space="preserve"> </w:t>
            </w:r>
            <w:r w:rsidRPr="00377A1D">
              <w:rPr>
                <w:rStyle w:val="standards"/>
                <w:bCs/>
              </w:rPr>
              <w:t>IRA2003.4 IRA2003.4.1 IRA2003.4.2 IRA2003.4.3 IRA2003.4.4 SC-CLEMSON-CF.CA SC-CLEMSON-CF.CB</w:t>
            </w:r>
            <w:r w:rsidRPr="00377A1D">
              <w:rPr>
                <w:bCs/>
              </w:rPr>
              <w:t xml:space="preserve"> </w:t>
            </w:r>
          </w:p>
        </w:tc>
        <w:tc>
          <w:tcPr>
            <w:tcW w:w="0" w:type="auto"/>
            <w:hideMark/>
          </w:tcPr>
          <w:p w:rsidR="00523CCC" w:rsidRPr="00377A1D" w:rsidRDefault="00523CCC" w:rsidP="00072BE7">
            <w:r w:rsidRPr="00377A1D">
              <w:t>does not meet Developing level - incorrect or insufficient information provided, evidence does not support element, links do not work, unprofessional presentation, with many repeating errors in grammar and mechanics.</w:t>
            </w:r>
          </w:p>
        </w:tc>
        <w:tc>
          <w:tcPr>
            <w:tcW w:w="0" w:type="auto"/>
            <w:hideMark/>
          </w:tcPr>
          <w:p w:rsidR="00523CCC" w:rsidRPr="00377A1D" w:rsidRDefault="00523CCC" w:rsidP="00072BE7">
            <w:r w:rsidRPr="00377A1D">
              <w:t xml:space="preserve">passing but lacking - </w:t>
            </w:r>
            <w:r w:rsidRPr="00377A1D">
              <w:br/>
              <w:t>information does not completely address element, evidence supports element but is not clearly connected to the standard, links mostly work, presentation is acceptable, with few non-repeating errors in grammar and mechanics.</w:t>
            </w:r>
          </w:p>
        </w:tc>
        <w:tc>
          <w:tcPr>
            <w:tcW w:w="0" w:type="auto"/>
            <w:hideMark/>
          </w:tcPr>
          <w:p w:rsidR="00523CCC" w:rsidRDefault="00523CCC" w:rsidP="00072BE7">
            <w:r>
              <w:t>Passing and competent - information addresses standard completely, evidence supports each element and is clearly connected to the standard, links work, presentation is professional.</w:t>
            </w:r>
          </w:p>
        </w:tc>
        <w:tc>
          <w:tcPr>
            <w:tcW w:w="0" w:type="auto"/>
            <w:hideMark/>
          </w:tcPr>
          <w:p w:rsidR="00523CCC" w:rsidRDefault="00523CCC" w:rsidP="00072BE7">
            <w:r>
              <w:t>goes beyond Proficient -information addresses standard completely and in a creative and/or novel way, evidence provided is substantial, is from practice as well as on-campus course work, and is clearly connected to the standard; links work, presentation is professional. Evidence provided is unique and goes well beyond Proficient</w:t>
            </w:r>
          </w:p>
        </w:tc>
      </w:tr>
      <w:tr w:rsidR="00523CCC" w:rsidTr="00072BE7">
        <w:trPr>
          <w:tblCellSpacing w:w="15" w:type="dxa"/>
        </w:trPr>
        <w:tc>
          <w:tcPr>
            <w:tcW w:w="0" w:type="auto"/>
            <w:hideMark/>
          </w:tcPr>
          <w:p w:rsidR="00523CCC" w:rsidRPr="00377A1D" w:rsidRDefault="00523CCC" w:rsidP="00072BE7">
            <w:pPr>
              <w:jc w:val="center"/>
              <w:rPr>
                <w:bCs/>
              </w:rPr>
            </w:pPr>
            <w:r w:rsidRPr="00377A1D">
              <w:rPr>
                <w:bCs/>
              </w:rPr>
              <w:t xml:space="preserve">Standard 5: Professional development: View professional development as a career-long effort and responsibility 5.1-5.4 &amp; </w:t>
            </w:r>
            <w:r w:rsidRPr="00377A1D">
              <w:rPr>
                <w:b/>
                <w:bCs/>
              </w:rPr>
              <w:t>CF CC 3</w:t>
            </w:r>
            <w:r w:rsidRPr="00377A1D">
              <w:rPr>
                <w:bCs/>
              </w:rPr>
              <w:t xml:space="preserve"> </w:t>
            </w:r>
            <w:r w:rsidRPr="00377A1D">
              <w:rPr>
                <w:rStyle w:val="standards"/>
                <w:bCs/>
              </w:rPr>
              <w:t>IRA2003.5 IRA2003.5.1 IRA2003.5.2 IRA2003.5.3 IRA2003.5.4 SC-CLEMSON-CF.CC</w:t>
            </w:r>
            <w:r w:rsidRPr="00377A1D">
              <w:rPr>
                <w:bCs/>
              </w:rPr>
              <w:t xml:space="preserve"> </w:t>
            </w:r>
          </w:p>
        </w:tc>
        <w:tc>
          <w:tcPr>
            <w:tcW w:w="0" w:type="auto"/>
            <w:hideMark/>
          </w:tcPr>
          <w:p w:rsidR="00523CCC" w:rsidRPr="00377A1D" w:rsidRDefault="00523CCC" w:rsidP="00072BE7">
            <w:r w:rsidRPr="00377A1D">
              <w:t>does not meet Developing level - incorrect or insufficient information provided, evidence does not support element, links do not work, unprofessional presentation, with many repeating errors in grammar and mechanics.</w:t>
            </w:r>
          </w:p>
        </w:tc>
        <w:tc>
          <w:tcPr>
            <w:tcW w:w="0" w:type="auto"/>
            <w:hideMark/>
          </w:tcPr>
          <w:p w:rsidR="00523CCC" w:rsidRPr="00377A1D" w:rsidRDefault="00523CCC" w:rsidP="00072BE7">
            <w:r w:rsidRPr="00377A1D">
              <w:t xml:space="preserve">passing but lacking - </w:t>
            </w:r>
            <w:r w:rsidRPr="00377A1D">
              <w:br/>
              <w:t>information does not completely address element, evidence supports element but is not clearly connected to the standard, links mostly work, presentation is acceptable, with few non-repeating errors in grammar and mechanics.</w:t>
            </w:r>
          </w:p>
        </w:tc>
        <w:tc>
          <w:tcPr>
            <w:tcW w:w="0" w:type="auto"/>
            <w:hideMark/>
          </w:tcPr>
          <w:p w:rsidR="00523CCC" w:rsidRDefault="00523CCC" w:rsidP="00072BE7">
            <w:r>
              <w:t>Passing and competent - information addresses standard completely, evidence supports each element and is clearly connected to the standard, links work, presentation is professional.</w:t>
            </w:r>
          </w:p>
        </w:tc>
        <w:tc>
          <w:tcPr>
            <w:tcW w:w="0" w:type="auto"/>
            <w:hideMark/>
          </w:tcPr>
          <w:p w:rsidR="00523CCC" w:rsidRDefault="00523CCC" w:rsidP="00072BE7">
            <w:r>
              <w:t xml:space="preserve">goes beyond Proficient -information addresses standard completely and in a creative and/or novel way, evidence provided is substantial, is from practice as well as on-campus course work, and is clearly connected to the standard; links work, presentation is professional. Evidence provided is unique and goes well beyond Proficientes well beyond Proficient. </w:t>
            </w:r>
          </w:p>
        </w:tc>
      </w:tr>
    </w:tbl>
    <w:p w:rsidR="00523CCC" w:rsidRDefault="00523CCC" w:rsidP="00523CCC">
      <w:r>
        <w:t> </w:t>
      </w:r>
    </w:p>
    <w:p w:rsidR="00523CCC" w:rsidRDefault="00523CCC" w:rsidP="00523CCC">
      <w:pPr>
        <w:rPr>
          <w:b/>
          <w:sz w:val="28"/>
          <w:szCs w:val="28"/>
        </w:rPr>
      </w:pPr>
    </w:p>
    <w:p w:rsidR="00523CCC" w:rsidRDefault="00523CCC" w:rsidP="00523CCC">
      <w:r>
        <w:t> </w:t>
      </w:r>
    </w:p>
    <w:p w:rsidR="00523CCC" w:rsidRDefault="00523CCC" w:rsidP="00D15609">
      <w:pPr>
        <w:rPr>
          <w:b/>
          <w:color w:val="E36C0A" w:themeColor="accent6" w:themeShade="BF"/>
          <w:sz w:val="32"/>
          <w:szCs w:val="32"/>
          <w:u w:val="single"/>
        </w:rPr>
      </w:pPr>
    </w:p>
    <w:p w:rsidR="00D91154" w:rsidRDefault="00D91154" w:rsidP="00D91154">
      <w:pPr>
        <w:jc w:val="center"/>
        <w:rPr>
          <w:b/>
          <w:sz w:val="48"/>
          <w:szCs w:val="48"/>
        </w:rPr>
      </w:pPr>
      <w:r>
        <w:rPr>
          <w:b/>
          <w:sz w:val="48"/>
          <w:szCs w:val="48"/>
        </w:rPr>
        <w:t>Other School Personnel Programs</w:t>
      </w:r>
    </w:p>
    <w:p w:rsidR="00560318" w:rsidRDefault="00560318" w:rsidP="00D15609">
      <w:pPr>
        <w:rPr>
          <w:b/>
          <w:color w:val="E36C0A" w:themeColor="accent6" w:themeShade="BF"/>
          <w:sz w:val="32"/>
          <w:szCs w:val="32"/>
          <w:u w:val="single"/>
        </w:rPr>
      </w:pPr>
    </w:p>
    <w:p w:rsidR="00D91154" w:rsidRDefault="00D91154" w:rsidP="00D15609">
      <w:pPr>
        <w:rPr>
          <w:b/>
          <w:color w:val="E36C0A" w:themeColor="accent6" w:themeShade="BF"/>
          <w:sz w:val="32"/>
          <w:szCs w:val="32"/>
          <w:u w:val="single"/>
        </w:rPr>
      </w:pPr>
    </w:p>
    <w:p w:rsidR="000D76AF" w:rsidRDefault="000D76AF" w:rsidP="001965B1">
      <w:pPr>
        <w:rPr>
          <w:b/>
          <w:color w:val="F79646" w:themeColor="accent6"/>
          <w:sz w:val="44"/>
          <w:szCs w:val="44"/>
          <w:u w:val="single"/>
        </w:rPr>
      </w:pPr>
      <w:r>
        <w:rPr>
          <w:b/>
          <w:color w:val="F79646" w:themeColor="accent6"/>
          <w:sz w:val="44"/>
          <w:szCs w:val="44"/>
          <w:u w:val="single"/>
        </w:rPr>
        <w:t>Building Level Leadership</w:t>
      </w:r>
    </w:p>
    <w:p w:rsidR="000D76AF" w:rsidRDefault="000D76AF" w:rsidP="001965B1">
      <w:pPr>
        <w:rPr>
          <w:b/>
          <w:color w:val="F79646" w:themeColor="accent6"/>
          <w:sz w:val="44"/>
          <w:szCs w:val="44"/>
          <w:u w:val="single"/>
        </w:rPr>
      </w:pPr>
    </w:p>
    <w:p w:rsidR="001965B1" w:rsidRPr="001965B1" w:rsidRDefault="001965B1" w:rsidP="001965B1">
      <w:pPr>
        <w:rPr>
          <w:b/>
          <w:color w:val="76923C" w:themeColor="accent3" w:themeShade="BF"/>
          <w:sz w:val="32"/>
          <w:szCs w:val="32"/>
        </w:rPr>
      </w:pPr>
      <w:r w:rsidRPr="00D0749C">
        <w:rPr>
          <w:b/>
          <w:color w:val="548DD4" w:themeColor="text2" w:themeTint="99"/>
          <w:sz w:val="32"/>
          <w:szCs w:val="32"/>
        </w:rPr>
        <w:t>Caring: Beliefs</w:t>
      </w:r>
      <w:r>
        <w:rPr>
          <w:b/>
          <w:color w:val="548DD4" w:themeColor="text2" w:themeTint="99"/>
          <w:sz w:val="32"/>
          <w:szCs w:val="32"/>
        </w:rPr>
        <w:t xml:space="preserve"> &amp; Actions </w:t>
      </w:r>
      <w:r w:rsidRPr="001965B1">
        <w:rPr>
          <w:b/>
          <w:color w:val="76923C" w:themeColor="accent3" w:themeShade="BF"/>
          <w:sz w:val="32"/>
          <w:szCs w:val="32"/>
        </w:rPr>
        <w:t>Level 1</w:t>
      </w:r>
      <w:r w:rsidRPr="00D0749C">
        <w:rPr>
          <w:b/>
          <w:color w:val="548DD4" w:themeColor="text2" w:themeTint="99"/>
          <w:sz w:val="32"/>
          <w:szCs w:val="32"/>
        </w:rPr>
        <w:t xml:space="preserve">, </w:t>
      </w:r>
      <w:r>
        <w:rPr>
          <w:b/>
          <w:color w:val="548DD4" w:themeColor="text2" w:themeTint="99"/>
          <w:sz w:val="32"/>
          <w:szCs w:val="32"/>
        </w:rPr>
        <w:t xml:space="preserve">Connected:  Communication &amp; Integration </w:t>
      </w:r>
      <w:r w:rsidRPr="001965B1">
        <w:rPr>
          <w:b/>
          <w:color w:val="76923C" w:themeColor="accent3" w:themeShade="BF"/>
          <w:sz w:val="32"/>
          <w:szCs w:val="32"/>
        </w:rPr>
        <w:t>Level 2</w:t>
      </w:r>
    </w:p>
    <w:p w:rsidR="001965B1" w:rsidRDefault="001965B1" w:rsidP="00D15609">
      <w:pPr>
        <w:pStyle w:val="Heading4"/>
        <w:jc w:val="center"/>
        <w:rPr>
          <w:rFonts w:ascii="Times New Roman" w:hAnsi="Times New Roman"/>
          <w:i w:val="0"/>
          <w:color w:val="auto"/>
          <w:szCs w:val="28"/>
        </w:rPr>
      </w:pPr>
      <w:r>
        <w:rPr>
          <w:rFonts w:ascii="Times New Roman" w:hAnsi="Times New Roman"/>
          <w:i w:val="0"/>
          <w:color w:val="auto"/>
          <w:szCs w:val="28"/>
        </w:rPr>
        <w:t>ED L 750/751/755/756 Portfolio</w:t>
      </w:r>
    </w:p>
    <w:p w:rsidR="00B305D6" w:rsidRDefault="00B305D6" w:rsidP="00B305D6"/>
    <w:p w:rsidR="00A82637" w:rsidRDefault="00A82637" w:rsidP="00A82637">
      <w:pPr>
        <w:pStyle w:val="NormalWeb"/>
        <w:ind w:left="-108"/>
      </w:pPr>
      <w:r>
        <w:rPr>
          <w:u w:val="single"/>
        </w:rPr>
        <w:t>Portfolio:</w:t>
      </w:r>
      <w:r>
        <w:t>Submitted once each semester of the two-semester 6-credit internship for review by peers, mentors/site supervisors, and professors</w:t>
      </w:r>
    </w:p>
    <w:p w:rsidR="00A82637" w:rsidRDefault="00A82637" w:rsidP="00A82637">
      <w:pPr>
        <w:pStyle w:val="NormalWeb"/>
      </w:pPr>
      <w:r>
        <w:rPr>
          <w:u w:val="single"/>
        </w:rPr>
        <w:t>Portfolio &amp; Mentor Feedback Scoring Guide</w:t>
      </w:r>
      <w:r>
        <w:t>: Completed once each semester of internship by mentors/site supervisors</w:t>
      </w:r>
    </w:p>
    <w:p w:rsidR="00A82637" w:rsidRDefault="00A82637" w:rsidP="00A82637">
      <w:pPr>
        <w:pStyle w:val="NormalWeb"/>
      </w:pPr>
      <w:r>
        <w:t> </w:t>
      </w:r>
    </w:p>
    <w:p w:rsidR="00A82637" w:rsidRDefault="00A82637" w:rsidP="00A82637">
      <w:pPr>
        <w:pStyle w:val="NormalWeb"/>
      </w:pPr>
      <w:r>
        <w:t>The first submission is in this course, the first internship.</w:t>
      </w:r>
    </w:p>
    <w:p w:rsidR="00A82637" w:rsidRDefault="00A82637" w:rsidP="00A82637">
      <w:pPr>
        <w:pStyle w:val="NormalWeb"/>
      </w:pPr>
      <w:r>
        <w:t> </w:t>
      </w:r>
    </w:p>
    <w:p w:rsidR="00A82637" w:rsidRDefault="00A82637" w:rsidP="00A82637">
      <w:pPr>
        <w:pStyle w:val="Heading3"/>
      </w:pPr>
      <w:r>
        <w:t>Instructions to Candidates</w:t>
      </w:r>
    </w:p>
    <w:p w:rsidR="00A82637" w:rsidRDefault="00A82637" w:rsidP="00A82637">
      <w:r>
        <w:t> </w:t>
      </w:r>
    </w:p>
    <w:p w:rsidR="00A82637" w:rsidRDefault="00A82637" w:rsidP="00A82637">
      <w:pPr>
        <w:pStyle w:val="NormalWeb"/>
      </w:pPr>
      <w:r>
        <w:rPr>
          <w:rStyle w:val="Strong"/>
          <w:rFonts w:eastAsiaTheme="majorEastAsia"/>
        </w:rPr>
        <w:t>Assessment Overview:</w:t>
      </w:r>
      <w:r>
        <w:t xml:space="preserve"> This assessment is completed in the initial principal internship (EdL 750 for elementary principals and EdL 755 for secondary principals.) Students prepare a professional leadership portfolio and various components are scored. Typically this is completed in the mid-point of the program completion.</w:t>
      </w:r>
    </w:p>
    <w:p w:rsidR="00A82637" w:rsidRDefault="00A82637" w:rsidP="00A82637">
      <w:pPr>
        <w:pStyle w:val="NormalWeb"/>
      </w:pPr>
      <w:r>
        <w:rPr>
          <w:rStyle w:val="Strong"/>
          <w:rFonts w:eastAsiaTheme="majorEastAsia"/>
        </w:rPr>
        <w:t>Instructions for Candidate:</w:t>
      </w:r>
    </w:p>
    <w:p w:rsidR="00A82637" w:rsidRDefault="00A82637" w:rsidP="00A82637">
      <w:pPr>
        <w:pStyle w:val="NormalWeb"/>
        <w:jc w:val="center"/>
      </w:pPr>
      <w:r>
        <w:rPr>
          <w:rStyle w:val="Strong"/>
          <w:rFonts w:eastAsiaTheme="majorEastAsia"/>
        </w:rPr>
        <w:t>Assessment for Principal Internship (Evidenced through Initial Internship Portfolio)</w:t>
      </w:r>
    </w:p>
    <w:p w:rsidR="00A82637" w:rsidRDefault="00A82637" w:rsidP="00A82637">
      <w:pPr>
        <w:pStyle w:val="NormalWeb"/>
      </w:pPr>
      <w:r>
        <w:t> </w:t>
      </w:r>
    </w:p>
    <w:p w:rsidR="00A82637" w:rsidRDefault="00A82637" w:rsidP="00A82637">
      <w:pPr>
        <w:pStyle w:val="NormalWeb"/>
      </w:pPr>
      <w:r>
        <w:t xml:space="preserve">Portfolio Purpose: The portfolio is a collection of candidate-selected skills samples from the internship (ELCC 7.2a) as related to the six ELCC Standards and the </w:t>
      </w:r>
      <w:r w:rsidR="00AE507D">
        <w:t>College</w:t>
      </w:r>
      <w:r>
        <w:t xml:space="preserve">’s Conceptual Framework (ELCC 7.3a). Candidates prepare entries or artifacts that represent their best work in the six standards (ELCC 7.3b, 7.5a). Typically, portfolio entries represent leadership work experiences </w:t>
      </w:r>
      <w:r>
        <w:rPr>
          <w:u w:val="single"/>
        </w:rPr>
        <w:t>completed</w:t>
      </w:r>
      <w:r>
        <w:t xml:space="preserve"> by the candidate, and </w:t>
      </w:r>
      <w:r>
        <w:rPr>
          <w:u w:val="single"/>
        </w:rPr>
        <w:t>rarely</w:t>
      </w:r>
      <w:r>
        <w:t xml:space="preserve"> include any entries that involve shadowing, observation, or study. While internship semesters include progression from observations to practice, the portfolio should reveal candidates’ emerging skill proficiency in school leadership practices (ELCC 7.4a, 7.4b), not mere study of leadership.</w:t>
      </w:r>
    </w:p>
    <w:p w:rsidR="00A82637" w:rsidRDefault="00A82637" w:rsidP="00A82637">
      <w:pPr>
        <w:pStyle w:val="NormalWeb"/>
      </w:pPr>
      <w:r>
        <w:t> </w:t>
      </w:r>
    </w:p>
    <w:p w:rsidR="00A82637" w:rsidRDefault="00A82637" w:rsidP="00A82637">
      <w:pPr>
        <w:pStyle w:val="NormalWeb"/>
      </w:pPr>
      <w:r>
        <w:t xml:space="preserve">Portfolio Contents: A portfolio should demonstrate </w:t>
      </w:r>
      <w:r>
        <w:rPr>
          <w:u w:val="single"/>
        </w:rPr>
        <w:t>individuality</w:t>
      </w:r>
      <w:r>
        <w:t xml:space="preserve"> (ELCC 7.3b, 7.5a) while demonstrating progression of proficiency to the ELCC standards (ELCC 7.2a). The portfolio must be typed in business professional-style font, must indicate candidates’ abilities in reflectively connecting their knowledge to skill performance, and must provide evidence of fieldwork achievements. Because a portfolio is a sample and not an archive, candidates must select exemplary entries for each of the six ELCC standards. (Remember your field mentor and Clemson professor can assist in your selection, if necessary – ELCC 7.5a). In other words, the entire set of artifacts for each standard should encompass </w:t>
      </w:r>
      <w:r>
        <w:rPr>
          <w:u w:val="single"/>
        </w:rPr>
        <w:t>a single, select, and exemplary example</w:t>
      </w:r>
      <w:r>
        <w:t xml:space="preserve"> of candidate skill in that standard on which the candidate</w:t>
      </w:r>
      <w:r>
        <w:rPr>
          <w:u w:val="single"/>
        </w:rPr>
        <w:t>reflects and explicitly describes standard-related, multiple ELCC Elements and Sub-Elements</w:t>
      </w:r>
      <w:r>
        <w:t>. The portfolio should be organized as follows:</w:t>
      </w:r>
    </w:p>
    <w:p w:rsidR="00A82637" w:rsidRDefault="00A82637" w:rsidP="00A82637">
      <w:pPr>
        <w:pStyle w:val="NormalWeb"/>
      </w:pPr>
      <w:r>
        <w:t> </w:t>
      </w:r>
    </w:p>
    <w:p w:rsidR="00A82637" w:rsidRDefault="00A82637" w:rsidP="00A82637">
      <w:pPr>
        <w:pStyle w:val="NormalWeb"/>
      </w:pPr>
      <w:r>
        <w:t>1.      Table of Contents</w:t>
      </w:r>
    </w:p>
    <w:p w:rsidR="00A82637" w:rsidRDefault="00A82637" w:rsidP="00A82637">
      <w:pPr>
        <w:pStyle w:val="NormalWeb"/>
      </w:pPr>
      <w:r>
        <w:t>2.      Professional Résumé and Personal Professional Growth Plan (ELCC 2.4c), including the Leadership and Educational Vision/ Beliefs Essay (ELCC 1.1a, 1.1b, 1.2a, 1.2b, 1.2c)</w:t>
      </w:r>
    </w:p>
    <w:p w:rsidR="00A82637" w:rsidRDefault="00A82637" w:rsidP="00A82637">
      <w:pPr>
        <w:pStyle w:val="NormalWeb"/>
      </w:pPr>
      <w:r>
        <w:t xml:space="preserve">3.      Portfolio Entries and Artifacts -This section divides into </w:t>
      </w:r>
      <w:r>
        <w:rPr>
          <w:u w:val="single"/>
        </w:rPr>
        <w:t>six</w:t>
      </w:r>
      <w:r>
        <w:t xml:space="preserve"> separate tabbed sections, with </w:t>
      </w:r>
      <w:r>
        <w:rPr>
          <w:u w:val="single"/>
        </w:rPr>
        <w:t>one tab for each of the ELCC Standards.</w:t>
      </w:r>
      <w:r>
        <w:t xml:space="preserve"> Inserted before the artifacts/evidence of each entry, the student will include a Coversheet (see template) that contains the following:</w:t>
      </w:r>
    </w:p>
    <w:p w:rsidR="00A82637" w:rsidRDefault="00A82637" w:rsidP="00A82637">
      <w:pPr>
        <w:pStyle w:val="NormalWeb"/>
      </w:pPr>
      <w:r>
        <w:rPr>
          <w:u w:val="single"/>
        </w:rPr>
        <w:t>(a) Specific identification of ELCC Standard, Element, and pertinent Sub-Elements written out pertaining to the entry:</w:t>
      </w:r>
      <w:r>
        <w:t xml:space="preserve"> Field experiences provide the authentic environments for emerging school leaders to practice emerging leadership skills aligned with ELCC Standards, Elements, and Sub-Elements. Therefore, the coversheet for each portfolio entry must display one of the six ELCC Standards deemed most indicative of the candidate’s fieldwork as well as the student’s selection of the relevant Elements and Sub-Elements. Candidates must be selective in listing Elements and Sub-Elements and offer an explanation as to how use of those Elements individualized their learning and opportunities in the field experience (ELCC 7.3b).</w:t>
      </w:r>
    </w:p>
    <w:p w:rsidR="00A82637" w:rsidRDefault="00A82637" w:rsidP="00A82637">
      <w:pPr>
        <w:pStyle w:val="NormalWeb"/>
      </w:pPr>
      <w:r>
        <w:rPr>
          <w:u w:val="single"/>
        </w:rPr>
        <w:t>(b) Several paragraphs explaining what the candidate did related to the work with specific APA-style references (American Psychological Association, 2001) to the knowledgebase in Educational Leadership:</w:t>
      </w:r>
      <w:r>
        <w:t xml:space="preserve"> School leadership research shows that reflective practice forms the basis of effective professional judgment and work. Thus, the purpose of this element of the Portfolio Entry Coversheet is for candidates to demonstrate their thinking and informed judgment about the entry task and experiences. They achieve this requirement by referencing scholarly and professional literature that guided their work in the exemplary field task. These required paragraphs in the Portfolio Entry Coversheet offer candidates the opportunity to demonstrate how their coursework guided their fieldwork (ELCC 7.4a, 7.5a). The fifth edition of the Publication Manual (2001) of the American Psychological Association (APA) is the preferred grammar and writing style guide for literature and research in Educational Leadership. Candidates must follow the citation and reference requirements outlined in the APA Manual. Per APA, candidates must complete the citation process with a reference list at the end of the coversheet narrative elements. This requirement (b) is not complete without the reference list, even though requirement (c) will intervene between.</w:t>
      </w:r>
    </w:p>
    <w:p w:rsidR="00A82637" w:rsidRDefault="00A82637" w:rsidP="00A82637">
      <w:pPr>
        <w:pStyle w:val="NormalWeb"/>
      </w:pPr>
      <w:r>
        <w:rPr>
          <w:u w:val="single"/>
        </w:rPr>
        <w:t>(c) An explanation of the artifact/s following the cover page that includes a reflection about what was accomplished, what might be improved and what was learned from the experience</w:t>
      </w:r>
      <w:r>
        <w:t>: The final requirement for the Portfolio Entry Coversheet provides candidates the opportunity to consider explicitly the impact of their fieldwork, not only on the school and its constituents, but also on candidates’ own growth and development as emerging school leaders. The vocabulary of ELCC Standards and Elements, especially Sub-Elements should inform these descriptions to guide the evaluators of the portfolio as to candidate accomplishments and skill development. This requirement ideally will reference the candidates’ ongoing Professional Growth Plans (ELCC 2.4c), which also are found as updated version in the Leadership Portfolio</w:t>
      </w:r>
    </w:p>
    <w:p w:rsidR="00542F46" w:rsidRDefault="00542F46" w:rsidP="00542F46">
      <w:pPr>
        <w:pStyle w:val="Heading1"/>
      </w:pPr>
      <w:r>
        <w:t>Score Guide for Initial Internship Portfolio EdL 750 or 755- ELCC #4A Assessment</w:t>
      </w:r>
    </w:p>
    <w:tbl>
      <w:tblPr>
        <w:tblW w:w="0" w:type="auto"/>
        <w:tblCellSpacing w:w="0" w:type="dxa"/>
        <w:tblLayout w:type="fixed"/>
        <w:tblCellMar>
          <w:left w:w="0" w:type="dxa"/>
          <w:right w:w="0" w:type="dxa"/>
        </w:tblCellMar>
        <w:tblLook w:val="04A0" w:firstRow="1" w:lastRow="0" w:firstColumn="1" w:lastColumn="0" w:noHBand="0" w:noVBand="1"/>
      </w:tblPr>
      <w:tblGrid>
        <w:gridCol w:w="6642"/>
        <w:gridCol w:w="6318"/>
      </w:tblGrid>
      <w:tr w:rsidR="00542F46" w:rsidTr="000C3DE8">
        <w:trPr>
          <w:tblCellSpacing w:w="0" w:type="dxa"/>
        </w:trPr>
        <w:tc>
          <w:tcPr>
            <w:tcW w:w="6642" w:type="dxa"/>
            <w:noWrap/>
            <w:vAlign w:val="center"/>
            <w:hideMark/>
          </w:tcPr>
          <w:p w:rsidR="00542F46" w:rsidRDefault="00542F46">
            <w:pPr>
              <w:pStyle w:val="Heading5"/>
            </w:pPr>
            <w:r>
              <w:t>Section Title</w:t>
            </w:r>
          </w:p>
        </w:tc>
        <w:tc>
          <w:tcPr>
            <w:tcW w:w="6318" w:type="dxa"/>
            <w:vAlign w:val="center"/>
            <w:hideMark/>
          </w:tcPr>
          <w:p w:rsidR="00542F46" w:rsidRDefault="00880374">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60.75pt;height:18pt" o:ole="">
                  <v:imagedata r:id="rId8" o:title=""/>
                </v:shape>
                <w:control r:id="rId9" w:name="DefaultOcxName" w:shapeid="_x0000_i1049"/>
              </w:object>
            </w:r>
          </w:p>
        </w:tc>
      </w:tr>
      <w:tr w:rsidR="00542F46" w:rsidTr="000C3DE8">
        <w:trPr>
          <w:tblCellSpacing w:w="0" w:type="dxa"/>
        </w:trPr>
        <w:tc>
          <w:tcPr>
            <w:tcW w:w="12960" w:type="dxa"/>
            <w:gridSpan w:val="2"/>
            <w:vAlign w:val="center"/>
            <w:hideMark/>
          </w:tcPr>
          <w:tbl>
            <w:tblPr>
              <w:tblW w:w="2956" w:type="pct"/>
              <w:tblLayout w:type="fixed"/>
              <w:tblCellMar>
                <w:top w:w="30" w:type="dxa"/>
                <w:left w:w="30" w:type="dxa"/>
                <w:bottom w:w="30" w:type="dxa"/>
                <w:right w:w="30" w:type="dxa"/>
              </w:tblCellMar>
              <w:tblLook w:val="04A0" w:firstRow="1" w:lastRow="0" w:firstColumn="1" w:lastColumn="0" w:noHBand="0" w:noVBand="1"/>
            </w:tblPr>
            <w:tblGrid>
              <w:gridCol w:w="1890"/>
              <w:gridCol w:w="1386"/>
              <w:gridCol w:w="1394"/>
              <w:gridCol w:w="1750"/>
              <w:gridCol w:w="1239"/>
            </w:tblGrid>
            <w:tr w:rsidR="00BD1141" w:rsidTr="000C3DE8">
              <w:trPr>
                <w:tblHeader/>
              </w:trPr>
              <w:tc>
                <w:tcPr>
                  <w:tcW w:w="1890" w:type="dxa"/>
                  <w:tcBorders>
                    <w:top w:val="nil"/>
                    <w:left w:val="nil"/>
                    <w:bottom w:val="nil"/>
                    <w:right w:val="nil"/>
                  </w:tcBorders>
                  <w:hideMark/>
                </w:tcPr>
                <w:p w:rsidR="00BD1141" w:rsidRDefault="00BD1141">
                  <w:pPr>
                    <w:spacing w:before="50" w:after="50"/>
                    <w:ind w:left="50" w:right="50"/>
                    <w:jc w:val="center"/>
                    <w:rPr>
                      <w:rFonts w:ascii="Arial" w:hAnsi="Arial" w:cs="Arial"/>
                      <w:b/>
                      <w:bCs/>
                      <w:sz w:val="20"/>
                      <w:szCs w:val="20"/>
                    </w:rPr>
                  </w:pPr>
                </w:p>
              </w:tc>
              <w:tc>
                <w:tcPr>
                  <w:tcW w:w="1386" w:type="dxa"/>
                  <w:tcBorders>
                    <w:top w:val="single" w:sz="4" w:space="0" w:color="AAAAAA"/>
                    <w:left w:val="single" w:sz="4" w:space="0" w:color="AAAAAA"/>
                    <w:bottom w:val="single" w:sz="4" w:space="0" w:color="AAAAAA"/>
                    <w:right w:val="single" w:sz="4" w:space="0" w:color="AAAAAA"/>
                  </w:tcBorders>
                  <w:shd w:val="clear" w:color="auto" w:fill="DDEDBC"/>
                  <w:hideMark/>
                </w:tcPr>
                <w:p w:rsidR="00BD1141" w:rsidRDefault="00BD1141">
                  <w:pPr>
                    <w:spacing w:before="50" w:after="50"/>
                    <w:ind w:left="50" w:right="50"/>
                    <w:rPr>
                      <w:rFonts w:ascii="Arial" w:hAnsi="Arial" w:cs="Arial"/>
                      <w:b/>
                      <w:bCs/>
                      <w:sz w:val="20"/>
                      <w:szCs w:val="20"/>
                    </w:rPr>
                  </w:pPr>
                  <w:r>
                    <w:rPr>
                      <w:rFonts w:ascii="Arial" w:hAnsi="Arial" w:cs="Arial"/>
                      <w:b/>
                      <w:bCs/>
                      <w:sz w:val="20"/>
                      <w:szCs w:val="20"/>
                    </w:rPr>
                    <w:t xml:space="preserve">Unsatisfactory/ Insufficient Progress </w:t>
                  </w:r>
                  <w:r>
                    <w:rPr>
                      <w:rFonts w:ascii="Arial" w:hAnsi="Arial" w:cs="Arial"/>
                      <w:sz w:val="16"/>
                      <w:szCs w:val="16"/>
                    </w:rPr>
                    <w:t>(1 pt)</w:t>
                  </w:r>
                </w:p>
              </w:tc>
              <w:tc>
                <w:tcPr>
                  <w:tcW w:w="1394" w:type="dxa"/>
                  <w:tcBorders>
                    <w:top w:val="single" w:sz="4" w:space="0" w:color="AAAAAA"/>
                    <w:left w:val="single" w:sz="4" w:space="0" w:color="AAAAAA"/>
                    <w:bottom w:val="single" w:sz="4" w:space="0" w:color="AAAAAA"/>
                    <w:right w:val="single" w:sz="4" w:space="0" w:color="AAAAAA"/>
                  </w:tcBorders>
                  <w:shd w:val="clear" w:color="auto" w:fill="DDEDBC"/>
                  <w:hideMark/>
                </w:tcPr>
                <w:p w:rsidR="00BD1141" w:rsidRDefault="00BD1141">
                  <w:pPr>
                    <w:spacing w:before="50" w:after="50"/>
                    <w:ind w:left="50" w:right="50"/>
                    <w:rPr>
                      <w:rFonts w:ascii="Arial" w:hAnsi="Arial" w:cs="Arial"/>
                      <w:b/>
                      <w:bCs/>
                      <w:sz w:val="20"/>
                      <w:szCs w:val="20"/>
                    </w:rPr>
                  </w:pPr>
                  <w:r>
                    <w:rPr>
                      <w:rFonts w:ascii="Arial" w:hAnsi="Arial" w:cs="Arial"/>
                      <w:b/>
                      <w:bCs/>
                      <w:sz w:val="20"/>
                      <w:szCs w:val="20"/>
                    </w:rPr>
                    <w:t xml:space="preserve">Satisfactory/ Progressing </w:t>
                  </w:r>
                  <w:r>
                    <w:rPr>
                      <w:rFonts w:ascii="Arial" w:hAnsi="Arial" w:cs="Arial"/>
                      <w:sz w:val="16"/>
                      <w:szCs w:val="16"/>
                    </w:rPr>
                    <w:t>(2 pts)</w:t>
                  </w:r>
                </w:p>
              </w:tc>
              <w:tc>
                <w:tcPr>
                  <w:tcW w:w="1750" w:type="dxa"/>
                  <w:tcBorders>
                    <w:top w:val="single" w:sz="4" w:space="0" w:color="AAAAAA"/>
                    <w:left w:val="single" w:sz="4" w:space="0" w:color="AAAAAA"/>
                    <w:bottom w:val="single" w:sz="4" w:space="0" w:color="AAAAAA"/>
                    <w:right w:val="single" w:sz="4" w:space="0" w:color="AAAAAA"/>
                  </w:tcBorders>
                  <w:shd w:val="clear" w:color="auto" w:fill="DDEDBC"/>
                  <w:hideMark/>
                </w:tcPr>
                <w:p w:rsidR="00BD1141" w:rsidRDefault="00BD1141">
                  <w:pPr>
                    <w:spacing w:before="50" w:after="50"/>
                    <w:ind w:left="50" w:right="50"/>
                    <w:rPr>
                      <w:rFonts w:ascii="Arial" w:hAnsi="Arial" w:cs="Arial"/>
                      <w:b/>
                      <w:bCs/>
                      <w:sz w:val="20"/>
                      <w:szCs w:val="20"/>
                    </w:rPr>
                  </w:pPr>
                  <w:r>
                    <w:rPr>
                      <w:rFonts w:ascii="Arial" w:hAnsi="Arial" w:cs="Arial"/>
                      <w:b/>
                      <w:bCs/>
                      <w:sz w:val="20"/>
                      <w:szCs w:val="20"/>
                    </w:rPr>
                    <w:t xml:space="preserve">Target/Proficient </w:t>
                  </w:r>
                  <w:r>
                    <w:rPr>
                      <w:rFonts w:ascii="Arial" w:hAnsi="Arial" w:cs="Arial"/>
                      <w:sz w:val="16"/>
                      <w:szCs w:val="16"/>
                    </w:rPr>
                    <w:t>(3 pts)</w:t>
                  </w:r>
                </w:p>
              </w:tc>
              <w:tc>
                <w:tcPr>
                  <w:tcW w:w="1239" w:type="dxa"/>
                  <w:tcBorders>
                    <w:top w:val="single" w:sz="4" w:space="0" w:color="AAAAAA"/>
                    <w:left w:val="single" w:sz="4" w:space="0" w:color="AAAAAA"/>
                    <w:bottom w:val="single" w:sz="4" w:space="0" w:color="AAAAAA"/>
                    <w:right w:val="single" w:sz="4" w:space="0" w:color="AAAAAA"/>
                  </w:tcBorders>
                  <w:shd w:val="clear" w:color="auto" w:fill="DDEDBC"/>
                  <w:hideMark/>
                </w:tcPr>
                <w:p w:rsidR="00BD1141" w:rsidRDefault="00BD1141">
                  <w:pPr>
                    <w:spacing w:before="50" w:after="50"/>
                    <w:ind w:left="50" w:right="50"/>
                    <w:rPr>
                      <w:rFonts w:ascii="Arial" w:hAnsi="Arial" w:cs="Arial"/>
                      <w:b/>
                      <w:bCs/>
                      <w:sz w:val="20"/>
                      <w:szCs w:val="20"/>
                    </w:rPr>
                  </w:pPr>
                  <w:r>
                    <w:rPr>
                      <w:rFonts w:ascii="Arial" w:hAnsi="Arial" w:cs="Arial"/>
                      <w:b/>
                      <w:bCs/>
                      <w:sz w:val="20"/>
                      <w:szCs w:val="20"/>
                    </w:rPr>
                    <w:t xml:space="preserve">Exemplary / High Readiness for School Leadership </w:t>
                  </w:r>
                  <w:r>
                    <w:rPr>
                      <w:rFonts w:ascii="Arial" w:hAnsi="Arial" w:cs="Arial"/>
                      <w:sz w:val="16"/>
                      <w:szCs w:val="16"/>
                    </w:rPr>
                    <w:t>(4 pts)</w:t>
                  </w:r>
                </w:p>
              </w:tc>
            </w:tr>
            <w:tr w:rsidR="00BD1141" w:rsidTr="000C3DE8">
              <w:tc>
                <w:tcPr>
                  <w:tcW w:w="1890" w:type="dxa"/>
                  <w:tcBorders>
                    <w:top w:val="single" w:sz="4" w:space="0" w:color="AAAAAA"/>
                    <w:left w:val="single" w:sz="4" w:space="0" w:color="AAAAAA"/>
                    <w:bottom w:val="single" w:sz="4" w:space="0" w:color="AAAAAA"/>
                    <w:right w:val="single" w:sz="4" w:space="0" w:color="AAAAAA"/>
                  </w:tcBorders>
                  <w:shd w:val="clear" w:color="auto" w:fill="BBDDFF"/>
                  <w:hideMark/>
                </w:tcPr>
                <w:p w:rsidR="00BD1141" w:rsidRDefault="00BD1141">
                  <w:pPr>
                    <w:spacing w:before="50" w:after="50"/>
                    <w:ind w:left="50" w:right="50"/>
                    <w:rPr>
                      <w:rFonts w:ascii="Arial" w:hAnsi="Arial" w:cs="Arial"/>
                      <w:sz w:val="16"/>
                      <w:szCs w:val="16"/>
                    </w:rPr>
                  </w:pPr>
                  <w:r>
                    <w:rPr>
                      <w:rFonts w:ascii="Arial" w:hAnsi="Arial" w:cs="Arial"/>
                      <w:b/>
                      <w:bCs/>
                      <w:sz w:val="20"/>
                      <w:szCs w:val="20"/>
                    </w:rPr>
                    <w:t>ELCC 1.1a Vision Promotes Success of All Students</w:t>
                  </w:r>
                  <w:r>
                    <w:rPr>
                      <w:rFonts w:ascii="Arial" w:hAnsi="Arial" w:cs="Arial"/>
                      <w:b/>
                      <w:bCs/>
                      <w:sz w:val="20"/>
                      <w:szCs w:val="20"/>
                    </w:rPr>
                    <w:br/>
                    <w:t>1</w:t>
                  </w:r>
                  <w:r>
                    <w:rPr>
                      <w:rFonts w:ascii="Arial" w:hAnsi="Arial" w:cs="Arial"/>
                      <w:sz w:val="16"/>
                      <w:szCs w:val="16"/>
                    </w:rPr>
                    <w:t>/13 (7%)</w:t>
                  </w:r>
                  <w:r>
                    <w:rPr>
                      <w:rFonts w:ascii="Arial" w:hAnsi="Arial" w:cs="Arial"/>
                      <w:b/>
                      <w:bCs/>
                      <w:sz w:val="20"/>
                      <w:szCs w:val="20"/>
                    </w:rPr>
                    <w:br/>
                  </w:r>
                  <w:r>
                    <w:rPr>
                      <w:rFonts w:ascii="Arial" w:hAnsi="Arial" w:cs="Arial"/>
                      <w:sz w:val="16"/>
                      <w:szCs w:val="16"/>
                    </w:rPr>
                    <w:t>SC-CLEMSON-CF.CB SC-CLEMSON-ELCC.1 SC-CLEMSON-ELCC.1.1 SC-CLEMSON-ELCC.1.1.SBL.a</w:t>
                  </w:r>
                </w:p>
                <w:p w:rsidR="002E2AB0" w:rsidRDefault="002E2AB0">
                  <w:pPr>
                    <w:spacing w:before="50" w:after="50"/>
                    <w:ind w:left="50" w:right="50"/>
                    <w:rPr>
                      <w:rFonts w:ascii="Arial" w:hAnsi="Arial" w:cs="Arial"/>
                      <w:b/>
                      <w:bCs/>
                      <w:sz w:val="20"/>
                      <w:szCs w:val="20"/>
                    </w:rPr>
                  </w:pPr>
                  <w:r>
                    <w:rPr>
                      <w:rFonts w:ascii="Arial" w:hAnsi="Arial" w:cs="Arial"/>
                      <w:b/>
                      <w:bCs/>
                      <w:sz w:val="20"/>
                      <w:szCs w:val="20"/>
                    </w:rPr>
                    <w:t>CARING BELIEFS</w:t>
                  </w:r>
                </w:p>
                <w:p w:rsidR="000C3DE8" w:rsidRDefault="000C3DE8">
                  <w:pPr>
                    <w:spacing w:before="50" w:after="50"/>
                    <w:ind w:left="50" w:right="50"/>
                    <w:rPr>
                      <w:rFonts w:ascii="Arial" w:hAnsi="Arial" w:cs="Arial"/>
                      <w:b/>
                      <w:bCs/>
                      <w:sz w:val="20"/>
                      <w:szCs w:val="20"/>
                    </w:rPr>
                  </w:pPr>
                  <w:r>
                    <w:rPr>
                      <w:rFonts w:ascii="Arial" w:hAnsi="Arial" w:cs="Arial"/>
                      <w:b/>
                      <w:bCs/>
                      <w:sz w:val="20"/>
                      <w:szCs w:val="20"/>
                    </w:rPr>
                    <w:t>Level 1</w:t>
                  </w:r>
                </w:p>
              </w:tc>
              <w:tc>
                <w:tcPr>
                  <w:tcW w:w="1386" w:type="dxa"/>
                  <w:tcBorders>
                    <w:top w:val="nil"/>
                    <w:left w:val="nil"/>
                    <w:bottom w:val="single" w:sz="4" w:space="0" w:color="AAAAAA"/>
                    <w:right w:val="single" w:sz="4" w:space="0" w:color="AAAAAA"/>
                  </w:tcBorders>
                  <w:hideMark/>
                </w:tcPr>
                <w:p w:rsidR="00BD1141" w:rsidRDefault="00BD1141">
                  <w:pPr>
                    <w:spacing w:before="50" w:after="50"/>
                    <w:ind w:left="50" w:right="50"/>
                    <w:rPr>
                      <w:rFonts w:ascii="Arial" w:hAnsi="Arial" w:cs="Arial"/>
                      <w:sz w:val="20"/>
                      <w:szCs w:val="20"/>
                    </w:rPr>
                  </w:pPr>
                  <w:r>
                    <w:rPr>
                      <w:rFonts w:ascii="Arial" w:hAnsi="Arial" w:cs="Arial"/>
                      <w:sz w:val="20"/>
                      <w:szCs w:val="20"/>
                    </w:rPr>
                    <w:t>fails to meet portfolio requirements, shows little evidence of professional growth and reflection, contains errors in every section</w:t>
                  </w:r>
                </w:p>
              </w:tc>
              <w:tc>
                <w:tcPr>
                  <w:tcW w:w="1394" w:type="dxa"/>
                  <w:tcBorders>
                    <w:top w:val="nil"/>
                    <w:left w:val="nil"/>
                    <w:bottom w:val="single" w:sz="4" w:space="0" w:color="AAAAAA"/>
                    <w:right w:val="single" w:sz="4" w:space="0" w:color="AAAAAA"/>
                  </w:tcBorders>
                  <w:hideMark/>
                </w:tcPr>
                <w:p w:rsidR="00BD1141" w:rsidRDefault="00BD1141">
                  <w:pPr>
                    <w:spacing w:before="50" w:after="50"/>
                    <w:ind w:left="50" w:right="50"/>
                    <w:rPr>
                      <w:rFonts w:ascii="Arial" w:hAnsi="Arial" w:cs="Arial"/>
                      <w:sz w:val="20"/>
                      <w:szCs w:val="20"/>
                    </w:rPr>
                  </w:pPr>
                  <w:r>
                    <w:rPr>
                      <w:rFonts w:ascii="Arial" w:hAnsi="Arial" w:cs="Arial"/>
                      <w:sz w:val="20"/>
                      <w:szCs w:val="20"/>
                    </w:rPr>
                    <w:t>meets all portfolio requirements, sufficient evidence of professional growth and reflection, almost error-free, establishes potential for administrative positions</w:t>
                  </w:r>
                </w:p>
              </w:tc>
              <w:tc>
                <w:tcPr>
                  <w:tcW w:w="1750" w:type="dxa"/>
                  <w:tcBorders>
                    <w:top w:val="nil"/>
                    <w:left w:val="nil"/>
                    <w:bottom w:val="single" w:sz="4" w:space="0" w:color="AAAAAA"/>
                    <w:right w:val="single" w:sz="4" w:space="0" w:color="AAAAAA"/>
                  </w:tcBorders>
                  <w:hideMark/>
                </w:tcPr>
                <w:p w:rsidR="00BD1141" w:rsidRDefault="00BD1141">
                  <w:pPr>
                    <w:spacing w:before="50" w:after="50"/>
                    <w:ind w:left="50" w:right="50"/>
                    <w:rPr>
                      <w:rFonts w:ascii="Arial" w:hAnsi="Arial" w:cs="Arial"/>
                      <w:sz w:val="20"/>
                      <w:szCs w:val="20"/>
                    </w:rPr>
                  </w:pPr>
                  <w:r>
                    <w:rPr>
                      <w:rFonts w:ascii="Arial" w:hAnsi="Arial" w:cs="Arial"/>
                      <w:sz w:val="20"/>
                      <w:szCs w:val="20"/>
                    </w:rPr>
                    <w:t>meets all portfolio requirements, sufficient evidence of professional growth and reflection, almost error-free, establishes potential for administrative positions</w:t>
                  </w:r>
                </w:p>
              </w:tc>
              <w:tc>
                <w:tcPr>
                  <w:tcW w:w="1239" w:type="dxa"/>
                  <w:tcBorders>
                    <w:top w:val="nil"/>
                    <w:left w:val="nil"/>
                    <w:bottom w:val="single" w:sz="4" w:space="0" w:color="AAAAAA"/>
                    <w:right w:val="single" w:sz="4" w:space="0" w:color="AAAAAA"/>
                  </w:tcBorders>
                  <w:hideMark/>
                </w:tcPr>
                <w:p w:rsidR="00BD1141" w:rsidRDefault="00BD1141">
                  <w:pPr>
                    <w:spacing w:before="50" w:after="50"/>
                    <w:ind w:left="50" w:right="50"/>
                    <w:rPr>
                      <w:rFonts w:ascii="Arial" w:hAnsi="Arial" w:cs="Arial"/>
                      <w:sz w:val="20"/>
                      <w:szCs w:val="20"/>
                    </w:rPr>
                  </w:pPr>
                  <w:r>
                    <w:rPr>
                      <w:rFonts w:ascii="Arial" w:hAnsi="Arial" w:cs="Arial"/>
                      <w:sz w:val="20"/>
                      <w:szCs w:val="20"/>
                    </w:rPr>
                    <w:t>abundant evidence of professional growth and reflection, error-free, and establishes professional readiness for school leadership</w:t>
                  </w:r>
                </w:p>
              </w:tc>
            </w:tr>
            <w:tr w:rsidR="00BD1141" w:rsidTr="000C3DE8">
              <w:tc>
                <w:tcPr>
                  <w:tcW w:w="1890" w:type="dxa"/>
                  <w:tcBorders>
                    <w:top w:val="single" w:sz="4" w:space="0" w:color="AAAAAA"/>
                    <w:left w:val="single" w:sz="4" w:space="0" w:color="AAAAAA"/>
                    <w:bottom w:val="single" w:sz="4" w:space="0" w:color="AAAAAA"/>
                    <w:right w:val="single" w:sz="4" w:space="0" w:color="AAAAAA"/>
                  </w:tcBorders>
                  <w:shd w:val="clear" w:color="auto" w:fill="BBDDFF"/>
                  <w:hideMark/>
                </w:tcPr>
                <w:p w:rsidR="00BD1141" w:rsidRDefault="00BD1141">
                  <w:pPr>
                    <w:spacing w:before="50" w:after="50"/>
                    <w:ind w:left="50" w:right="50"/>
                    <w:rPr>
                      <w:rFonts w:ascii="Arial" w:hAnsi="Arial" w:cs="Arial"/>
                      <w:sz w:val="16"/>
                      <w:szCs w:val="16"/>
                    </w:rPr>
                  </w:pPr>
                  <w:r>
                    <w:rPr>
                      <w:rFonts w:ascii="Arial" w:hAnsi="Arial" w:cs="Arial"/>
                      <w:b/>
                      <w:bCs/>
                      <w:sz w:val="20"/>
                      <w:szCs w:val="20"/>
                    </w:rPr>
                    <w:t>ELCC 1.3a Formulate Initiatives to Motivate Others to Vision</w:t>
                  </w:r>
                  <w:r>
                    <w:rPr>
                      <w:rFonts w:ascii="Arial" w:hAnsi="Arial" w:cs="Arial"/>
                      <w:b/>
                      <w:bCs/>
                      <w:sz w:val="20"/>
                      <w:szCs w:val="20"/>
                    </w:rPr>
                    <w:br/>
                    <w:t>1</w:t>
                  </w:r>
                  <w:r>
                    <w:rPr>
                      <w:rFonts w:ascii="Arial" w:hAnsi="Arial" w:cs="Arial"/>
                      <w:sz w:val="16"/>
                      <w:szCs w:val="16"/>
                    </w:rPr>
                    <w:t>/13 (7%)</w:t>
                  </w:r>
                  <w:r>
                    <w:rPr>
                      <w:rFonts w:ascii="Arial" w:hAnsi="Arial" w:cs="Arial"/>
                      <w:b/>
                      <w:bCs/>
                      <w:sz w:val="20"/>
                      <w:szCs w:val="20"/>
                    </w:rPr>
                    <w:br/>
                  </w:r>
                  <w:r>
                    <w:rPr>
                      <w:rFonts w:ascii="Arial" w:hAnsi="Arial" w:cs="Arial"/>
                      <w:sz w:val="16"/>
                      <w:szCs w:val="16"/>
                    </w:rPr>
                    <w:t>SC-CLEMSON-CF.CA SC-CLEMSON-ELCC.1 SC-CLEMSON-ELCC.1.3 SC-CLEMSON-ELCC.1.3.SBL.a</w:t>
                  </w:r>
                </w:p>
                <w:p w:rsidR="002E2AB0" w:rsidRDefault="002E2AB0">
                  <w:pPr>
                    <w:spacing w:before="50" w:after="50"/>
                    <w:ind w:left="50" w:right="50"/>
                    <w:rPr>
                      <w:rFonts w:ascii="Arial" w:hAnsi="Arial" w:cs="Arial"/>
                      <w:b/>
                      <w:bCs/>
                      <w:sz w:val="20"/>
                      <w:szCs w:val="20"/>
                    </w:rPr>
                  </w:pPr>
                  <w:r>
                    <w:rPr>
                      <w:rFonts w:ascii="Arial" w:hAnsi="Arial" w:cs="Arial"/>
                      <w:b/>
                      <w:bCs/>
                      <w:sz w:val="20"/>
                      <w:szCs w:val="20"/>
                    </w:rPr>
                    <w:t xml:space="preserve">CARING ACTIONS </w:t>
                  </w:r>
                  <w:r w:rsidR="000C3DE8">
                    <w:rPr>
                      <w:rFonts w:ascii="Arial" w:hAnsi="Arial" w:cs="Arial"/>
                      <w:b/>
                      <w:bCs/>
                      <w:sz w:val="20"/>
                      <w:szCs w:val="20"/>
                    </w:rPr>
                    <w:t>Level 1</w:t>
                  </w:r>
                </w:p>
              </w:tc>
              <w:tc>
                <w:tcPr>
                  <w:tcW w:w="1386" w:type="dxa"/>
                  <w:tcBorders>
                    <w:top w:val="nil"/>
                    <w:left w:val="nil"/>
                    <w:bottom w:val="single" w:sz="4" w:space="0" w:color="AAAAAA"/>
                    <w:right w:val="single" w:sz="4" w:space="0" w:color="AAAAAA"/>
                  </w:tcBorders>
                  <w:hideMark/>
                </w:tcPr>
                <w:p w:rsidR="00BD1141" w:rsidRDefault="00BD1141">
                  <w:pPr>
                    <w:spacing w:before="50" w:after="50"/>
                    <w:ind w:left="50" w:right="50"/>
                    <w:rPr>
                      <w:rFonts w:ascii="Arial" w:hAnsi="Arial" w:cs="Arial"/>
                      <w:sz w:val="20"/>
                      <w:szCs w:val="20"/>
                    </w:rPr>
                  </w:pPr>
                  <w:r>
                    <w:rPr>
                      <w:rFonts w:ascii="Arial" w:hAnsi="Arial" w:cs="Arial"/>
                      <w:sz w:val="20"/>
                      <w:szCs w:val="20"/>
                    </w:rPr>
                    <w:t>fails to meet portfolio requirements, shows little evidence of professional growth and reflection, contains errors in every section</w:t>
                  </w:r>
                </w:p>
              </w:tc>
              <w:tc>
                <w:tcPr>
                  <w:tcW w:w="1394" w:type="dxa"/>
                  <w:tcBorders>
                    <w:top w:val="nil"/>
                    <w:left w:val="nil"/>
                    <w:bottom w:val="single" w:sz="4" w:space="0" w:color="AAAAAA"/>
                    <w:right w:val="single" w:sz="4" w:space="0" w:color="AAAAAA"/>
                  </w:tcBorders>
                  <w:hideMark/>
                </w:tcPr>
                <w:p w:rsidR="00BD1141" w:rsidRDefault="00BD1141">
                  <w:pPr>
                    <w:spacing w:before="50" w:after="50"/>
                    <w:ind w:left="50" w:right="50"/>
                    <w:rPr>
                      <w:rFonts w:ascii="Arial" w:hAnsi="Arial" w:cs="Arial"/>
                      <w:sz w:val="20"/>
                      <w:szCs w:val="20"/>
                    </w:rPr>
                  </w:pPr>
                  <w:r>
                    <w:rPr>
                      <w:rFonts w:ascii="Arial" w:hAnsi="Arial" w:cs="Arial"/>
                      <w:sz w:val="20"/>
                      <w:szCs w:val="20"/>
                    </w:rPr>
                    <w:t>meets all portfolio requirements, sufficient evidence of professional growth and reflection, almost error-free, establishes potential for administrative positions</w:t>
                  </w:r>
                </w:p>
              </w:tc>
              <w:tc>
                <w:tcPr>
                  <w:tcW w:w="1750" w:type="dxa"/>
                  <w:tcBorders>
                    <w:top w:val="nil"/>
                    <w:left w:val="nil"/>
                    <w:bottom w:val="single" w:sz="4" w:space="0" w:color="AAAAAA"/>
                    <w:right w:val="single" w:sz="4" w:space="0" w:color="AAAAAA"/>
                  </w:tcBorders>
                  <w:hideMark/>
                </w:tcPr>
                <w:p w:rsidR="00BD1141" w:rsidRDefault="00BD1141">
                  <w:pPr>
                    <w:spacing w:before="50" w:after="50"/>
                    <w:ind w:left="50" w:right="50"/>
                    <w:rPr>
                      <w:rFonts w:ascii="Arial" w:hAnsi="Arial" w:cs="Arial"/>
                      <w:sz w:val="20"/>
                      <w:szCs w:val="20"/>
                    </w:rPr>
                  </w:pPr>
                  <w:r>
                    <w:rPr>
                      <w:rFonts w:ascii="Arial" w:hAnsi="Arial" w:cs="Arial"/>
                      <w:sz w:val="20"/>
                      <w:szCs w:val="20"/>
                    </w:rPr>
                    <w:t>meets all portfolio requirements, sufficient evidence of professional growth and reflection, almost error-free, establishes potential for administrative positions</w:t>
                  </w:r>
                </w:p>
              </w:tc>
              <w:tc>
                <w:tcPr>
                  <w:tcW w:w="1239" w:type="dxa"/>
                  <w:tcBorders>
                    <w:top w:val="nil"/>
                    <w:left w:val="nil"/>
                    <w:bottom w:val="single" w:sz="4" w:space="0" w:color="AAAAAA"/>
                    <w:right w:val="single" w:sz="4" w:space="0" w:color="AAAAAA"/>
                  </w:tcBorders>
                  <w:hideMark/>
                </w:tcPr>
                <w:p w:rsidR="00BD1141" w:rsidRDefault="00BD1141">
                  <w:pPr>
                    <w:spacing w:before="50" w:after="50"/>
                    <w:ind w:left="50" w:right="50"/>
                    <w:rPr>
                      <w:rFonts w:ascii="Arial" w:hAnsi="Arial" w:cs="Arial"/>
                      <w:sz w:val="20"/>
                      <w:szCs w:val="20"/>
                    </w:rPr>
                  </w:pPr>
                  <w:r>
                    <w:rPr>
                      <w:rFonts w:ascii="Arial" w:hAnsi="Arial" w:cs="Arial"/>
                      <w:sz w:val="20"/>
                      <w:szCs w:val="20"/>
                    </w:rPr>
                    <w:t>abundant evidence of professional growth and reflection, error-free, and establishes professional readiness for school leadership</w:t>
                  </w:r>
                </w:p>
              </w:tc>
            </w:tr>
            <w:tr w:rsidR="00BD1141" w:rsidTr="000C3DE8">
              <w:tc>
                <w:tcPr>
                  <w:tcW w:w="1890" w:type="dxa"/>
                  <w:tcBorders>
                    <w:top w:val="single" w:sz="4" w:space="0" w:color="AAAAAA"/>
                    <w:left w:val="single" w:sz="4" w:space="0" w:color="AAAAAA"/>
                    <w:bottom w:val="single" w:sz="4" w:space="0" w:color="AAAAAA"/>
                    <w:right w:val="single" w:sz="4" w:space="0" w:color="AAAAAA"/>
                  </w:tcBorders>
                  <w:hideMark/>
                </w:tcPr>
                <w:p w:rsidR="00BD1141" w:rsidRDefault="00BD1141">
                  <w:pPr>
                    <w:spacing w:before="50" w:after="50"/>
                    <w:ind w:left="50" w:right="50"/>
                    <w:jc w:val="center"/>
                    <w:rPr>
                      <w:rFonts w:ascii="Arial" w:hAnsi="Arial" w:cs="Arial"/>
                      <w:b/>
                      <w:bCs/>
                      <w:sz w:val="20"/>
                      <w:szCs w:val="20"/>
                    </w:rPr>
                  </w:pPr>
                </w:p>
              </w:tc>
              <w:tc>
                <w:tcPr>
                  <w:tcW w:w="1386" w:type="dxa"/>
                  <w:vAlign w:val="center"/>
                  <w:hideMark/>
                </w:tcPr>
                <w:p w:rsidR="00BD1141" w:rsidRDefault="00BD1141">
                  <w:pPr>
                    <w:rPr>
                      <w:sz w:val="20"/>
                      <w:szCs w:val="20"/>
                    </w:rPr>
                  </w:pPr>
                </w:p>
              </w:tc>
              <w:tc>
                <w:tcPr>
                  <w:tcW w:w="1394" w:type="dxa"/>
                  <w:vAlign w:val="center"/>
                  <w:hideMark/>
                </w:tcPr>
                <w:p w:rsidR="00BD1141" w:rsidRDefault="00BD1141">
                  <w:pPr>
                    <w:rPr>
                      <w:sz w:val="20"/>
                      <w:szCs w:val="20"/>
                    </w:rPr>
                  </w:pPr>
                </w:p>
              </w:tc>
              <w:tc>
                <w:tcPr>
                  <w:tcW w:w="1750" w:type="dxa"/>
                  <w:vAlign w:val="center"/>
                  <w:hideMark/>
                </w:tcPr>
                <w:p w:rsidR="00BD1141" w:rsidRDefault="00BD1141">
                  <w:pPr>
                    <w:rPr>
                      <w:sz w:val="20"/>
                      <w:szCs w:val="20"/>
                    </w:rPr>
                  </w:pPr>
                </w:p>
              </w:tc>
              <w:tc>
                <w:tcPr>
                  <w:tcW w:w="1239" w:type="dxa"/>
                  <w:vAlign w:val="center"/>
                  <w:hideMark/>
                </w:tcPr>
                <w:p w:rsidR="00BD1141" w:rsidRDefault="00BD1141">
                  <w:pPr>
                    <w:rPr>
                      <w:sz w:val="20"/>
                      <w:szCs w:val="20"/>
                    </w:rPr>
                  </w:pPr>
                </w:p>
              </w:tc>
            </w:tr>
          </w:tbl>
          <w:p w:rsidR="00542F46" w:rsidRDefault="00542F46" w:rsidP="00542F46">
            <w:pPr>
              <w:shd w:val="clear" w:color="auto" w:fill="FFFFEE"/>
              <w:rPr>
                <w:rFonts w:ascii="Verdana" w:hAnsi="Verdana"/>
                <w:vanish/>
                <w:sz w:val="20"/>
                <w:szCs w:val="20"/>
              </w:rPr>
            </w:pPr>
            <w:r>
              <w:rPr>
                <w:rFonts w:ascii="Verdana" w:hAnsi="Verdana"/>
                <w:vanish/>
                <w:sz w:val="20"/>
                <w:szCs w:val="20"/>
              </w:rPr>
              <w:t>Level</w:t>
            </w:r>
            <w:r w:rsidR="00880374">
              <w:rPr>
                <w:rFonts w:ascii="Verdana" w:hAnsi="Verdana"/>
                <w:vanish/>
                <w:sz w:val="20"/>
                <w:szCs w:val="20"/>
              </w:rPr>
              <w:object w:dxaOrig="225" w:dyaOrig="225">
                <v:shape id="_x0000_i1053" type="#_x0000_t75" style="width:53.25pt;height:18pt" o:ole="">
                  <v:imagedata r:id="rId10" o:title=""/>
                </v:shape>
                <w:control r:id="rId11" w:name="DefaultOcxName2" w:shapeid="_x0000_i1053"/>
              </w:object>
            </w:r>
            <w:r>
              <w:rPr>
                <w:rFonts w:ascii="Verdana" w:hAnsi="Verdana"/>
                <w:vanish/>
                <w:sz w:val="20"/>
                <w:szCs w:val="20"/>
              </w:rPr>
              <w:br/>
              <w:t>Points</w:t>
            </w:r>
            <w:r w:rsidR="00880374">
              <w:rPr>
                <w:rFonts w:ascii="Verdana" w:hAnsi="Verdana"/>
                <w:vanish/>
                <w:sz w:val="20"/>
                <w:szCs w:val="20"/>
              </w:rPr>
              <w:object w:dxaOrig="225" w:dyaOrig="225">
                <v:shape id="_x0000_i1057" type="#_x0000_t75" style="width:53.25pt;height:18pt" o:ole="">
                  <v:imagedata r:id="rId10" o:title=""/>
                </v:shape>
                <w:control r:id="rId12" w:name="DefaultOcxName3" w:shapeid="_x0000_i1057"/>
              </w:object>
            </w:r>
            <w:r>
              <w:rPr>
                <w:rFonts w:ascii="Verdana" w:hAnsi="Verdana"/>
                <w:vanish/>
                <w:sz w:val="20"/>
                <w:szCs w:val="20"/>
              </w:rPr>
              <w:br/>
              <w:t>Position</w:t>
            </w:r>
            <w:r w:rsidR="00880374">
              <w:rPr>
                <w:rFonts w:ascii="Verdana" w:hAnsi="Verdana"/>
                <w:vanish/>
                <w:sz w:val="20"/>
                <w:szCs w:val="20"/>
              </w:rPr>
              <w:object w:dxaOrig="225" w:dyaOrig="225">
                <v:shape id="_x0000_i1061" type="#_x0000_t75" style="width:22.5pt;height:18pt" o:ole="">
                  <v:imagedata r:id="rId13" o:title=""/>
                </v:shape>
                <w:control r:id="rId14" w:name="DefaultOcxName4" w:shapeid="_x0000_i1061"/>
              </w:object>
            </w:r>
            <w:r>
              <w:rPr>
                <w:rFonts w:ascii="Verdana" w:hAnsi="Verdana"/>
                <w:vanish/>
                <w:sz w:val="20"/>
                <w:szCs w:val="20"/>
              </w:rPr>
              <w:br/>
              <w:t>this level</w:t>
            </w:r>
            <w:r>
              <w:rPr>
                <w:rFonts w:ascii="Verdana" w:hAnsi="Verdana"/>
                <w:vanish/>
                <w:sz w:val="20"/>
                <w:szCs w:val="20"/>
              </w:rPr>
              <w:br/>
              <w:t>new level here</w:t>
            </w:r>
          </w:p>
          <w:p w:rsidR="00542F46" w:rsidRDefault="00542F46" w:rsidP="00542F46">
            <w:pPr>
              <w:shd w:val="clear" w:color="auto" w:fill="FFFFEE"/>
              <w:rPr>
                <w:rFonts w:ascii="Verdana" w:hAnsi="Verdana"/>
                <w:vanish/>
                <w:sz w:val="20"/>
                <w:szCs w:val="20"/>
              </w:rPr>
            </w:pPr>
            <w:r>
              <w:rPr>
                <w:rFonts w:ascii="Verdana" w:hAnsi="Verdana"/>
                <w:vanish/>
                <w:sz w:val="20"/>
                <w:szCs w:val="20"/>
              </w:rPr>
              <w:t>Element</w:t>
            </w:r>
            <w:r w:rsidR="00880374">
              <w:rPr>
                <w:rFonts w:ascii="Verdana" w:hAnsi="Verdana"/>
                <w:vanish/>
                <w:sz w:val="20"/>
                <w:szCs w:val="20"/>
              </w:rPr>
              <w:object w:dxaOrig="225" w:dyaOrig="225">
                <v:shape id="_x0000_i1064" type="#_x0000_t75" style="width:53.25pt;height:18pt" o:ole="">
                  <v:imagedata r:id="rId10" o:title=""/>
                </v:shape>
                <w:control r:id="rId15" w:name="DefaultOcxName5" w:shapeid="_x0000_i1064"/>
              </w:object>
            </w:r>
            <w:r>
              <w:rPr>
                <w:rFonts w:ascii="Verdana" w:hAnsi="Verdana"/>
                <w:vanish/>
                <w:sz w:val="20"/>
                <w:szCs w:val="20"/>
              </w:rPr>
              <w:br/>
              <w:t>Weight</w:t>
            </w:r>
            <w:r w:rsidR="00880374">
              <w:rPr>
                <w:rFonts w:ascii="Verdana" w:hAnsi="Verdana"/>
                <w:vanish/>
                <w:sz w:val="20"/>
                <w:szCs w:val="20"/>
              </w:rPr>
              <w:object w:dxaOrig="225" w:dyaOrig="225">
                <v:shape id="_x0000_i1068" type="#_x0000_t75" style="width:53.25pt;height:18pt" o:ole="">
                  <v:imagedata r:id="rId10" o:title=""/>
                </v:shape>
                <w:control r:id="rId16" w:name="DefaultOcxName6" w:shapeid="_x0000_i1068"/>
              </w:object>
            </w:r>
            <w:r>
              <w:rPr>
                <w:rFonts w:ascii="Verdana" w:hAnsi="Verdana"/>
                <w:vanish/>
                <w:sz w:val="20"/>
                <w:szCs w:val="20"/>
              </w:rPr>
              <w:br/>
              <w:t>Position</w:t>
            </w:r>
            <w:r w:rsidR="00880374">
              <w:rPr>
                <w:rFonts w:ascii="Verdana" w:hAnsi="Verdana"/>
                <w:vanish/>
                <w:sz w:val="20"/>
                <w:szCs w:val="20"/>
              </w:rPr>
              <w:object w:dxaOrig="225" w:dyaOrig="225">
                <v:shape id="_x0000_i1072" type="#_x0000_t75" style="width:22.5pt;height:18pt" o:ole="">
                  <v:imagedata r:id="rId13" o:title=""/>
                </v:shape>
                <w:control r:id="rId17" w:name="DefaultOcxName7" w:shapeid="_x0000_i1072"/>
              </w:object>
            </w:r>
          </w:p>
          <w:p w:rsidR="00542F46" w:rsidRDefault="00542F46" w:rsidP="00542F46">
            <w:pPr>
              <w:shd w:val="clear" w:color="auto" w:fill="FFFFEE"/>
              <w:rPr>
                <w:rFonts w:ascii="Verdana" w:hAnsi="Verdana"/>
                <w:vanish/>
                <w:sz w:val="20"/>
                <w:szCs w:val="20"/>
              </w:rPr>
            </w:pPr>
            <w:r>
              <w:rPr>
                <w:rFonts w:ascii="Verdana" w:hAnsi="Verdana"/>
                <w:vanish/>
                <w:sz w:val="20"/>
                <w:szCs w:val="20"/>
              </w:rPr>
              <w:t>Assigned Standards:</w:t>
            </w:r>
            <w:r>
              <w:rPr>
                <w:rFonts w:ascii="Verdana" w:hAnsi="Verdana"/>
                <w:vanish/>
                <w:sz w:val="20"/>
                <w:szCs w:val="20"/>
              </w:rPr>
              <w:br/>
            </w:r>
            <w:r w:rsidR="00880374">
              <w:rPr>
                <w:rFonts w:ascii="Verdana" w:hAnsi="Verdana"/>
                <w:vanish/>
                <w:sz w:val="20"/>
                <w:szCs w:val="20"/>
              </w:rPr>
              <w:object w:dxaOrig="225" w:dyaOrig="225">
                <v:shape id="_x0000_i1075" type="#_x0000_t75" style="width:147pt;height:76.5pt" o:ole="">
                  <v:imagedata r:id="rId18" o:title=""/>
                </v:shape>
                <w:control r:id="rId19" w:name="DefaultOcxName8" w:shapeid="_x0000_i1075"/>
              </w:object>
            </w:r>
            <w:r>
              <w:rPr>
                <w:rFonts w:ascii="Verdana" w:hAnsi="Verdana"/>
                <w:vanish/>
                <w:sz w:val="20"/>
                <w:szCs w:val="20"/>
              </w:rPr>
              <w:br/>
            </w:r>
          </w:p>
          <w:p w:rsidR="00542F46" w:rsidRDefault="00542F46" w:rsidP="00542F46">
            <w:pPr>
              <w:shd w:val="clear" w:color="auto" w:fill="FFFFEE"/>
              <w:rPr>
                <w:rFonts w:ascii="Verdana" w:hAnsi="Verdana"/>
                <w:vanish/>
                <w:sz w:val="20"/>
                <w:szCs w:val="20"/>
              </w:rPr>
            </w:pPr>
            <w:r>
              <w:rPr>
                <w:rFonts w:ascii="Verdana" w:hAnsi="Verdana"/>
                <w:vanish/>
                <w:sz w:val="20"/>
                <w:szCs w:val="20"/>
              </w:rPr>
              <w:t>Available Standards:</w:t>
            </w:r>
            <w:r>
              <w:rPr>
                <w:rFonts w:ascii="Verdana" w:hAnsi="Verdana"/>
                <w:vanish/>
                <w:sz w:val="20"/>
                <w:szCs w:val="20"/>
              </w:rPr>
              <w:br/>
            </w:r>
            <w:r w:rsidR="00880374">
              <w:rPr>
                <w:rFonts w:ascii="Verdana" w:hAnsi="Verdana"/>
                <w:vanish/>
                <w:sz w:val="20"/>
                <w:szCs w:val="20"/>
              </w:rPr>
              <w:object w:dxaOrig="225" w:dyaOrig="225">
                <v:shape id="_x0000_i1078" type="#_x0000_t75" style="width:147pt;height:76.5pt" o:ole="">
                  <v:imagedata r:id="rId20" o:title=""/>
                </v:shape>
                <w:control r:id="rId21" w:name="DefaultOcxName9" w:shapeid="_x0000_i1078"/>
              </w:object>
            </w:r>
            <w:r>
              <w:rPr>
                <w:rFonts w:ascii="Verdana" w:hAnsi="Verdana"/>
                <w:vanish/>
                <w:sz w:val="20"/>
                <w:szCs w:val="20"/>
              </w:rPr>
              <w:br/>
            </w:r>
          </w:p>
          <w:p w:rsidR="00542F46" w:rsidRDefault="00542F46" w:rsidP="00542F46">
            <w:pPr>
              <w:shd w:val="clear" w:color="auto" w:fill="FFFFEE"/>
              <w:rPr>
                <w:rFonts w:ascii="Verdana" w:hAnsi="Verdana"/>
                <w:vanish/>
                <w:sz w:val="20"/>
                <w:szCs w:val="20"/>
              </w:rPr>
            </w:pPr>
            <w:r>
              <w:rPr>
                <w:rFonts w:ascii="Verdana" w:hAnsi="Verdana"/>
                <w:vanish/>
                <w:sz w:val="20"/>
                <w:szCs w:val="20"/>
              </w:rPr>
              <w:br/>
            </w:r>
            <w:r>
              <w:rPr>
                <w:rFonts w:ascii="Verdana" w:hAnsi="Verdana"/>
                <w:vanish/>
                <w:sz w:val="20"/>
                <w:szCs w:val="20"/>
              </w:rPr>
              <w:br/>
              <w:t>this element</w:t>
            </w:r>
            <w:r>
              <w:rPr>
                <w:rFonts w:ascii="Verdana" w:hAnsi="Verdana"/>
                <w:vanish/>
                <w:sz w:val="20"/>
                <w:szCs w:val="20"/>
              </w:rPr>
              <w:br/>
              <w:t>new element here</w:t>
            </w:r>
          </w:p>
          <w:p w:rsidR="00542F46" w:rsidRDefault="00542F46">
            <w:pPr>
              <w:shd w:val="clear" w:color="auto" w:fill="FFFFEE"/>
              <w:rPr>
                <w:rFonts w:ascii="Verdana" w:hAnsi="Verdana"/>
                <w:vanish/>
                <w:sz w:val="20"/>
                <w:szCs w:val="20"/>
              </w:rPr>
            </w:pPr>
          </w:p>
        </w:tc>
      </w:tr>
    </w:tbl>
    <w:p w:rsidR="00542F46" w:rsidRDefault="00542F46" w:rsidP="00542F46">
      <w:pPr>
        <w:pStyle w:val="z-BottomofForm"/>
      </w:pPr>
      <w:r>
        <w:t>Bottom of Form</w:t>
      </w:r>
    </w:p>
    <w:p w:rsidR="001965B1" w:rsidRDefault="001965B1" w:rsidP="001965B1"/>
    <w:p w:rsidR="00225E09" w:rsidRDefault="00225E09" w:rsidP="00225E09">
      <w:pPr>
        <w:pStyle w:val="Heading3"/>
      </w:pPr>
      <w:r>
        <w:t xml:space="preserve">Final Internship Portfolio EdL 751 or 756- ELCC #4B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29"/>
        <w:gridCol w:w="2330"/>
        <w:gridCol w:w="2387"/>
        <w:gridCol w:w="2719"/>
        <w:gridCol w:w="1985"/>
      </w:tblGrid>
      <w:tr w:rsidR="00225E09" w:rsidTr="00225E09">
        <w:trPr>
          <w:tblHeader/>
          <w:tblCellSpacing w:w="15" w:type="dxa"/>
        </w:trPr>
        <w:tc>
          <w:tcPr>
            <w:tcW w:w="0" w:type="auto"/>
            <w:gridSpan w:val="5"/>
            <w:tcBorders>
              <w:top w:val="nil"/>
              <w:left w:val="nil"/>
              <w:bottom w:val="nil"/>
              <w:right w:val="nil"/>
            </w:tcBorders>
            <w:vAlign w:val="center"/>
            <w:hideMark/>
          </w:tcPr>
          <w:p w:rsidR="00225E09" w:rsidRDefault="00225E09">
            <w:pPr>
              <w:jc w:val="center"/>
            </w:pPr>
            <w:bookmarkStart w:id="4" w:name="section-22137149_64385703"/>
            <w:bookmarkEnd w:id="4"/>
            <w:r>
              <w:t xml:space="preserve">Score Guide for Final Internship Portfolio EdL 751 or 756- ELCC #4B </w:t>
            </w:r>
          </w:p>
        </w:tc>
      </w:tr>
      <w:tr w:rsidR="00225E09" w:rsidTr="00225E09">
        <w:trPr>
          <w:tblHeader/>
          <w:tblCellSpacing w:w="15" w:type="dxa"/>
        </w:trPr>
        <w:tc>
          <w:tcPr>
            <w:tcW w:w="0" w:type="auto"/>
            <w:vAlign w:val="center"/>
            <w:hideMark/>
          </w:tcPr>
          <w:p w:rsidR="00225E09" w:rsidRDefault="00225E09">
            <w:pPr>
              <w:jc w:val="center"/>
              <w:rPr>
                <w:b/>
                <w:bCs/>
              </w:rPr>
            </w:pPr>
          </w:p>
        </w:tc>
        <w:tc>
          <w:tcPr>
            <w:tcW w:w="0" w:type="auto"/>
            <w:vAlign w:val="center"/>
            <w:hideMark/>
          </w:tcPr>
          <w:p w:rsidR="00225E09" w:rsidRDefault="00225E09">
            <w:pPr>
              <w:jc w:val="center"/>
              <w:rPr>
                <w:b/>
                <w:bCs/>
              </w:rPr>
            </w:pPr>
            <w:r>
              <w:rPr>
                <w:b/>
                <w:bCs/>
              </w:rPr>
              <w:t xml:space="preserve">Unsatisfactory/ Insufficient Progress </w:t>
            </w:r>
            <w:r>
              <w:rPr>
                <w:rStyle w:val="points"/>
                <w:b/>
                <w:bCs/>
              </w:rPr>
              <w:t>(1 pt)</w:t>
            </w:r>
            <w:r>
              <w:rPr>
                <w:b/>
                <w:bCs/>
              </w:rPr>
              <w:t xml:space="preserve"> </w:t>
            </w:r>
          </w:p>
        </w:tc>
        <w:tc>
          <w:tcPr>
            <w:tcW w:w="0" w:type="auto"/>
            <w:vAlign w:val="center"/>
            <w:hideMark/>
          </w:tcPr>
          <w:p w:rsidR="00225E09" w:rsidRDefault="00225E09">
            <w:pPr>
              <w:jc w:val="center"/>
              <w:rPr>
                <w:b/>
                <w:bCs/>
              </w:rPr>
            </w:pPr>
            <w:r>
              <w:rPr>
                <w:b/>
                <w:bCs/>
              </w:rPr>
              <w:t xml:space="preserve">Satisfactory/ Progressing </w:t>
            </w:r>
            <w:r>
              <w:rPr>
                <w:rStyle w:val="points"/>
                <w:b/>
                <w:bCs/>
              </w:rPr>
              <w:t>(2 pts)</w:t>
            </w:r>
            <w:r>
              <w:rPr>
                <w:b/>
                <w:bCs/>
              </w:rPr>
              <w:t xml:space="preserve"> </w:t>
            </w:r>
          </w:p>
        </w:tc>
        <w:tc>
          <w:tcPr>
            <w:tcW w:w="0" w:type="auto"/>
            <w:vAlign w:val="center"/>
            <w:hideMark/>
          </w:tcPr>
          <w:p w:rsidR="00225E09" w:rsidRDefault="00225E09">
            <w:pPr>
              <w:jc w:val="center"/>
              <w:rPr>
                <w:b/>
                <w:bCs/>
              </w:rPr>
            </w:pPr>
            <w:r>
              <w:rPr>
                <w:b/>
                <w:bCs/>
              </w:rPr>
              <w:t xml:space="preserve">Target/Proficient </w:t>
            </w:r>
            <w:r>
              <w:rPr>
                <w:rStyle w:val="points"/>
                <w:b/>
                <w:bCs/>
              </w:rPr>
              <w:t>(3 pts)</w:t>
            </w:r>
            <w:r>
              <w:rPr>
                <w:b/>
                <w:bCs/>
              </w:rPr>
              <w:t xml:space="preserve"> </w:t>
            </w:r>
          </w:p>
        </w:tc>
        <w:tc>
          <w:tcPr>
            <w:tcW w:w="0" w:type="auto"/>
            <w:vAlign w:val="center"/>
            <w:hideMark/>
          </w:tcPr>
          <w:p w:rsidR="00225E09" w:rsidRDefault="00225E09">
            <w:pPr>
              <w:jc w:val="center"/>
              <w:rPr>
                <w:b/>
                <w:bCs/>
              </w:rPr>
            </w:pPr>
            <w:r>
              <w:rPr>
                <w:b/>
                <w:bCs/>
              </w:rPr>
              <w:t xml:space="preserve">Exemplary / High Readiness for School Leadership </w:t>
            </w:r>
            <w:r>
              <w:rPr>
                <w:rStyle w:val="points"/>
                <w:b/>
                <w:bCs/>
              </w:rPr>
              <w:t>(4 pts)</w:t>
            </w:r>
            <w:r>
              <w:rPr>
                <w:b/>
                <w:bCs/>
              </w:rPr>
              <w:t xml:space="preserve"> </w:t>
            </w:r>
          </w:p>
        </w:tc>
      </w:tr>
      <w:tr w:rsidR="00225E09" w:rsidTr="00225E09">
        <w:trPr>
          <w:tblCellSpacing w:w="15" w:type="dxa"/>
        </w:trPr>
        <w:tc>
          <w:tcPr>
            <w:tcW w:w="0" w:type="auto"/>
            <w:hideMark/>
          </w:tcPr>
          <w:p w:rsidR="000C3DE8" w:rsidRPr="000C3DE8" w:rsidRDefault="00225E09">
            <w:pPr>
              <w:jc w:val="center"/>
              <w:rPr>
                <w:rStyle w:val="standards"/>
                <w:rFonts w:eastAsiaTheme="majorEastAsia"/>
                <w:bCs/>
              </w:rPr>
            </w:pPr>
            <w:r w:rsidRPr="000C3DE8">
              <w:rPr>
                <w:bCs/>
              </w:rPr>
              <w:t xml:space="preserve">ELCC 4.1c Use info/research on trends to collaborate with families </w:t>
            </w:r>
            <w:r w:rsidRPr="000C3DE8">
              <w:rPr>
                <w:rStyle w:val="points"/>
                <w:bCs/>
              </w:rPr>
              <w:t>(1, 5%)</w:t>
            </w:r>
            <w:r w:rsidRPr="000C3DE8">
              <w:rPr>
                <w:bCs/>
              </w:rPr>
              <w:t xml:space="preserve"> </w:t>
            </w:r>
            <w:r w:rsidRPr="000C3DE8">
              <w:rPr>
                <w:rStyle w:val="standards"/>
                <w:rFonts w:eastAsiaTheme="majorEastAsia"/>
                <w:bCs/>
              </w:rPr>
              <w:t>SC-CLEMSON-CF.CI SC-CLEMSON-ELCC.4 SC-CLEMSON-ELCC.4.1 SC-CLEMSON-ELCC.4.1.SBL.c</w:t>
            </w:r>
          </w:p>
          <w:p w:rsidR="00225E09" w:rsidRPr="000C3DE8" w:rsidRDefault="000C3DE8" w:rsidP="000C3DE8">
            <w:pPr>
              <w:jc w:val="center"/>
              <w:rPr>
                <w:b/>
                <w:bCs/>
              </w:rPr>
            </w:pPr>
            <w:r w:rsidRPr="000C3DE8">
              <w:rPr>
                <w:rStyle w:val="standards"/>
                <w:rFonts w:eastAsiaTheme="majorEastAsia"/>
                <w:b/>
                <w:bCs/>
              </w:rPr>
              <w:t xml:space="preserve">CONNECTED </w:t>
            </w:r>
            <w:r>
              <w:rPr>
                <w:rStyle w:val="standards"/>
                <w:rFonts w:eastAsiaTheme="majorEastAsia"/>
                <w:b/>
                <w:bCs/>
              </w:rPr>
              <w:t>INTEGRATION LEVEL 2</w:t>
            </w:r>
          </w:p>
        </w:tc>
        <w:tc>
          <w:tcPr>
            <w:tcW w:w="0" w:type="auto"/>
            <w:hideMark/>
          </w:tcPr>
          <w:p w:rsidR="00225E09" w:rsidRDefault="00225E09">
            <w:r>
              <w:t>fails to meet portfolio requirements, shows little evidence of professional growth and reflection, contains errors in every section</w:t>
            </w:r>
          </w:p>
        </w:tc>
        <w:tc>
          <w:tcPr>
            <w:tcW w:w="0" w:type="auto"/>
            <w:hideMark/>
          </w:tcPr>
          <w:p w:rsidR="00225E09" w:rsidRDefault="00225E09">
            <w:r>
              <w:t>shows some evidence of professional growth and reflection, some entries appear as academic exercises rather than authentic examples of field-based leadership, contains errors</w:t>
            </w:r>
          </w:p>
        </w:tc>
        <w:tc>
          <w:tcPr>
            <w:tcW w:w="0" w:type="auto"/>
            <w:hideMark/>
          </w:tcPr>
          <w:p w:rsidR="00225E09" w:rsidRDefault="00225E09">
            <w:r>
              <w:t>meets all portfolio requirements, sufficient evidence of professional growth and reflection, almost error-free, establishes potential for administrative positions</w:t>
            </w:r>
          </w:p>
        </w:tc>
        <w:tc>
          <w:tcPr>
            <w:tcW w:w="0" w:type="auto"/>
            <w:hideMark/>
          </w:tcPr>
          <w:p w:rsidR="00225E09" w:rsidRDefault="00225E09">
            <w:r>
              <w:t>abundant evidence of professional growth and reflection, error-free, and establishes professional readiness for school leadership</w:t>
            </w:r>
          </w:p>
        </w:tc>
      </w:tr>
      <w:tr w:rsidR="00225E09" w:rsidTr="00225E09">
        <w:trPr>
          <w:tblCellSpacing w:w="15" w:type="dxa"/>
        </w:trPr>
        <w:tc>
          <w:tcPr>
            <w:tcW w:w="0" w:type="auto"/>
            <w:hideMark/>
          </w:tcPr>
          <w:p w:rsidR="00225E09" w:rsidRPr="000C3DE8" w:rsidRDefault="00225E09">
            <w:pPr>
              <w:jc w:val="center"/>
              <w:rPr>
                <w:bCs/>
              </w:rPr>
            </w:pPr>
            <w:r w:rsidRPr="000C3DE8">
              <w:rPr>
                <w:bCs/>
              </w:rPr>
              <w:t xml:space="preserve">ELCC 4.1d Understands community relations, decision-making, communication theories in working with families </w:t>
            </w:r>
            <w:r w:rsidRPr="000C3DE8">
              <w:rPr>
                <w:rStyle w:val="points"/>
                <w:bCs/>
              </w:rPr>
              <w:t>(1, 5%)</w:t>
            </w:r>
            <w:r w:rsidRPr="000C3DE8">
              <w:rPr>
                <w:bCs/>
              </w:rPr>
              <w:t xml:space="preserve"> </w:t>
            </w:r>
            <w:r w:rsidRPr="000C3DE8">
              <w:rPr>
                <w:rStyle w:val="standards"/>
                <w:rFonts w:eastAsiaTheme="majorEastAsia"/>
                <w:bCs/>
              </w:rPr>
              <w:t>SC-CLEMSON-CF.CI SC-CLEMSON-ELCC.4 SC-CLEMSON-ELCC.4.1 SC-CLEMSON-ELCC.4.1.SBL.d</w:t>
            </w:r>
            <w:r w:rsidRPr="000C3DE8">
              <w:rPr>
                <w:bCs/>
              </w:rPr>
              <w:t xml:space="preserve"> </w:t>
            </w:r>
          </w:p>
          <w:p w:rsidR="000C3DE8" w:rsidRDefault="000C3DE8">
            <w:pPr>
              <w:jc w:val="center"/>
              <w:rPr>
                <w:b/>
                <w:bCs/>
              </w:rPr>
            </w:pPr>
            <w:r w:rsidRPr="000C3DE8">
              <w:rPr>
                <w:rStyle w:val="standards"/>
                <w:rFonts w:eastAsiaTheme="majorEastAsia"/>
                <w:b/>
                <w:bCs/>
              </w:rPr>
              <w:t xml:space="preserve">CONNECTED </w:t>
            </w:r>
            <w:r>
              <w:rPr>
                <w:rStyle w:val="standards"/>
                <w:rFonts w:eastAsiaTheme="majorEastAsia"/>
                <w:b/>
                <w:bCs/>
              </w:rPr>
              <w:t>INTEGRATION LEVEL 2</w:t>
            </w:r>
          </w:p>
        </w:tc>
        <w:tc>
          <w:tcPr>
            <w:tcW w:w="0" w:type="auto"/>
            <w:hideMark/>
          </w:tcPr>
          <w:p w:rsidR="00225E09" w:rsidRDefault="00225E09">
            <w:r>
              <w:t>fails to meet portfolio requirements, shows little evidence of professional growth and reflection, contains errors in every section</w:t>
            </w:r>
          </w:p>
        </w:tc>
        <w:tc>
          <w:tcPr>
            <w:tcW w:w="0" w:type="auto"/>
            <w:hideMark/>
          </w:tcPr>
          <w:p w:rsidR="00225E09" w:rsidRDefault="00225E09">
            <w:r>
              <w:t>shows some evidence of professional growth and reflection, some entries appear as academic exercises rather than authentic examples of field-based leadership, contains errors</w:t>
            </w:r>
          </w:p>
        </w:tc>
        <w:tc>
          <w:tcPr>
            <w:tcW w:w="0" w:type="auto"/>
            <w:hideMark/>
          </w:tcPr>
          <w:p w:rsidR="00225E09" w:rsidRDefault="00225E09">
            <w:r>
              <w:t>meets all portfolio requirements, sufficient evidence of professional growth and reflection, almost error-free, establishes potential for administrative positions</w:t>
            </w:r>
          </w:p>
        </w:tc>
        <w:tc>
          <w:tcPr>
            <w:tcW w:w="0" w:type="auto"/>
            <w:hideMark/>
          </w:tcPr>
          <w:p w:rsidR="00225E09" w:rsidRDefault="00225E09">
            <w:r>
              <w:t>abundant evidence of professional growth and reflection, error-free, and establishes professional readiness for school leadership</w:t>
            </w:r>
          </w:p>
        </w:tc>
      </w:tr>
      <w:tr w:rsidR="00225E09" w:rsidTr="00225E09">
        <w:trPr>
          <w:tblCellSpacing w:w="15" w:type="dxa"/>
        </w:trPr>
        <w:tc>
          <w:tcPr>
            <w:tcW w:w="0" w:type="auto"/>
            <w:hideMark/>
          </w:tcPr>
          <w:p w:rsidR="00225E09" w:rsidRDefault="00225E09">
            <w:pPr>
              <w:jc w:val="center"/>
              <w:rPr>
                <w:b/>
                <w:bCs/>
              </w:rPr>
            </w:pPr>
            <w:r w:rsidRPr="000C3DE8">
              <w:rPr>
                <w:bCs/>
              </w:rPr>
              <w:t xml:space="preserve">ELCC 4.1e Uses various methods of outreach to community </w:t>
            </w:r>
            <w:r w:rsidRPr="000C3DE8">
              <w:rPr>
                <w:rStyle w:val="points"/>
                <w:bCs/>
              </w:rPr>
              <w:t>(1, 5%)</w:t>
            </w:r>
            <w:r w:rsidRPr="000C3DE8">
              <w:rPr>
                <w:bCs/>
              </w:rPr>
              <w:t xml:space="preserve"> </w:t>
            </w:r>
            <w:r w:rsidRPr="000C3DE8">
              <w:rPr>
                <w:rStyle w:val="standards"/>
                <w:rFonts w:eastAsiaTheme="majorEastAsia"/>
                <w:bCs/>
              </w:rPr>
              <w:t>SC-CLEMSON-CF.CC SC-CLEMSON-ELCC.4 SC-CLEMSON-ELCC.4.1 SC-CLEMSON-ELCC.4.1.SBL.e</w:t>
            </w:r>
            <w:r>
              <w:rPr>
                <w:b/>
                <w:bCs/>
              </w:rPr>
              <w:t xml:space="preserve"> </w:t>
            </w:r>
          </w:p>
          <w:p w:rsidR="000C3DE8" w:rsidRDefault="000C3DE8" w:rsidP="000C3DE8">
            <w:pPr>
              <w:jc w:val="center"/>
              <w:rPr>
                <w:b/>
                <w:bCs/>
              </w:rPr>
            </w:pPr>
            <w:r w:rsidRPr="000C3DE8">
              <w:rPr>
                <w:rStyle w:val="standards"/>
                <w:rFonts w:eastAsiaTheme="majorEastAsia"/>
                <w:b/>
                <w:bCs/>
              </w:rPr>
              <w:t xml:space="preserve">CONNECTED </w:t>
            </w:r>
            <w:r>
              <w:rPr>
                <w:rStyle w:val="standards"/>
                <w:rFonts w:eastAsiaTheme="majorEastAsia"/>
                <w:b/>
                <w:bCs/>
              </w:rPr>
              <w:t>COMMUNICATION LEVEL 2</w:t>
            </w:r>
          </w:p>
        </w:tc>
        <w:tc>
          <w:tcPr>
            <w:tcW w:w="0" w:type="auto"/>
            <w:hideMark/>
          </w:tcPr>
          <w:p w:rsidR="00225E09" w:rsidRDefault="00225E09">
            <w:r>
              <w:t>fails to meet portfolio requirements, shows little evidence of professional growth and reflection, contains errors in every section</w:t>
            </w:r>
          </w:p>
        </w:tc>
        <w:tc>
          <w:tcPr>
            <w:tcW w:w="0" w:type="auto"/>
            <w:hideMark/>
          </w:tcPr>
          <w:p w:rsidR="00225E09" w:rsidRDefault="00225E09">
            <w:r>
              <w:t>shows some evidence of professional growth and reflection, some entries appear as academic exercises rather than authentic examples of field-based leadership, contains errors</w:t>
            </w:r>
          </w:p>
        </w:tc>
        <w:tc>
          <w:tcPr>
            <w:tcW w:w="0" w:type="auto"/>
            <w:hideMark/>
          </w:tcPr>
          <w:p w:rsidR="00225E09" w:rsidRDefault="00225E09">
            <w:r>
              <w:t>meets all portfolio requirements, sufficient evidence of professional growth and reflection, almost error-free, establishes potential for administrative positions</w:t>
            </w:r>
          </w:p>
        </w:tc>
        <w:tc>
          <w:tcPr>
            <w:tcW w:w="0" w:type="auto"/>
            <w:hideMark/>
          </w:tcPr>
          <w:p w:rsidR="00225E09" w:rsidRDefault="00225E09">
            <w:r>
              <w:t>abundant evidence of professional growth and reflection, error-free, and establishes professional readiness for school leadership</w:t>
            </w:r>
          </w:p>
        </w:tc>
      </w:tr>
      <w:tr w:rsidR="00225E09" w:rsidTr="00225E09">
        <w:trPr>
          <w:tblCellSpacing w:w="15" w:type="dxa"/>
        </w:trPr>
        <w:tc>
          <w:tcPr>
            <w:tcW w:w="0" w:type="auto"/>
            <w:hideMark/>
          </w:tcPr>
          <w:p w:rsidR="00225E09" w:rsidRPr="000C3DE8" w:rsidRDefault="00225E09">
            <w:pPr>
              <w:jc w:val="center"/>
              <w:rPr>
                <w:bCs/>
              </w:rPr>
            </w:pPr>
            <w:r w:rsidRPr="000C3DE8">
              <w:rPr>
                <w:bCs/>
              </w:rPr>
              <w:t xml:space="preserve">ELCC 4.1f Involves community in decision-making </w:t>
            </w:r>
            <w:r w:rsidRPr="000C3DE8">
              <w:rPr>
                <w:rStyle w:val="points"/>
                <w:bCs/>
              </w:rPr>
              <w:t>(1, 5%)</w:t>
            </w:r>
            <w:r w:rsidRPr="000C3DE8">
              <w:rPr>
                <w:bCs/>
              </w:rPr>
              <w:t xml:space="preserve"> </w:t>
            </w:r>
            <w:r w:rsidRPr="000C3DE8">
              <w:rPr>
                <w:rStyle w:val="standards"/>
                <w:rFonts w:eastAsiaTheme="majorEastAsia"/>
                <w:bCs/>
              </w:rPr>
              <w:t>SC-CLEMSON-CF.CC SC-CLEMSON-ELCC.4 SC-CLEMSON-ELCC.4.1 SC-CLEMSON-ELCC.4.1.SBL.f</w:t>
            </w:r>
            <w:r w:rsidRPr="000C3DE8">
              <w:rPr>
                <w:bCs/>
              </w:rPr>
              <w:t xml:space="preserve"> </w:t>
            </w:r>
          </w:p>
          <w:p w:rsidR="000C3DE8" w:rsidRDefault="000C3DE8">
            <w:pPr>
              <w:jc w:val="center"/>
              <w:rPr>
                <w:b/>
                <w:bCs/>
              </w:rPr>
            </w:pPr>
            <w:r w:rsidRPr="000C3DE8">
              <w:rPr>
                <w:rStyle w:val="standards"/>
                <w:rFonts w:eastAsiaTheme="majorEastAsia"/>
                <w:b/>
                <w:bCs/>
              </w:rPr>
              <w:t xml:space="preserve">CONNECTED </w:t>
            </w:r>
            <w:r>
              <w:rPr>
                <w:rStyle w:val="standards"/>
                <w:rFonts w:eastAsiaTheme="majorEastAsia"/>
                <w:b/>
                <w:bCs/>
              </w:rPr>
              <w:t>COMMUNICATION LEVEL 2</w:t>
            </w:r>
          </w:p>
        </w:tc>
        <w:tc>
          <w:tcPr>
            <w:tcW w:w="0" w:type="auto"/>
            <w:hideMark/>
          </w:tcPr>
          <w:p w:rsidR="00225E09" w:rsidRDefault="00225E09">
            <w:r>
              <w:t>fails to meet portfolio requirements, shows little evidence of professional growth and reflection, contains errors in every section</w:t>
            </w:r>
          </w:p>
        </w:tc>
        <w:tc>
          <w:tcPr>
            <w:tcW w:w="0" w:type="auto"/>
            <w:hideMark/>
          </w:tcPr>
          <w:p w:rsidR="00225E09" w:rsidRDefault="00225E09">
            <w:r>
              <w:t>shows some evidence of professional growth and reflection, some entries appear as academic exercises rather than authentic examples of field-based leadership, contains errors</w:t>
            </w:r>
          </w:p>
        </w:tc>
        <w:tc>
          <w:tcPr>
            <w:tcW w:w="0" w:type="auto"/>
            <w:hideMark/>
          </w:tcPr>
          <w:p w:rsidR="00225E09" w:rsidRDefault="00225E09">
            <w:r>
              <w:t>meets all portfolio requirements, sufficient evidence of professional growth and reflection, almost error-free, establishes potential for administrative positions</w:t>
            </w:r>
          </w:p>
        </w:tc>
        <w:tc>
          <w:tcPr>
            <w:tcW w:w="0" w:type="auto"/>
            <w:hideMark/>
          </w:tcPr>
          <w:p w:rsidR="00225E09" w:rsidRDefault="00225E09">
            <w:r>
              <w:t>abundant evidence of professional growth and reflection, error-free, and establishes professional readiness for school leadership</w:t>
            </w:r>
          </w:p>
        </w:tc>
      </w:tr>
      <w:tr w:rsidR="00225E09" w:rsidTr="00225E09">
        <w:trPr>
          <w:tblCellSpacing w:w="15" w:type="dxa"/>
        </w:trPr>
        <w:tc>
          <w:tcPr>
            <w:tcW w:w="0" w:type="auto"/>
            <w:hideMark/>
          </w:tcPr>
          <w:p w:rsidR="00225E09" w:rsidRDefault="00225E09">
            <w:pPr>
              <w:jc w:val="center"/>
              <w:rPr>
                <w:b/>
                <w:bCs/>
              </w:rPr>
            </w:pPr>
            <w:r w:rsidRPr="000C3DE8">
              <w:rPr>
                <w:bCs/>
              </w:rPr>
              <w:t xml:space="preserve">ELCC 4.1g Collaborates with community agencies </w:t>
            </w:r>
            <w:r w:rsidRPr="000C3DE8">
              <w:rPr>
                <w:rStyle w:val="points"/>
                <w:bCs/>
              </w:rPr>
              <w:t>(1, 5%)</w:t>
            </w:r>
            <w:r w:rsidRPr="000C3DE8">
              <w:rPr>
                <w:bCs/>
              </w:rPr>
              <w:t xml:space="preserve"> </w:t>
            </w:r>
            <w:r w:rsidRPr="000C3DE8">
              <w:rPr>
                <w:rStyle w:val="standards"/>
                <w:rFonts w:eastAsiaTheme="majorEastAsia"/>
                <w:bCs/>
              </w:rPr>
              <w:t>SC-CLEMSON-CF.CI SC-CLEMSON-ELCC.4 SC-CLEMSON-ELCC.4.1 SC-CLEMSON-ELCC.4.1.SBL.g</w:t>
            </w:r>
            <w:r>
              <w:rPr>
                <w:b/>
                <w:bCs/>
              </w:rPr>
              <w:t xml:space="preserve"> </w:t>
            </w:r>
            <w:r w:rsidR="000C3DE8">
              <w:rPr>
                <w:b/>
                <w:bCs/>
              </w:rPr>
              <w:t xml:space="preserve"> </w:t>
            </w:r>
            <w:r w:rsidR="000C3DE8" w:rsidRPr="000C3DE8">
              <w:rPr>
                <w:rStyle w:val="standards"/>
                <w:rFonts w:eastAsiaTheme="majorEastAsia"/>
                <w:b/>
                <w:bCs/>
              </w:rPr>
              <w:t xml:space="preserve">CONNECTED </w:t>
            </w:r>
            <w:r w:rsidR="000C3DE8">
              <w:rPr>
                <w:rStyle w:val="standards"/>
                <w:rFonts w:eastAsiaTheme="majorEastAsia"/>
                <w:b/>
                <w:bCs/>
              </w:rPr>
              <w:t>INTEGRATION LEVEL 2</w:t>
            </w:r>
          </w:p>
        </w:tc>
        <w:tc>
          <w:tcPr>
            <w:tcW w:w="0" w:type="auto"/>
            <w:hideMark/>
          </w:tcPr>
          <w:p w:rsidR="00225E09" w:rsidRDefault="00225E09">
            <w:r>
              <w:t>fails to meet portfolio requirements, shows little evidence of professional growth and reflection, contains errors in every section</w:t>
            </w:r>
          </w:p>
        </w:tc>
        <w:tc>
          <w:tcPr>
            <w:tcW w:w="0" w:type="auto"/>
            <w:hideMark/>
          </w:tcPr>
          <w:p w:rsidR="00225E09" w:rsidRDefault="00225E09">
            <w:r>
              <w:t>shows some evidence of professional growth and reflection, some entries appear as academic exercises rather than authentic examples of field-based leadership, contains errors</w:t>
            </w:r>
          </w:p>
        </w:tc>
        <w:tc>
          <w:tcPr>
            <w:tcW w:w="0" w:type="auto"/>
            <w:hideMark/>
          </w:tcPr>
          <w:p w:rsidR="00225E09" w:rsidRDefault="00225E09">
            <w:r>
              <w:t>meets all portfolio requirements, sufficient evidence of professional growth and reflection, almost error-free, establishes potential for administrative positions</w:t>
            </w:r>
          </w:p>
        </w:tc>
        <w:tc>
          <w:tcPr>
            <w:tcW w:w="0" w:type="auto"/>
            <w:hideMark/>
          </w:tcPr>
          <w:p w:rsidR="00225E09" w:rsidRDefault="00225E09">
            <w:r>
              <w:t>abundant evidence of professional growth and reflection, error-free, and establishes professional readiness for school leadership</w:t>
            </w:r>
          </w:p>
        </w:tc>
      </w:tr>
    </w:tbl>
    <w:p w:rsidR="00225E09" w:rsidRDefault="00225E09" w:rsidP="001965B1"/>
    <w:p w:rsidR="001965B1" w:rsidRPr="001965B1" w:rsidRDefault="001965B1" w:rsidP="001965B1">
      <w:pPr>
        <w:jc w:val="both"/>
      </w:pPr>
    </w:p>
    <w:p w:rsidR="001965B1" w:rsidRDefault="001965B1" w:rsidP="001965B1">
      <w:pPr>
        <w:rPr>
          <w:b/>
          <w:color w:val="548DD4" w:themeColor="text2" w:themeTint="99"/>
          <w:sz w:val="32"/>
          <w:szCs w:val="32"/>
        </w:rPr>
      </w:pPr>
      <w:r w:rsidRPr="00D0749C">
        <w:rPr>
          <w:b/>
          <w:color w:val="548DD4" w:themeColor="text2" w:themeTint="99"/>
          <w:sz w:val="32"/>
          <w:szCs w:val="32"/>
        </w:rPr>
        <w:t>Caring: Beliefs</w:t>
      </w:r>
      <w:r>
        <w:rPr>
          <w:b/>
          <w:color w:val="548DD4" w:themeColor="text2" w:themeTint="99"/>
          <w:sz w:val="32"/>
          <w:szCs w:val="32"/>
        </w:rPr>
        <w:t xml:space="preserve"> </w:t>
      </w:r>
      <w:r w:rsidRPr="001965B1">
        <w:rPr>
          <w:b/>
          <w:color w:val="76923C" w:themeColor="accent3" w:themeShade="BF"/>
          <w:sz w:val="32"/>
          <w:szCs w:val="32"/>
        </w:rPr>
        <w:t>Level 2</w:t>
      </w:r>
    </w:p>
    <w:p w:rsidR="001965B1" w:rsidRDefault="001965B1" w:rsidP="001965B1">
      <w:pPr>
        <w:rPr>
          <w:b/>
          <w:color w:val="548DD4" w:themeColor="text2" w:themeTint="99"/>
          <w:sz w:val="32"/>
          <w:szCs w:val="32"/>
        </w:rPr>
      </w:pPr>
    </w:p>
    <w:p w:rsidR="001965B1" w:rsidRPr="001965B1" w:rsidRDefault="001965B1" w:rsidP="001965B1">
      <w:pPr>
        <w:jc w:val="center"/>
        <w:rPr>
          <w:b/>
        </w:rPr>
      </w:pPr>
      <w:r w:rsidRPr="001965B1">
        <w:rPr>
          <w:b/>
        </w:rPr>
        <w:t>Final Exam (Comps)</w:t>
      </w:r>
    </w:p>
    <w:p w:rsidR="001965B1" w:rsidRDefault="001965B1" w:rsidP="001965B1">
      <w:pPr>
        <w:jc w:val="center"/>
        <w:rPr>
          <w:b/>
          <w:color w:val="548DD4" w:themeColor="text2" w:themeTint="99"/>
          <w:sz w:val="32"/>
          <w:szCs w:val="32"/>
        </w:rPr>
      </w:pPr>
    </w:p>
    <w:p w:rsidR="00E03B1E" w:rsidRPr="00BC2E22" w:rsidRDefault="00E03B1E" w:rsidP="00E03B1E">
      <w:pPr>
        <w:pStyle w:val="NormalWeb"/>
        <w:spacing w:before="0" w:beforeAutospacing="0" w:after="0" w:afterAutospacing="0"/>
        <w:jc w:val="center"/>
        <w:rPr>
          <w:rFonts w:ascii="Tahoma" w:hAnsi="Tahoma" w:cs="Tahoma"/>
          <w:b/>
          <w:bCs/>
          <w:sz w:val="22"/>
          <w:szCs w:val="22"/>
        </w:rPr>
      </w:pPr>
      <w:r w:rsidRPr="00BC2E22">
        <w:rPr>
          <w:rFonts w:ascii="Tahoma" w:hAnsi="Tahoma" w:cs="Tahoma"/>
          <w:b/>
          <w:bCs/>
          <w:sz w:val="22"/>
          <w:szCs w:val="22"/>
        </w:rPr>
        <w:t>MEd Comprehensive Exam</w:t>
      </w:r>
      <w:r>
        <w:rPr>
          <w:rFonts w:ascii="Tahoma" w:hAnsi="Tahoma" w:cs="Tahoma"/>
          <w:b/>
          <w:bCs/>
          <w:sz w:val="22"/>
          <w:szCs w:val="22"/>
        </w:rPr>
        <w:t xml:space="preserve"> EXAMPLE</w:t>
      </w:r>
    </w:p>
    <w:p w:rsidR="00E03B1E" w:rsidRDefault="00E03B1E" w:rsidP="00E03B1E">
      <w:pPr>
        <w:pStyle w:val="NormalWeb"/>
        <w:spacing w:before="0" w:beforeAutospacing="0" w:after="0" w:afterAutospacing="0"/>
        <w:jc w:val="center"/>
        <w:rPr>
          <w:rStyle w:val="Strong"/>
        </w:rPr>
      </w:pPr>
      <w:r>
        <w:rPr>
          <w:rStyle w:val="Strong"/>
        </w:rPr>
        <w:t>Clemson University</w:t>
      </w:r>
      <w:r>
        <w:rPr>
          <w:b/>
        </w:rPr>
        <w:t xml:space="preserve"> School Building-Level </w:t>
      </w:r>
      <w:r w:rsidRPr="00914717">
        <w:rPr>
          <w:b/>
        </w:rPr>
        <w:t>Comprehensive Exam</w:t>
      </w:r>
      <w:r>
        <w:rPr>
          <w:b/>
        </w:rPr>
        <w:t xml:space="preserve"> </w:t>
      </w:r>
      <w:r>
        <w:rPr>
          <w:rStyle w:val="Strong"/>
        </w:rPr>
        <w:t>March</w:t>
      </w:r>
    </w:p>
    <w:p w:rsidR="00E03B1E" w:rsidRDefault="00E03B1E" w:rsidP="00E03B1E">
      <w:pPr>
        <w:pStyle w:val="NormalWeb"/>
        <w:spacing w:before="0" w:beforeAutospacing="0" w:after="0" w:afterAutospacing="0"/>
        <w:jc w:val="center"/>
        <w:rPr>
          <w:u w:val="single"/>
        </w:rPr>
      </w:pPr>
    </w:p>
    <w:p w:rsidR="005E44E8" w:rsidRDefault="005E44E8" w:rsidP="00E03B1E">
      <w:pPr>
        <w:rPr>
          <w:u w:val="single"/>
        </w:rPr>
      </w:pPr>
      <w:r>
        <w:rPr>
          <w:rStyle w:val="Strong"/>
        </w:rPr>
        <w:t>Assessment Overview:</w:t>
      </w:r>
      <w:r>
        <w:t xml:space="preserve"> Candidates take this assessment in the final semester of their program. This is a 3-hour written exam. Students do not utilize resources during this assessment since the assessment represents an overall measure of their content knowledge. This assessment is used for ELCC Assessment #2 (Content Knowledge).</w:t>
      </w:r>
    </w:p>
    <w:p w:rsidR="005E44E8" w:rsidRDefault="005E44E8" w:rsidP="00E03B1E">
      <w:pPr>
        <w:rPr>
          <w:u w:val="single"/>
        </w:rPr>
      </w:pPr>
    </w:p>
    <w:p w:rsidR="00E03B1E" w:rsidRDefault="00E03B1E" w:rsidP="00E03B1E">
      <w:r w:rsidRPr="00C27CAE">
        <w:rPr>
          <w:u w:val="single"/>
        </w:rPr>
        <w:t>Scenario</w:t>
      </w:r>
      <w:r w:rsidRPr="00C27CAE">
        <w:t xml:space="preserve">: </w:t>
      </w:r>
      <w:r>
        <w:t xml:space="preserve">Northern School is located in a rural but developing region of Andrews County. The school enrolls 800 students who come from diverse socioeconomic backgrounds. Sixty-five percent of students receive free or reduced lunch. Although most of the population is White, a growing number of Hispanic families have moved to the area. Plentiful jobs in the robust housing market have attracted many parents seeking work. About thirty-five percent of students in </w:t>
      </w:r>
      <w:smartTag w:uri="urn:schemas-microsoft-com:office:smarttags" w:element="place">
        <w:smartTag w:uri="urn:schemas-microsoft-com:office:smarttags" w:element="PlaceName">
          <w:r>
            <w:t>Northern</w:t>
          </w:r>
        </w:smartTag>
        <w:r>
          <w:t xml:space="preserve"> </w:t>
        </w:r>
        <w:smartTag w:uri="urn:schemas-microsoft-com:office:smarttags" w:element="PlaceType">
          <w:r>
            <w:t>School</w:t>
          </w:r>
        </w:smartTag>
      </w:smartTag>
      <w:r>
        <w:t xml:space="preserve"> are from middle or upper income families. A significant number of these students moved to the area in recent years. These families were attracted by new housing developments, recreational opportunities, and convenience to highways linking the area with nearby towns. </w:t>
      </w:r>
    </w:p>
    <w:p w:rsidR="00E03B1E" w:rsidRDefault="00E03B1E" w:rsidP="00E03B1E"/>
    <w:p w:rsidR="00E03B1E" w:rsidRDefault="00E03B1E" w:rsidP="00E03B1E">
      <w:r>
        <w:t>Over the past five years, standardized test scores of Northern students have nudged up slightly, but other schools in the state outpace Northern. Even with slight progress, test score gaps of ethnic groups, special education students, and SES groups have widened at Northern, and a clear trend has become evident—Northern is not making expected progress.</w:t>
      </w:r>
    </w:p>
    <w:p w:rsidR="00E03B1E" w:rsidRDefault="00E03B1E" w:rsidP="00E03B1E"/>
    <w:p w:rsidR="00E03B1E" w:rsidRDefault="00E03B1E" w:rsidP="00E03B1E">
      <w:r>
        <w:t xml:space="preserve">You have just been appointed as the new principal of </w:t>
      </w:r>
      <w:smartTag w:uri="urn:schemas-microsoft-com:office:smarttags" w:element="place">
        <w:smartTag w:uri="urn:schemas-microsoft-com:office:smarttags" w:element="PlaceName">
          <w:r>
            <w:t>Northern</w:t>
          </w:r>
        </w:smartTag>
        <w:r>
          <w:t xml:space="preserve"> </w:t>
        </w:r>
        <w:smartTag w:uri="urn:schemas-microsoft-com:office:smarttags" w:element="PlaceType">
          <w:r>
            <w:t>School</w:t>
          </w:r>
        </w:smartTag>
      </w:smartTag>
      <w:r>
        <w:t xml:space="preserve"> due to the mid-year retirement of a beloved principal. You are new to the school and district. The superintendent wanted to hire an outsider who could bring a culture of change to </w:t>
      </w:r>
      <w:smartTag w:uri="urn:schemas-microsoft-com:office:smarttags" w:element="place">
        <w:smartTag w:uri="urn:schemas-microsoft-com:office:smarttags" w:element="PlaceName">
          <w:r>
            <w:t>Northern</w:t>
          </w:r>
        </w:smartTag>
        <w:r>
          <w:t xml:space="preserve"> </w:t>
        </w:r>
        <w:smartTag w:uri="urn:schemas-microsoft-com:office:smarttags" w:element="PlaceType">
          <w:r>
            <w:t>School</w:t>
          </w:r>
        </w:smartTag>
      </w:smartTag>
      <w:r>
        <w:t xml:space="preserve">. The superintendent is very concerned that achievement gaps will continue to grow. He cites traditional approaches to the school’s organizational structure, use of resources, lack of parental engagement, and antiquated classroom practices as reasons for lack of student academic progress. The superintendent is alarmed that Northern is becoming a school of “haves” and “have-nots,” fearing that affluent parents are beginning to exert influence over school decisions that may not address needs of all students in the school. </w:t>
      </w:r>
    </w:p>
    <w:p w:rsidR="00E03B1E" w:rsidRDefault="00E03B1E" w:rsidP="00E03B1E">
      <w:r>
        <w:t xml:space="preserve">   </w:t>
      </w:r>
    </w:p>
    <w:p w:rsidR="00E03B1E" w:rsidRPr="00412EF2" w:rsidRDefault="00E03B1E" w:rsidP="00E03B1E">
      <w:r w:rsidRPr="00412EF2">
        <w:rPr>
          <w:u w:val="single"/>
        </w:rPr>
        <w:t>Instructions:</w:t>
      </w:r>
      <w:r w:rsidRPr="00412EF2">
        <w:t xml:space="preserve"> Use the above scenario to complete the following </w:t>
      </w:r>
      <w:r w:rsidRPr="00412EF2">
        <w:rPr>
          <w:u w:val="single"/>
        </w:rPr>
        <w:t>four tasks</w:t>
      </w:r>
      <w:r w:rsidRPr="00412EF2">
        <w:t xml:space="preserve">. You have three </w:t>
      </w:r>
      <w:r w:rsidRPr="00412EF2">
        <w:rPr>
          <w:u w:val="single"/>
        </w:rPr>
        <w:t>(3) hours</w:t>
      </w:r>
      <w:r w:rsidRPr="00412EF2">
        <w:t xml:space="preserve"> to complete your responses. Be sure to check spelling. Notify the proctor when you wish to print your document. With each answer, provide citations and references to relevant knowledge and research in the areas of leadership and P-12 education.</w:t>
      </w:r>
    </w:p>
    <w:p w:rsidR="00E03B1E" w:rsidRPr="00412EF2" w:rsidRDefault="00E03B1E" w:rsidP="00E03B1E">
      <w:r w:rsidRPr="00412EF2">
        <w:t xml:space="preserve"> </w:t>
      </w:r>
    </w:p>
    <w:p w:rsidR="00E03B1E" w:rsidRPr="00412EF2" w:rsidRDefault="00E03B1E" w:rsidP="00E03B1E">
      <w:pPr>
        <w:rPr>
          <w:b/>
          <w:u w:val="single"/>
        </w:rPr>
      </w:pPr>
      <w:r w:rsidRPr="00412EF2">
        <w:rPr>
          <w:u w:val="single"/>
        </w:rPr>
        <w:t>Task 1</w:t>
      </w:r>
      <w:r w:rsidRPr="00412EF2">
        <w:t xml:space="preserve">: You are reflecting on how you want to begin as principal at Northern. Discuss what your priorities will be during the first few months on the job. What do you hope to accomplish prior to the end of the school year? Describe what you would do, how you would go about it, and the knowledge base about leadership theory and practices that supports your approach in building and leading a vision with others during your first year as principal. </w:t>
      </w:r>
      <w:r>
        <w:rPr>
          <w:b/>
          <w:bCs/>
        </w:rPr>
        <w:t>ELCC Elements: 1.1(a, b);  1.3 (a); 3.2 (a);</w:t>
      </w:r>
      <w:r w:rsidRPr="00412EF2">
        <w:rPr>
          <w:b/>
          <w:bCs/>
        </w:rPr>
        <w:t xml:space="preserve"> </w:t>
      </w:r>
      <w:r w:rsidRPr="00412EF2">
        <w:rPr>
          <w:b/>
        </w:rPr>
        <w:t xml:space="preserve">4.1 (a, c) </w:t>
      </w:r>
    </w:p>
    <w:p w:rsidR="00E03B1E" w:rsidRPr="00412EF2" w:rsidRDefault="00E03B1E" w:rsidP="00E03B1E">
      <w:pPr>
        <w:rPr>
          <w:u w:val="single"/>
        </w:rPr>
      </w:pPr>
    </w:p>
    <w:p w:rsidR="00E03B1E" w:rsidRPr="00412EF2" w:rsidRDefault="00E03B1E" w:rsidP="00E03B1E">
      <w:pPr>
        <w:rPr>
          <w:u w:val="single"/>
        </w:rPr>
      </w:pPr>
      <w:r w:rsidRPr="00412EF2">
        <w:rPr>
          <w:u w:val="single"/>
        </w:rPr>
        <w:t xml:space="preserve">Task 2: </w:t>
      </w:r>
    </w:p>
    <w:p w:rsidR="00E03B1E" w:rsidRPr="00412EF2" w:rsidRDefault="00E03B1E" w:rsidP="00E03B1E">
      <w:pPr>
        <w:rPr>
          <w:b/>
          <w:u w:val="single"/>
        </w:rPr>
      </w:pPr>
      <w:r w:rsidRPr="00412EF2">
        <w:t xml:space="preserve">After spending two months as principal, you conclude that the superintendent is absolutely right in his assessment of </w:t>
      </w:r>
      <w:smartTag w:uri="urn:schemas-microsoft-com:office:smarttags" w:element="place">
        <w:smartTag w:uri="urn:schemas-microsoft-com:office:smarttags" w:element="PlaceName">
          <w:r w:rsidRPr="00412EF2">
            <w:t>Northern</w:t>
          </w:r>
        </w:smartTag>
        <w:r w:rsidRPr="00412EF2">
          <w:t xml:space="preserve"> </w:t>
        </w:r>
        <w:smartTag w:uri="urn:schemas-microsoft-com:office:smarttags" w:element="PlaceType">
          <w:r w:rsidRPr="00412EF2">
            <w:t>School</w:t>
          </w:r>
        </w:smartTag>
      </w:smartTag>
      <w:r w:rsidRPr="00412EF2">
        <w:t xml:space="preserve">. You know that to lead the school forward, you need to engage others in the improvement process that can lead to the attainment of the school’s vision. Using your knowledge of organizational theory and change, describe how you would work with others to create ownership for beginning and implementing the school improvement process and the </w:t>
      </w:r>
      <w:r>
        <w:t>t</w:t>
      </w:r>
      <w:r w:rsidRPr="00412EF2">
        <w:t xml:space="preserve">imeline you would follow. Outline the steps that you would take to engage and sustain the support from others. </w:t>
      </w:r>
      <w:r>
        <w:rPr>
          <w:b/>
          <w:bCs/>
        </w:rPr>
        <w:t>ELCC Elements: 1.2 (a, b); 1.4 (a); 4.1 (d), 4.1 (f)</w:t>
      </w:r>
    </w:p>
    <w:p w:rsidR="00E03B1E" w:rsidRDefault="00E03B1E" w:rsidP="00E03B1E">
      <w:pPr>
        <w:autoSpaceDE w:val="0"/>
        <w:autoSpaceDN w:val="0"/>
        <w:adjustRightInd w:val="0"/>
        <w:rPr>
          <w:bCs/>
          <w:sz w:val="20"/>
          <w:szCs w:val="20"/>
        </w:rPr>
      </w:pPr>
    </w:p>
    <w:p w:rsidR="00E03B1E" w:rsidRDefault="00E03B1E" w:rsidP="00E03B1E">
      <w:r w:rsidRPr="00C27CAE">
        <w:rPr>
          <w:u w:val="single"/>
        </w:rPr>
        <w:t>Task</w:t>
      </w:r>
      <w:r>
        <w:rPr>
          <w:u w:val="single"/>
        </w:rPr>
        <w:t xml:space="preserve"> 3</w:t>
      </w:r>
      <w:r w:rsidRPr="00C27CAE">
        <w:rPr>
          <w:u w:val="single"/>
        </w:rPr>
        <w:t>:</w:t>
      </w:r>
      <w:r w:rsidRPr="00C27CAE">
        <w:t xml:space="preserve">  </w:t>
      </w:r>
      <w:r>
        <w:t xml:space="preserve">It is summer, and you think about your priorities for next year. One issue needing attention is special education. Fifteen percent of your total enrollment qualifies for special education, and you’ve studied data regarding these students and your program. You realize that special education at Northern is in an obvious state of neglect. It appears that, for years, special education has not received the time and attention that it needs. You are not surprised that the achievement scores of special education students are the lowest in the school. The counselors, department chair, and assistant principals seem unaware of what the law requires for these students. It appears that no one has taken responsibility for special education. </w:t>
      </w:r>
    </w:p>
    <w:p w:rsidR="00E03B1E" w:rsidRDefault="00E03B1E" w:rsidP="00E03B1E"/>
    <w:p w:rsidR="00E03B1E" w:rsidRDefault="00E03B1E" w:rsidP="00E03B1E">
      <w:r>
        <w:t>You’ve found discipline records showing high suspension rates for LD students, see IEPs that are outdated and not signed, and can’t locate records for many students being served. Furthermore, in your walkthrough observations of LD, EH, and resource classes, it appears that most classes serve as holding tanks for students—serving to keep special education student segregated from the general student population. You observed that only two of your eight special education teachers provide meaningful, engaging instruction to their students. Instruction in the other six classes would be described as mediocre, at best. Discipline problems are excessive.</w:t>
      </w:r>
    </w:p>
    <w:p w:rsidR="00E03B1E" w:rsidRDefault="00E03B1E" w:rsidP="00E03B1E"/>
    <w:p w:rsidR="00E03B1E" w:rsidRPr="00412EF2" w:rsidRDefault="00E03B1E" w:rsidP="00E03B1E">
      <w:pPr>
        <w:rPr>
          <w:b/>
          <w:bCs/>
        </w:rPr>
      </w:pPr>
      <w:r>
        <w:t>You have to clean up the state of special education at Northern and know that you must begin immediately</w:t>
      </w:r>
      <w:r w:rsidRPr="00B07F45">
        <w:t>. Referencing your knowledge of school law</w:t>
      </w:r>
      <w:r>
        <w:t xml:space="preserve">, </w:t>
      </w:r>
      <w:r w:rsidRPr="00B07F45">
        <w:t xml:space="preserve">instructional </w:t>
      </w:r>
      <w:r>
        <w:t xml:space="preserve">improvement and </w:t>
      </w:r>
      <w:r w:rsidRPr="00B07F45">
        <w:t xml:space="preserve">supervision, </w:t>
      </w:r>
      <w:r>
        <w:t xml:space="preserve">as well as issues of educational equity for students, </w:t>
      </w:r>
      <w:r w:rsidRPr="00B07F45">
        <w:t>explain</w:t>
      </w:r>
      <w:r>
        <w:t xml:space="preserve"> your plan of action and timeframe in working with others to improve services for students. </w:t>
      </w:r>
      <w:r w:rsidRPr="00412EF2">
        <w:rPr>
          <w:b/>
        </w:rPr>
        <w:t>ELC</w:t>
      </w:r>
      <w:r w:rsidRPr="00412EF2">
        <w:rPr>
          <w:b/>
          <w:bCs/>
        </w:rPr>
        <w:t>C Elements: 2.2 (a); 5.2 (a)</w:t>
      </w:r>
    </w:p>
    <w:p w:rsidR="00E03B1E" w:rsidRDefault="00E03B1E" w:rsidP="00E03B1E"/>
    <w:p w:rsidR="00E03B1E" w:rsidRDefault="00E03B1E" w:rsidP="00E03B1E">
      <w:r w:rsidRPr="00C27CAE">
        <w:rPr>
          <w:u w:val="single"/>
        </w:rPr>
        <w:t>Task</w:t>
      </w:r>
      <w:r>
        <w:rPr>
          <w:u w:val="single"/>
        </w:rPr>
        <w:t xml:space="preserve"> 4</w:t>
      </w:r>
      <w:r w:rsidRPr="00C27CAE">
        <w:rPr>
          <w:u w:val="single"/>
        </w:rPr>
        <w:t>:</w:t>
      </w:r>
      <w:r w:rsidRPr="00C27CAE">
        <w:t xml:space="preserve">  </w:t>
      </w:r>
      <w:r>
        <w:t xml:space="preserve">You want to be a more participative leader. One aspect that you want others to understand is how Northern uses its fiscal and human resources. You want your PTO Board and School Improvement Committee to have basic knowledge about school funding and resource allocation along with understanding the goals of resource decision-making.  </w:t>
      </w:r>
    </w:p>
    <w:p w:rsidR="00E03B1E" w:rsidRDefault="00E03B1E" w:rsidP="00E03B1E"/>
    <w:p w:rsidR="00E03B1E" w:rsidRDefault="00E03B1E" w:rsidP="00E03B1E">
      <w:r>
        <w:t>Your student population is growing, and you expect that important staffing decisions will need to be made so instructionally strong, highly-qualified teachers are in every classroom. You know that in the past a large portion of the discretionary budget was used to employ teacher assistants. Your computer equipment has become outdated, and teachers are complaining about the outdated collection in the library. You know that at-risk students need to have resources targeting their needs, but you also want to build resources for the advanced programs.</w:t>
      </w:r>
    </w:p>
    <w:p w:rsidR="00E03B1E" w:rsidRDefault="00E03B1E" w:rsidP="00E03B1E"/>
    <w:p w:rsidR="00E03B1E" w:rsidRPr="00412EF2" w:rsidRDefault="00E03B1E" w:rsidP="00E03B1E">
      <w:pPr>
        <w:rPr>
          <w:b/>
          <w:bCs/>
        </w:rPr>
      </w:pPr>
      <w:r>
        <w:t xml:space="preserve">Using your </w:t>
      </w:r>
      <w:r w:rsidRPr="00B07F45">
        <w:t>knowledge of school finance and human resources management</w:t>
      </w:r>
      <w:r>
        <w:t>,</w:t>
      </w:r>
      <w:r w:rsidRPr="00B07F45">
        <w:t xml:space="preserve"> discuss</w:t>
      </w:r>
      <w:r>
        <w:t xml:space="preserve"> how you’d inform and work with others to strengthen fiscal and human resource allocation at Northern.</w:t>
      </w:r>
      <w:r w:rsidRPr="00412EF2">
        <w:rPr>
          <w:b/>
        </w:rPr>
        <w:t xml:space="preserve"> </w:t>
      </w:r>
      <w:r w:rsidRPr="00412EF2">
        <w:rPr>
          <w:b/>
          <w:bCs/>
        </w:rPr>
        <w:t>ELCC Elements: 3.1 (b); 3.2 (c)</w:t>
      </w:r>
    </w:p>
    <w:p w:rsidR="004F0814" w:rsidRDefault="00E03B1E" w:rsidP="00E03B1E">
      <w:pPr>
        <w:rPr>
          <w:b/>
        </w:rPr>
      </w:pPr>
      <w:r w:rsidRPr="00DA35BA">
        <w:rPr>
          <w:b/>
        </w:rPr>
        <w:t>All responses reflect my own work and knowledge</w:t>
      </w:r>
      <w:r>
        <w:rPr>
          <w:b/>
        </w:rPr>
        <w:t xml:space="preserve"> base in educational leadership</w:t>
      </w:r>
      <w:r w:rsidRPr="00DA35BA">
        <w:rPr>
          <w:b/>
        </w:rPr>
        <w:t xml:space="preserve">. I will not share any information about the content of this exam with others.  </w:t>
      </w:r>
    </w:p>
    <w:p w:rsidR="004F0814" w:rsidRDefault="004F0814" w:rsidP="00E03B1E">
      <w:pPr>
        <w:rPr>
          <w:b/>
        </w:rPr>
      </w:pPr>
    </w:p>
    <w:p w:rsidR="00E03B1E" w:rsidRPr="00DA35BA" w:rsidRDefault="00E03B1E" w:rsidP="00E03B1E">
      <w:pPr>
        <w:rPr>
          <w:b/>
        </w:rPr>
      </w:pPr>
      <w:r>
        <w:rPr>
          <w:b/>
        </w:rPr>
        <w:t>S</w:t>
      </w:r>
      <w:r w:rsidRPr="00DA35BA">
        <w:rPr>
          <w:b/>
        </w:rPr>
        <w:t>ignature:__________________________________</w:t>
      </w:r>
      <w:r>
        <w:rPr>
          <w:b/>
        </w:rPr>
        <w:t xml:space="preserve">            Date:________________________</w:t>
      </w:r>
    </w:p>
    <w:p w:rsidR="00E03B1E" w:rsidRDefault="00E03B1E" w:rsidP="00E03B1E"/>
    <w:p w:rsidR="00084506" w:rsidRDefault="00084506" w:rsidP="00E03B1E"/>
    <w:p w:rsidR="00E03B1E" w:rsidRPr="00F87033" w:rsidRDefault="004F0814" w:rsidP="00E03B1E">
      <w:pPr>
        <w:rPr>
          <w:b/>
        </w:rPr>
      </w:pPr>
      <w:r>
        <w:rPr>
          <w:b/>
        </w:rPr>
        <w:t>S</w:t>
      </w:r>
      <w:r w:rsidR="00E03B1E" w:rsidRPr="00F87033">
        <w:rPr>
          <w:b/>
        </w:rPr>
        <w:t xml:space="preserve">coring Guide for Candidate Assessment - </w:t>
      </w:r>
      <w:r w:rsidR="00E03B1E">
        <w:rPr>
          <w:b/>
        </w:rPr>
        <w:t>EDL</w:t>
      </w:r>
      <w:r w:rsidR="00E03B1E" w:rsidRPr="00F87033">
        <w:rPr>
          <w:b/>
        </w:rPr>
        <w:t xml:space="preserve"> School-Building Level Comprehensive Exam</w:t>
      </w:r>
    </w:p>
    <w:p w:rsidR="00E03B1E" w:rsidRDefault="00E03B1E" w:rsidP="00E03B1E"/>
    <w:p w:rsidR="00E03B1E" w:rsidRDefault="00E03B1E" w:rsidP="00E03B1E">
      <w:r>
        <w:t xml:space="preserve">Candidate: </w:t>
      </w:r>
      <w:r>
        <w:rPr>
          <w:u w:val="single"/>
        </w:rPr>
        <w:tab/>
      </w:r>
      <w:r>
        <w:rPr>
          <w:u w:val="single"/>
        </w:rPr>
        <w:tab/>
      </w:r>
      <w:r>
        <w:rPr>
          <w:u w:val="single"/>
        </w:rPr>
        <w:tab/>
      </w:r>
      <w:r>
        <w:rPr>
          <w:u w:val="single"/>
        </w:rPr>
        <w:tab/>
      </w:r>
      <w:r>
        <w:tab/>
        <w:t xml:space="preserve">Reviewer: </w:t>
      </w:r>
      <w:r>
        <w:rPr>
          <w:u w:val="single"/>
        </w:rPr>
        <w:tab/>
      </w:r>
      <w:r>
        <w:rPr>
          <w:u w:val="single"/>
        </w:rPr>
        <w:tab/>
      </w:r>
      <w:r>
        <w:rPr>
          <w:u w:val="single"/>
        </w:rPr>
        <w:tab/>
        <w:t xml:space="preserve">            </w:t>
      </w:r>
      <w:r>
        <w:t>Date:_________________________________</w:t>
      </w:r>
    </w:p>
    <w:p w:rsidR="00E03B1E" w:rsidRDefault="00E03B1E" w:rsidP="00E03B1E"/>
    <w:p w:rsidR="00E03B1E" w:rsidRDefault="00E03B1E" w:rsidP="00E03B1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8"/>
        <w:gridCol w:w="3297"/>
        <w:gridCol w:w="3247"/>
        <w:gridCol w:w="3308"/>
      </w:tblGrid>
      <w:tr w:rsidR="00F44060" w:rsidTr="00F44060">
        <w:trPr>
          <w:tblHeader/>
          <w:tblCellSpacing w:w="15" w:type="dxa"/>
        </w:trPr>
        <w:tc>
          <w:tcPr>
            <w:tcW w:w="0" w:type="auto"/>
            <w:gridSpan w:val="4"/>
            <w:tcBorders>
              <w:top w:val="nil"/>
              <w:left w:val="nil"/>
              <w:bottom w:val="nil"/>
              <w:right w:val="nil"/>
            </w:tcBorders>
            <w:vAlign w:val="center"/>
            <w:hideMark/>
          </w:tcPr>
          <w:p w:rsidR="00F44060" w:rsidRDefault="00F44060">
            <w:pPr>
              <w:jc w:val="center"/>
            </w:pPr>
            <w:r>
              <w:t>Task 2 ELCC Comps Stds. 1, 4</w:t>
            </w:r>
          </w:p>
        </w:tc>
      </w:tr>
      <w:tr w:rsidR="00F44060" w:rsidTr="00F44060">
        <w:trPr>
          <w:tblHeader/>
          <w:tblCellSpacing w:w="15" w:type="dxa"/>
        </w:trPr>
        <w:tc>
          <w:tcPr>
            <w:tcW w:w="0" w:type="auto"/>
            <w:vAlign w:val="center"/>
            <w:hideMark/>
          </w:tcPr>
          <w:p w:rsidR="00F44060" w:rsidRDefault="00F44060">
            <w:pPr>
              <w:jc w:val="center"/>
              <w:rPr>
                <w:b/>
                <w:bCs/>
              </w:rPr>
            </w:pPr>
          </w:p>
        </w:tc>
        <w:tc>
          <w:tcPr>
            <w:tcW w:w="0" w:type="auto"/>
            <w:vAlign w:val="center"/>
            <w:hideMark/>
          </w:tcPr>
          <w:p w:rsidR="00F44060" w:rsidRDefault="00F44060">
            <w:pPr>
              <w:jc w:val="center"/>
              <w:rPr>
                <w:b/>
                <w:bCs/>
              </w:rPr>
            </w:pPr>
            <w:r>
              <w:rPr>
                <w:b/>
                <w:bCs/>
              </w:rPr>
              <w:t xml:space="preserve">Unacceptable </w:t>
            </w:r>
            <w:r>
              <w:rPr>
                <w:rStyle w:val="points"/>
                <w:b/>
                <w:bCs/>
              </w:rPr>
              <w:t>(1 pt)</w:t>
            </w:r>
            <w:r>
              <w:rPr>
                <w:b/>
                <w:bCs/>
              </w:rPr>
              <w:t xml:space="preserve"> </w:t>
            </w:r>
          </w:p>
        </w:tc>
        <w:tc>
          <w:tcPr>
            <w:tcW w:w="0" w:type="auto"/>
            <w:vAlign w:val="center"/>
            <w:hideMark/>
          </w:tcPr>
          <w:p w:rsidR="00F44060" w:rsidRDefault="00F44060">
            <w:pPr>
              <w:jc w:val="center"/>
              <w:rPr>
                <w:b/>
                <w:bCs/>
              </w:rPr>
            </w:pPr>
            <w:r>
              <w:rPr>
                <w:b/>
                <w:bCs/>
              </w:rPr>
              <w:t xml:space="preserve">Acceptable </w:t>
            </w:r>
            <w:r>
              <w:rPr>
                <w:rStyle w:val="points"/>
                <w:b/>
                <w:bCs/>
              </w:rPr>
              <w:t>(2 pts)</w:t>
            </w:r>
            <w:r>
              <w:rPr>
                <w:b/>
                <w:bCs/>
              </w:rPr>
              <w:t xml:space="preserve"> </w:t>
            </w:r>
          </w:p>
        </w:tc>
        <w:tc>
          <w:tcPr>
            <w:tcW w:w="0" w:type="auto"/>
            <w:vAlign w:val="center"/>
            <w:hideMark/>
          </w:tcPr>
          <w:p w:rsidR="00F44060" w:rsidRDefault="00F44060">
            <w:pPr>
              <w:jc w:val="center"/>
              <w:rPr>
                <w:b/>
                <w:bCs/>
              </w:rPr>
            </w:pPr>
            <w:r>
              <w:rPr>
                <w:b/>
                <w:bCs/>
              </w:rPr>
              <w:t xml:space="preserve">Target </w:t>
            </w:r>
            <w:r>
              <w:rPr>
                <w:rStyle w:val="points"/>
                <w:b/>
                <w:bCs/>
              </w:rPr>
              <w:t>(3 pts)</w:t>
            </w:r>
            <w:r>
              <w:rPr>
                <w:b/>
                <w:bCs/>
              </w:rPr>
              <w:t xml:space="preserve"> </w:t>
            </w:r>
          </w:p>
        </w:tc>
      </w:tr>
      <w:tr w:rsidR="00F44060" w:rsidTr="00F44060">
        <w:trPr>
          <w:tblCellSpacing w:w="15" w:type="dxa"/>
        </w:trPr>
        <w:tc>
          <w:tcPr>
            <w:tcW w:w="0" w:type="auto"/>
            <w:hideMark/>
          </w:tcPr>
          <w:p w:rsidR="00F44060" w:rsidRPr="00853772" w:rsidRDefault="00F44060">
            <w:pPr>
              <w:jc w:val="center"/>
              <w:rPr>
                <w:bCs/>
              </w:rPr>
            </w:pPr>
            <w:r w:rsidRPr="00853772">
              <w:rPr>
                <w:bCs/>
              </w:rPr>
              <w:t xml:space="preserve">Articulates Vision </w:t>
            </w:r>
            <w:r w:rsidRPr="00853772">
              <w:rPr>
                <w:rStyle w:val="points"/>
                <w:bCs/>
              </w:rPr>
              <w:t>(1, 20%)</w:t>
            </w:r>
            <w:r w:rsidRPr="00853772">
              <w:rPr>
                <w:bCs/>
              </w:rPr>
              <w:t xml:space="preserve"> </w:t>
            </w:r>
            <w:r w:rsidRPr="00853772">
              <w:rPr>
                <w:rStyle w:val="standards"/>
                <w:bCs/>
              </w:rPr>
              <w:t>SC-CLEMSON-CF.CB SC-CLEMSON-ELCC.1 SC-CLEMSON-ELCC.1.2 SC-CLEMSON-ELCC.1.2.SBL.a</w:t>
            </w:r>
            <w:r w:rsidRPr="00853772">
              <w:rPr>
                <w:bCs/>
              </w:rPr>
              <w:t xml:space="preserve"> </w:t>
            </w:r>
          </w:p>
          <w:p w:rsidR="00853772" w:rsidRPr="00853772" w:rsidRDefault="00853772">
            <w:pPr>
              <w:jc w:val="center"/>
              <w:rPr>
                <w:b/>
                <w:bCs/>
              </w:rPr>
            </w:pPr>
            <w:r w:rsidRPr="00853772">
              <w:rPr>
                <w:b/>
                <w:bCs/>
              </w:rPr>
              <w:t>CARING BELIEFS LEVEL 2</w:t>
            </w:r>
          </w:p>
        </w:tc>
        <w:tc>
          <w:tcPr>
            <w:tcW w:w="0" w:type="auto"/>
            <w:hideMark/>
          </w:tcPr>
          <w:p w:rsidR="00F44060" w:rsidRDefault="00F44060">
            <w:r>
              <w:t>Candidate does not demonstrate understanding needed to articulate the vision to others so they know what is needed to implement and support the vision. (ELCC 1.2a)</w:t>
            </w:r>
          </w:p>
        </w:tc>
        <w:tc>
          <w:tcPr>
            <w:tcW w:w="0" w:type="auto"/>
            <w:hideMark/>
          </w:tcPr>
          <w:p w:rsidR="00F44060" w:rsidRDefault="00F44060">
            <w:r>
              <w:t>Candidate demonstrates some understanding needed to articulate the vision to others so they know what is needed to implement and support the vision. (ELCC 1.2a)</w:t>
            </w:r>
          </w:p>
        </w:tc>
        <w:tc>
          <w:tcPr>
            <w:tcW w:w="0" w:type="auto"/>
            <w:hideMark/>
          </w:tcPr>
          <w:p w:rsidR="00F44060" w:rsidRDefault="00F44060">
            <w:r>
              <w:t>Candidate demonstrates thorough understanding needed to articulate the vision to others so they know what is needed to implement and support the vision. (ELCC 1.2a)</w:t>
            </w:r>
          </w:p>
        </w:tc>
      </w:tr>
    </w:tbl>
    <w:p w:rsidR="00F44060" w:rsidRDefault="00F44060" w:rsidP="00F44060">
      <w:pPr>
        <w:pStyle w:val="Heading3"/>
      </w:pPr>
      <w:r>
        <w:t>Task 3 Summary</w:t>
      </w:r>
    </w:p>
    <w:p w:rsidR="00F44060" w:rsidRDefault="00F44060" w:rsidP="00F44060">
      <w:bookmarkStart w:id="5" w:name="section-21090913_61138664"/>
      <w:bookmarkEnd w:id="5"/>
      <w:r>
        <w:rPr>
          <w:u w:val="single"/>
        </w:rPr>
        <w:t>Task 3:</w:t>
      </w:r>
      <w:r>
        <w:t xml:space="preserve">  It is summer, and you think about your priorities for next year. One issue needing attention is special education. Fifteen percent of your total enrollment qualifies for special education, and you’ve studied data regarding these students and your program. You realize that special education at Northern is in an obvious state of neglect. It appears that, for years, special education has not received the time and attention that it needs. You are not surprised that the achievement scores of special education students are the lowest in the school. The counselors, department chair, and assistant principals seem unaware of what the law requires for these students. It appears that no one has taken responsibility for special education. </w:t>
      </w:r>
    </w:p>
    <w:p w:rsidR="00F44060" w:rsidRDefault="00F44060" w:rsidP="00F44060">
      <w:r>
        <w:t> </w:t>
      </w:r>
    </w:p>
    <w:p w:rsidR="00F44060" w:rsidRDefault="00F44060" w:rsidP="00F44060">
      <w:r>
        <w:t>You’ve found discipline records showing high suspension rates for LD students, see IEPs that are outdated and not signed, and can’t locate records for many students being served. Furthermore, in your walkthrough observations of LD, EH, and resource classes, it appears that most classes serve as holding tanks for students—serving to keep special education student segregated from the general student population. You observed that only two of your eight special education teachers provide meaningful, engaging instruction to their students. Instruction in the other six classes would be described as mediocre, at best. Discipline problems are excessive.</w:t>
      </w:r>
    </w:p>
    <w:p w:rsidR="00F44060" w:rsidRDefault="00F44060" w:rsidP="00F44060">
      <w:r>
        <w:t> </w:t>
      </w:r>
    </w:p>
    <w:p w:rsidR="00F44060" w:rsidRDefault="00F44060" w:rsidP="00F44060">
      <w:r>
        <w:t xml:space="preserve">You have to clean up the state of special education at Northern and know that you must begin immediately. Referencing your knowledge of school law, instructional improvement and supervision, as well as issues of educational equity for students, explain your plan of action and timeframe in working with others to improve services for students. </w:t>
      </w:r>
      <w:r>
        <w:rPr>
          <w:rStyle w:val="Strong"/>
          <w:rFonts w:eastAsiaTheme="majorEastAsia"/>
        </w:rPr>
        <w:t>ELCC Elements: 2.2 (a); 5.2 (a)</w:t>
      </w:r>
    </w:p>
    <w:p w:rsidR="00F44060" w:rsidRDefault="00F44060" w:rsidP="00F44060">
      <w:r>
        <w:t> </w:t>
      </w:r>
    </w:p>
    <w:p w:rsidR="00F44060" w:rsidRDefault="00F44060" w:rsidP="00F44060">
      <w:r>
        <w:t> </w:t>
      </w:r>
    </w:p>
    <w:p w:rsidR="00F44060" w:rsidRDefault="002771B9" w:rsidP="00F44060">
      <w:hyperlink r:id="rId22" w:history="1">
        <w:r w:rsidR="00F44060">
          <w:rPr>
            <w:rStyle w:val="iconedit"/>
            <w:color w:val="0000FF"/>
            <w:u w:val="single"/>
          </w:rPr>
          <w:t>Edit</w:t>
        </w:r>
      </w:hyperlink>
    </w:p>
    <w:p w:rsidR="00F44060" w:rsidRDefault="00F44060" w:rsidP="00F44060">
      <w:pPr>
        <w:pStyle w:val="Heading3"/>
      </w:pPr>
      <w:r>
        <w:t>Task 3 ELCC Comps Stds. 2, 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61"/>
        <w:gridCol w:w="3009"/>
        <w:gridCol w:w="2811"/>
        <w:gridCol w:w="2969"/>
      </w:tblGrid>
      <w:tr w:rsidR="00F44060" w:rsidTr="00F44060">
        <w:trPr>
          <w:tblHeader/>
          <w:tblCellSpacing w:w="15" w:type="dxa"/>
        </w:trPr>
        <w:tc>
          <w:tcPr>
            <w:tcW w:w="0" w:type="auto"/>
            <w:gridSpan w:val="4"/>
            <w:tcBorders>
              <w:top w:val="nil"/>
              <w:left w:val="nil"/>
              <w:bottom w:val="nil"/>
              <w:right w:val="nil"/>
            </w:tcBorders>
            <w:vAlign w:val="center"/>
            <w:hideMark/>
          </w:tcPr>
          <w:p w:rsidR="00F44060" w:rsidRDefault="00F44060">
            <w:pPr>
              <w:jc w:val="center"/>
            </w:pPr>
            <w:bookmarkStart w:id="6" w:name="section-21090913_61138665"/>
            <w:bookmarkEnd w:id="6"/>
            <w:r>
              <w:t>Task 3 ELCC Comps Stds. 2, 5</w:t>
            </w:r>
          </w:p>
        </w:tc>
      </w:tr>
      <w:tr w:rsidR="00853772" w:rsidTr="00F44060">
        <w:trPr>
          <w:tblHeader/>
          <w:tblCellSpacing w:w="15" w:type="dxa"/>
        </w:trPr>
        <w:tc>
          <w:tcPr>
            <w:tcW w:w="0" w:type="auto"/>
            <w:vAlign w:val="center"/>
            <w:hideMark/>
          </w:tcPr>
          <w:p w:rsidR="00F44060" w:rsidRDefault="00F44060">
            <w:pPr>
              <w:jc w:val="center"/>
              <w:rPr>
                <w:b/>
                <w:bCs/>
              </w:rPr>
            </w:pPr>
          </w:p>
        </w:tc>
        <w:tc>
          <w:tcPr>
            <w:tcW w:w="0" w:type="auto"/>
            <w:vAlign w:val="center"/>
            <w:hideMark/>
          </w:tcPr>
          <w:p w:rsidR="00F44060" w:rsidRDefault="00F44060">
            <w:pPr>
              <w:jc w:val="center"/>
              <w:rPr>
                <w:b/>
                <w:bCs/>
              </w:rPr>
            </w:pPr>
            <w:r>
              <w:rPr>
                <w:b/>
                <w:bCs/>
              </w:rPr>
              <w:t xml:space="preserve">Unacceptable </w:t>
            </w:r>
            <w:r>
              <w:rPr>
                <w:rStyle w:val="points"/>
                <w:b/>
                <w:bCs/>
              </w:rPr>
              <w:t>(1 pt)</w:t>
            </w:r>
            <w:r>
              <w:rPr>
                <w:b/>
                <w:bCs/>
              </w:rPr>
              <w:t xml:space="preserve"> </w:t>
            </w:r>
          </w:p>
        </w:tc>
        <w:tc>
          <w:tcPr>
            <w:tcW w:w="0" w:type="auto"/>
            <w:vAlign w:val="center"/>
            <w:hideMark/>
          </w:tcPr>
          <w:p w:rsidR="00F44060" w:rsidRDefault="00F44060">
            <w:pPr>
              <w:jc w:val="center"/>
              <w:rPr>
                <w:b/>
                <w:bCs/>
              </w:rPr>
            </w:pPr>
            <w:r>
              <w:rPr>
                <w:b/>
                <w:bCs/>
              </w:rPr>
              <w:t xml:space="preserve">Acceptable </w:t>
            </w:r>
            <w:r>
              <w:rPr>
                <w:rStyle w:val="points"/>
                <w:b/>
                <w:bCs/>
              </w:rPr>
              <w:t>(2 pts)</w:t>
            </w:r>
            <w:r>
              <w:rPr>
                <w:b/>
                <w:bCs/>
              </w:rPr>
              <w:t xml:space="preserve"> </w:t>
            </w:r>
          </w:p>
        </w:tc>
        <w:tc>
          <w:tcPr>
            <w:tcW w:w="0" w:type="auto"/>
            <w:vAlign w:val="center"/>
            <w:hideMark/>
          </w:tcPr>
          <w:p w:rsidR="00F44060" w:rsidRDefault="00F44060">
            <w:pPr>
              <w:jc w:val="center"/>
              <w:rPr>
                <w:b/>
                <w:bCs/>
              </w:rPr>
            </w:pPr>
            <w:r>
              <w:rPr>
                <w:b/>
                <w:bCs/>
              </w:rPr>
              <w:t xml:space="preserve">Target </w:t>
            </w:r>
            <w:r>
              <w:rPr>
                <w:rStyle w:val="points"/>
                <w:b/>
                <w:bCs/>
              </w:rPr>
              <w:t>(3 pts)</w:t>
            </w:r>
            <w:r>
              <w:rPr>
                <w:b/>
                <w:bCs/>
              </w:rPr>
              <w:t xml:space="preserve"> </w:t>
            </w:r>
          </w:p>
        </w:tc>
      </w:tr>
      <w:tr w:rsidR="00853772" w:rsidTr="00F44060">
        <w:trPr>
          <w:tblCellSpacing w:w="15" w:type="dxa"/>
        </w:trPr>
        <w:tc>
          <w:tcPr>
            <w:tcW w:w="0" w:type="auto"/>
            <w:hideMark/>
          </w:tcPr>
          <w:p w:rsidR="00F44060" w:rsidRPr="00853772" w:rsidRDefault="00F44060">
            <w:pPr>
              <w:jc w:val="center"/>
              <w:rPr>
                <w:bCs/>
              </w:rPr>
            </w:pPr>
            <w:r w:rsidRPr="00853772">
              <w:rPr>
                <w:bCs/>
              </w:rPr>
              <w:t xml:space="preserve">Knows Researched Practices for Diverse Learners </w:t>
            </w:r>
            <w:r w:rsidRPr="00853772">
              <w:rPr>
                <w:rStyle w:val="points"/>
                <w:bCs/>
              </w:rPr>
              <w:t>(1, 50%)</w:t>
            </w:r>
            <w:r w:rsidRPr="00853772">
              <w:rPr>
                <w:bCs/>
              </w:rPr>
              <w:t xml:space="preserve"> </w:t>
            </w:r>
            <w:r w:rsidRPr="00853772">
              <w:rPr>
                <w:rStyle w:val="standards"/>
                <w:bCs/>
              </w:rPr>
              <w:t>SC-CLEMSON-CF.CK SC-CLEMSON-ELCC.2 SC-CLEMSON-ELCC.2.2 SC-CLEMSON-ELCC.2.2.SBL.a</w:t>
            </w:r>
            <w:r w:rsidRPr="00853772">
              <w:rPr>
                <w:bCs/>
              </w:rPr>
              <w:t xml:space="preserve"> </w:t>
            </w:r>
            <w:r w:rsidR="00853772" w:rsidRPr="00853772">
              <w:rPr>
                <w:b/>
                <w:bCs/>
              </w:rPr>
              <w:t>CAPABLE KNOWLEDGE LEVEL 2</w:t>
            </w:r>
          </w:p>
        </w:tc>
        <w:tc>
          <w:tcPr>
            <w:tcW w:w="0" w:type="auto"/>
            <w:hideMark/>
          </w:tcPr>
          <w:p w:rsidR="00F44060" w:rsidRDefault="00F44060">
            <w:r>
              <w:t>Candidate does not demonstrate an understanding of research-based instructional practices for use with diverse learners. (ELCC 2.2 a)</w:t>
            </w:r>
          </w:p>
        </w:tc>
        <w:tc>
          <w:tcPr>
            <w:tcW w:w="0" w:type="auto"/>
            <w:hideMark/>
          </w:tcPr>
          <w:p w:rsidR="00F44060" w:rsidRDefault="00F44060">
            <w:r>
              <w:t>Candidate demonstrates partial knowledge of research-based instructional practices for use with diverse learners. (ELCC 2.2 a)</w:t>
            </w:r>
          </w:p>
        </w:tc>
        <w:tc>
          <w:tcPr>
            <w:tcW w:w="0" w:type="auto"/>
            <w:hideMark/>
          </w:tcPr>
          <w:p w:rsidR="00F44060" w:rsidRDefault="00F44060">
            <w:r>
              <w:t>Candidate demonstrates a wide breadth of knowledge of research-based instructional practices for use with diverse learners. (ELCC 2.2 a)</w:t>
            </w:r>
          </w:p>
        </w:tc>
      </w:tr>
    </w:tbl>
    <w:p w:rsidR="00F44060" w:rsidRDefault="00F44060" w:rsidP="00F44060">
      <w:r>
        <w:t> </w:t>
      </w:r>
    </w:p>
    <w:p w:rsidR="00E03B1E" w:rsidRDefault="00E03B1E" w:rsidP="00E03B1E">
      <w:pPr>
        <w:ind w:right="-180"/>
        <w:rPr>
          <w:rFonts w:ascii="Tahoma" w:hAnsi="Tahoma" w:cs="Tahoma"/>
          <w:b/>
        </w:rPr>
      </w:pPr>
    </w:p>
    <w:p w:rsidR="001965B1" w:rsidRDefault="001965B1" w:rsidP="001965B1">
      <w:pPr>
        <w:jc w:val="center"/>
        <w:rPr>
          <w:szCs w:val="28"/>
        </w:rPr>
      </w:pPr>
    </w:p>
    <w:p w:rsidR="00E60D4D" w:rsidRDefault="00E60D4D" w:rsidP="00E60D4D">
      <w:pPr>
        <w:rPr>
          <w:b/>
          <w:color w:val="76923C" w:themeColor="accent3" w:themeShade="BF"/>
          <w:sz w:val="32"/>
          <w:szCs w:val="32"/>
        </w:rPr>
      </w:pPr>
      <w:r>
        <w:rPr>
          <w:b/>
          <w:color w:val="548DD4" w:themeColor="text2" w:themeTint="99"/>
          <w:sz w:val="32"/>
          <w:szCs w:val="32"/>
        </w:rPr>
        <w:t xml:space="preserve">Caring: Actions &amp; Capable: Practice </w:t>
      </w:r>
      <w:r w:rsidRPr="001965B1">
        <w:rPr>
          <w:b/>
          <w:color w:val="76923C" w:themeColor="accent3" w:themeShade="BF"/>
          <w:sz w:val="32"/>
          <w:szCs w:val="32"/>
        </w:rPr>
        <w:t>Level 2</w:t>
      </w:r>
    </w:p>
    <w:p w:rsidR="00E60D4D" w:rsidRDefault="00E60D4D" w:rsidP="001965B1">
      <w:pPr>
        <w:jc w:val="center"/>
        <w:rPr>
          <w:b/>
          <w:szCs w:val="28"/>
        </w:rPr>
      </w:pPr>
    </w:p>
    <w:p w:rsidR="001965B1" w:rsidRDefault="001965B1" w:rsidP="001965B1">
      <w:pPr>
        <w:jc w:val="center"/>
        <w:rPr>
          <w:b/>
          <w:szCs w:val="28"/>
        </w:rPr>
      </w:pPr>
      <w:r w:rsidRPr="001965B1">
        <w:rPr>
          <w:b/>
          <w:szCs w:val="28"/>
        </w:rPr>
        <w:t xml:space="preserve">ED L 751/756 </w:t>
      </w:r>
      <w:r>
        <w:rPr>
          <w:b/>
          <w:szCs w:val="28"/>
        </w:rPr>
        <w:t>Action Research Project</w:t>
      </w:r>
    </w:p>
    <w:p w:rsidR="00E60D4D" w:rsidRDefault="00E60D4D" w:rsidP="00E60D4D">
      <w:pPr>
        <w:rPr>
          <w:b/>
          <w:szCs w:val="28"/>
        </w:rPr>
      </w:pPr>
    </w:p>
    <w:p w:rsidR="00E60D4D" w:rsidRDefault="004B7FD7" w:rsidP="001D0F7B">
      <w:pPr>
        <w:rPr>
          <w:rFonts w:ascii="Arial" w:hAnsi="Arial" w:cs="Arial"/>
          <w:color w:val="000000"/>
          <w:sz w:val="19"/>
          <w:szCs w:val="19"/>
        </w:rPr>
      </w:pPr>
      <w:r>
        <w:rPr>
          <w:rStyle w:val="Strong"/>
          <w:rFonts w:ascii="Arial" w:hAnsi="Arial" w:cs="Arial"/>
          <w:color w:val="000000"/>
          <w:sz w:val="19"/>
          <w:szCs w:val="19"/>
        </w:rPr>
        <w:t xml:space="preserve">Action Research Projects in EdL 751 or 756- Final Internship </w:t>
      </w:r>
      <w:r>
        <w:rPr>
          <w:rFonts w:ascii="Arial" w:hAnsi="Arial" w:cs="Arial"/>
          <w:b/>
          <w:bCs/>
          <w:color w:val="000000"/>
          <w:sz w:val="19"/>
          <w:szCs w:val="19"/>
        </w:rPr>
        <w:br/>
      </w:r>
      <w:r>
        <w:rPr>
          <w:rFonts w:ascii="Arial" w:hAnsi="Arial" w:cs="Arial"/>
          <w:color w:val="000000"/>
          <w:sz w:val="19"/>
          <w:szCs w:val="19"/>
        </w:rPr>
        <w:br/>
      </w:r>
      <w:r>
        <w:rPr>
          <w:rStyle w:val="Strong"/>
          <w:rFonts w:ascii="Arial" w:hAnsi="Arial" w:cs="Arial"/>
          <w:color w:val="000000"/>
          <w:sz w:val="19"/>
          <w:szCs w:val="19"/>
        </w:rPr>
        <w:t>Instructional Leadership Project</w:t>
      </w:r>
      <w:r>
        <w:rPr>
          <w:rFonts w:ascii="Arial" w:hAnsi="Arial" w:cs="Arial"/>
          <w:color w:val="000000"/>
          <w:sz w:val="19"/>
          <w:szCs w:val="19"/>
        </w:rPr>
        <w:t xml:space="preserve"> </w:t>
      </w:r>
      <w:r>
        <w:rPr>
          <w:rFonts w:ascii="Arial" w:hAnsi="Arial" w:cs="Arial"/>
          <w:color w:val="000000"/>
          <w:sz w:val="19"/>
          <w:szCs w:val="19"/>
        </w:rPr>
        <w:br/>
        <w:t xml:space="preserve">(Complete in final internship/ include project artifacts as part of portfolio entry/ may count up to 20 hours) </w:t>
      </w:r>
      <w:r>
        <w:rPr>
          <w:rFonts w:ascii="Arial" w:hAnsi="Arial" w:cs="Arial"/>
          <w:color w:val="000000"/>
          <w:sz w:val="19"/>
          <w:szCs w:val="19"/>
        </w:rPr>
        <w:br/>
      </w:r>
      <w:r>
        <w:rPr>
          <w:rFonts w:ascii="Arial" w:hAnsi="Arial" w:cs="Arial"/>
          <w:color w:val="000000"/>
          <w:sz w:val="19"/>
          <w:szCs w:val="19"/>
        </w:rPr>
        <w:br/>
        <w:t xml:space="preserve">Goal: The student will practice skills to conduct/analyze a needs assessment, conduct a planning process for a project, and will work to implement and evaluate an instructional leadership project. Approval must be given by the site supervisor and professor. </w:t>
      </w:r>
      <w:r>
        <w:rPr>
          <w:rFonts w:ascii="Arial" w:hAnsi="Arial" w:cs="Arial"/>
          <w:color w:val="000000"/>
          <w:sz w:val="19"/>
          <w:szCs w:val="19"/>
        </w:rPr>
        <w:br/>
      </w:r>
      <w:r>
        <w:rPr>
          <w:rFonts w:ascii="Arial" w:hAnsi="Arial" w:cs="Arial"/>
          <w:color w:val="000000"/>
          <w:sz w:val="19"/>
          <w:szCs w:val="19"/>
        </w:rPr>
        <w:br/>
        <w:t xml:space="preserve">Content: The student will develop and begin to implement a project from planning, implementation, and evaluation. The student will work with the site supervisor to identify an area of need in the school where the student can be involved as an instructional leader. The plan for this will be mapped out by the student and activities will be based on data that the student analyzes to identify instructional needs and a preferred course of action. The student will follow this project through the semester and will plan an evaluation component to measure progress made. </w:t>
      </w:r>
      <w:r>
        <w:rPr>
          <w:rFonts w:ascii="Arial" w:hAnsi="Arial" w:cs="Arial"/>
          <w:color w:val="000000"/>
          <w:sz w:val="19"/>
          <w:szCs w:val="19"/>
        </w:rPr>
        <w:br/>
      </w:r>
      <w:r>
        <w:rPr>
          <w:rFonts w:ascii="Arial" w:hAnsi="Arial" w:cs="Arial"/>
          <w:color w:val="000000"/>
          <w:sz w:val="19"/>
          <w:szCs w:val="19"/>
        </w:rPr>
        <w:br/>
        <w:t>Evidence of Completion: Prepare a 15-20 minute presentation using technology to explain the project and its results. Prepare a portfolio entry with artifacts. Collect feedback from the site supervisor and others impacted by the project.</w:t>
      </w:r>
    </w:p>
    <w:p w:rsidR="008B4C53" w:rsidRDefault="008B4C53" w:rsidP="001D0F7B">
      <w:pPr>
        <w:rPr>
          <w:rFonts w:ascii="Arial" w:hAnsi="Arial" w:cs="Arial"/>
          <w:color w:val="000000"/>
          <w:sz w:val="19"/>
          <w:szCs w:val="19"/>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41"/>
        <w:gridCol w:w="2708"/>
        <w:gridCol w:w="3736"/>
        <w:gridCol w:w="3765"/>
      </w:tblGrid>
      <w:tr w:rsidR="008B4C53" w:rsidRPr="008B4C53" w:rsidTr="008B4C53">
        <w:trPr>
          <w:tblHeader/>
          <w:tblCellSpacing w:w="15" w:type="dxa"/>
        </w:trPr>
        <w:tc>
          <w:tcPr>
            <w:tcW w:w="0" w:type="auto"/>
            <w:gridSpan w:val="4"/>
            <w:tcBorders>
              <w:top w:val="nil"/>
              <w:left w:val="nil"/>
              <w:bottom w:val="nil"/>
              <w:right w:val="nil"/>
            </w:tcBorders>
            <w:vAlign w:val="center"/>
            <w:hideMark/>
          </w:tcPr>
          <w:p w:rsidR="008B4C53" w:rsidRPr="008B4C53" w:rsidRDefault="008B4C53" w:rsidP="008B4C53">
            <w:pPr>
              <w:jc w:val="center"/>
            </w:pPr>
            <w:r w:rsidRPr="008B4C53">
              <w:t>MEd EdL ELCC #6 Final Internship Field Assignments/ Instructional Leadership Action Research Project</w:t>
            </w:r>
          </w:p>
        </w:tc>
      </w:tr>
      <w:tr w:rsidR="008B4C53" w:rsidRPr="008B4C53" w:rsidTr="008B4C53">
        <w:trPr>
          <w:tblHeader/>
          <w:tblCellSpacing w:w="15" w:type="dxa"/>
        </w:trPr>
        <w:tc>
          <w:tcPr>
            <w:tcW w:w="0" w:type="auto"/>
            <w:vAlign w:val="center"/>
            <w:hideMark/>
          </w:tcPr>
          <w:p w:rsidR="008B4C53" w:rsidRPr="008B4C53" w:rsidRDefault="008B4C53" w:rsidP="008B4C53">
            <w:pPr>
              <w:jc w:val="center"/>
              <w:rPr>
                <w:b/>
                <w:bCs/>
              </w:rPr>
            </w:pPr>
          </w:p>
        </w:tc>
        <w:tc>
          <w:tcPr>
            <w:tcW w:w="0" w:type="auto"/>
            <w:vAlign w:val="center"/>
            <w:hideMark/>
          </w:tcPr>
          <w:p w:rsidR="008B4C53" w:rsidRPr="008B4C53" w:rsidRDefault="008B4C53" w:rsidP="008B4C53">
            <w:pPr>
              <w:jc w:val="center"/>
              <w:rPr>
                <w:b/>
                <w:bCs/>
              </w:rPr>
            </w:pPr>
            <w:r w:rsidRPr="008B4C53">
              <w:rPr>
                <w:b/>
                <w:bCs/>
              </w:rPr>
              <w:t xml:space="preserve">Unacceptable (1 pt) </w:t>
            </w:r>
          </w:p>
        </w:tc>
        <w:tc>
          <w:tcPr>
            <w:tcW w:w="0" w:type="auto"/>
            <w:vAlign w:val="center"/>
            <w:hideMark/>
          </w:tcPr>
          <w:p w:rsidR="008B4C53" w:rsidRPr="008B4C53" w:rsidRDefault="008B4C53" w:rsidP="008B4C53">
            <w:pPr>
              <w:jc w:val="center"/>
              <w:rPr>
                <w:b/>
                <w:bCs/>
              </w:rPr>
            </w:pPr>
            <w:r w:rsidRPr="008B4C53">
              <w:rPr>
                <w:b/>
                <w:bCs/>
              </w:rPr>
              <w:t xml:space="preserve">Acceptable (2 pts) </w:t>
            </w:r>
          </w:p>
        </w:tc>
        <w:tc>
          <w:tcPr>
            <w:tcW w:w="0" w:type="auto"/>
            <w:vAlign w:val="center"/>
            <w:hideMark/>
          </w:tcPr>
          <w:p w:rsidR="008B4C53" w:rsidRPr="008B4C53" w:rsidRDefault="008B4C53" w:rsidP="008B4C53">
            <w:pPr>
              <w:jc w:val="center"/>
              <w:rPr>
                <w:b/>
                <w:bCs/>
              </w:rPr>
            </w:pPr>
            <w:r w:rsidRPr="008B4C53">
              <w:rPr>
                <w:b/>
                <w:bCs/>
              </w:rPr>
              <w:t xml:space="preserve">Target (3 pts) </w:t>
            </w:r>
          </w:p>
        </w:tc>
      </w:tr>
      <w:tr w:rsidR="008B4C53" w:rsidRPr="008B4C53" w:rsidTr="008B4C53">
        <w:trPr>
          <w:tblCellSpacing w:w="15" w:type="dxa"/>
        </w:trPr>
        <w:tc>
          <w:tcPr>
            <w:tcW w:w="0" w:type="auto"/>
            <w:hideMark/>
          </w:tcPr>
          <w:p w:rsidR="008B4C53" w:rsidRPr="008B4C53" w:rsidRDefault="008B4C53" w:rsidP="008B4C53">
            <w:pPr>
              <w:jc w:val="center"/>
              <w:rPr>
                <w:b/>
                <w:bCs/>
              </w:rPr>
            </w:pPr>
            <w:r w:rsidRPr="008B4C53">
              <w:rPr>
                <w:bCs/>
              </w:rPr>
              <w:t>ELCC 1.3b Plan addresses vision (1, 10%) SC-CLEMSON-CF.CA SC-CLEMSON-ELCC.1 SC-CLEMSON-ELCC.1.3 SC-CLEMSON-ELCC.1.3.SBL.b</w:t>
            </w:r>
            <w:r w:rsidRPr="008B4C53">
              <w:rPr>
                <w:b/>
                <w:bCs/>
              </w:rPr>
              <w:t xml:space="preserve"> </w:t>
            </w:r>
            <w:r>
              <w:rPr>
                <w:b/>
                <w:bCs/>
              </w:rPr>
              <w:t>CARING ACTIONS LEVEL 2</w:t>
            </w:r>
          </w:p>
        </w:tc>
        <w:tc>
          <w:tcPr>
            <w:tcW w:w="0" w:type="auto"/>
            <w:hideMark/>
          </w:tcPr>
          <w:p w:rsidR="008B4C53" w:rsidRPr="008B4C53" w:rsidRDefault="008B4C53" w:rsidP="008B4C53">
            <w:r w:rsidRPr="008B4C53">
              <w:t>Candidate completes project without use of teamwork and/or fails to address vision with appropriate plans a processes and/or fails to use appropriate needs assessments, plans, or allocation of resources. (1.3.b)</w:t>
            </w:r>
          </w:p>
        </w:tc>
        <w:tc>
          <w:tcPr>
            <w:tcW w:w="0" w:type="auto"/>
            <w:hideMark/>
          </w:tcPr>
          <w:p w:rsidR="008B4C53" w:rsidRPr="008B4C53" w:rsidRDefault="008B4C53" w:rsidP="008B4C53">
            <w:r w:rsidRPr="008B4C53">
              <w:t>Candidate develops plans and processes for addressing a school problem and indicates how the school vision is addressed in the plan through the use of related goals, encouraging challenging standards, facilitating collegiality and teamwork, ensuring appropriate use of student assessments, and securing needed resources.</w:t>
            </w:r>
          </w:p>
        </w:tc>
        <w:tc>
          <w:tcPr>
            <w:tcW w:w="0" w:type="auto"/>
            <w:hideMark/>
          </w:tcPr>
          <w:p w:rsidR="008B4C53" w:rsidRPr="008B4C53" w:rsidRDefault="008B4C53" w:rsidP="008B4C53">
            <w:r w:rsidRPr="008B4C53">
              <w:t>Candidates completes plans and processes for addressing a school problem and indicates how the school vision is addressed in the plan through the use of related goals, encouraging challenging standards, facilitating collegiality and teamwork, ensuring appropriate use of student assessments, and securing needed resources.</w:t>
            </w:r>
          </w:p>
        </w:tc>
      </w:tr>
      <w:tr w:rsidR="008B4C53" w:rsidRPr="008B4C53" w:rsidTr="008B4C53">
        <w:trPr>
          <w:tblCellSpacing w:w="15" w:type="dxa"/>
        </w:trPr>
        <w:tc>
          <w:tcPr>
            <w:tcW w:w="0" w:type="auto"/>
            <w:hideMark/>
          </w:tcPr>
          <w:p w:rsidR="008B4C53" w:rsidRDefault="008B4C53" w:rsidP="008B4C53">
            <w:pPr>
              <w:jc w:val="center"/>
              <w:rPr>
                <w:b/>
                <w:bCs/>
              </w:rPr>
            </w:pPr>
            <w:r w:rsidRPr="008B4C53">
              <w:rPr>
                <w:b/>
                <w:bCs/>
              </w:rPr>
              <w:t>ELCC 2.2b Curriculum addresses diverse learner needs (1, 10%) SC-</w:t>
            </w:r>
            <w:r w:rsidRPr="008B4C53">
              <w:rPr>
                <w:bCs/>
              </w:rPr>
              <w:t>CLEMSON-CF.CP SC-CLEMSON-ELCC.2 SC-CLEMSON-ELCC.2.2 SC-CLEMSON-ELCC.2.2.SBL.b</w:t>
            </w:r>
            <w:r w:rsidRPr="008B4C53">
              <w:rPr>
                <w:b/>
                <w:bCs/>
              </w:rPr>
              <w:t xml:space="preserve"> </w:t>
            </w:r>
          </w:p>
          <w:p w:rsidR="008B4C53" w:rsidRPr="008B4C53" w:rsidRDefault="008B4C53" w:rsidP="008B4C53">
            <w:pPr>
              <w:jc w:val="center"/>
              <w:rPr>
                <w:b/>
                <w:bCs/>
              </w:rPr>
            </w:pPr>
            <w:r>
              <w:rPr>
                <w:b/>
                <w:bCs/>
              </w:rPr>
              <w:t>CAPABLE PRACTICE LEVEL 2</w:t>
            </w:r>
          </w:p>
        </w:tc>
        <w:tc>
          <w:tcPr>
            <w:tcW w:w="0" w:type="auto"/>
            <w:hideMark/>
          </w:tcPr>
          <w:p w:rsidR="008B4C53" w:rsidRPr="008B4C53" w:rsidRDefault="008B4C53" w:rsidP="008B4C53">
            <w:r w:rsidRPr="008B4C53">
              <w:t>Candidate critiques the school’s curriculum design.</w:t>
            </w:r>
          </w:p>
        </w:tc>
        <w:tc>
          <w:tcPr>
            <w:tcW w:w="0" w:type="auto"/>
            <w:hideMark/>
          </w:tcPr>
          <w:p w:rsidR="008B4C53" w:rsidRPr="008B4C53" w:rsidRDefault="008B4C53" w:rsidP="008B4C53">
            <w:r w:rsidRPr="008B4C53">
              <w:t>Candidate critiques school’s curriculum design and makes recommendations regarding the design, implementation, and evaluation of a curriculum that fully accommodates learners’ diverse needs.</w:t>
            </w:r>
          </w:p>
        </w:tc>
        <w:tc>
          <w:tcPr>
            <w:tcW w:w="0" w:type="auto"/>
            <w:hideMark/>
          </w:tcPr>
          <w:p w:rsidR="008B4C53" w:rsidRPr="008B4C53" w:rsidRDefault="008B4C53" w:rsidP="008B4C53">
            <w:r w:rsidRPr="008B4C53">
              <w:t>Candidate critiques school’s curriculum design and makes and implements recommendations regarding the design, implementation, and evaluation of a curriculum that fully accommodates learners’ diverse needs.</w:t>
            </w:r>
          </w:p>
        </w:tc>
      </w:tr>
    </w:tbl>
    <w:p w:rsidR="008B4C53" w:rsidRPr="008B4C53" w:rsidRDefault="008B4C53" w:rsidP="008B4C53">
      <w:r w:rsidRPr="008B4C53">
        <w:t> </w:t>
      </w:r>
    </w:p>
    <w:p w:rsidR="008B4C53" w:rsidRPr="001965B1" w:rsidRDefault="008B4C53" w:rsidP="001D0F7B">
      <w:pPr>
        <w:rPr>
          <w:b/>
          <w:color w:val="76923C" w:themeColor="accent3" w:themeShade="BF"/>
          <w:sz w:val="32"/>
          <w:szCs w:val="32"/>
        </w:rPr>
      </w:pPr>
    </w:p>
    <w:p w:rsidR="001965B1" w:rsidRDefault="001965B1" w:rsidP="001965B1">
      <w:pPr>
        <w:rPr>
          <w:b/>
          <w:color w:val="76923C" w:themeColor="accent3" w:themeShade="BF"/>
          <w:sz w:val="32"/>
          <w:szCs w:val="32"/>
        </w:rPr>
      </w:pPr>
    </w:p>
    <w:p w:rsidR="001965B1" w:rsidRDefault="001965B1" w:rsidP="001965B1">
      <w:pPr>
        <w:rPr>
          <w:b/>
          <w:color w:val="548DD4" w:themeColor="text2" w:themeTint="99"/>
          <w:sz w:val="32"/>
          <w:szCs w:val="32"/>
        </w:rPr>
      </w:pPr>
      <w:r>
        <w:rPr>
          <w:b/>
          <w:color w:val="548DD4" w:themeColor="text2" w:themeTint="99"/>
          <w:sz w:val="32"/>
          <w:szCs w:val="32"/>
        </w:rPr>
        <w:t xml:space="preserve">Capable: Knowledge &amp; Practice </w:t>
      </w:r>
      <w:r w:rsidRPr="001965B1">
        <w:rPr>
          <w:b/>
          <w:color w:val="76923C" w:themeColor="accent3" w:themeShade="BF"/>
          <w:sz w:val="32"/>
          <w:szCs w:val="32"/>
        </w:rPr>
        <w:t>Level 1</w:t>
      </w:r>
      <w:r>
        <w:rPr>
          <w:b/>
          <w:color w:val="548DD4" w:themeColor="text2" w:themeTint="99"/>
          <w:sz w:val="32"/>
          <w:szCs w:val="32"/>
        </w:rPr>
        <w:t xml:space="preserve"> </w:t>
      </w:r>
      <w:r w:rsidRPr="00D0749C">
        <w:rPr>
          <w:b/>
          <w:color w:val="548DD4" w:themeColor="text2" w:themeTint="99"/>
          <w:sz w:val="32"/>
          <w:szCs w:val="32"/>
        </w:rPr>
        <w:t xml:space="preserve"> </w:t>
      </w:r>
    </w:p>
    <w:p w:rsidR="001965B1" w:rsidRDefault="001965B1" w:rsidP="00462E58">
      <w:pPr>
        <w:jc w:val="center"/>
        <w:rPr>
          <w:b/>
          <w:color w:val="548DD4" w:themeColor="text2" w:themeTint="99"/>
          <w:sz w:val="32"/>
          <w:szCs w:val="32"/>
        </w:rPr>
      </w:pPr>
    </w:p>
    <w:p w:rsidR="00462E58" w:rsidRDefault="00462E58" w:rsidP="00462E58">
      <w:pPr>
        <w:jc w:val="center"/>
        <w:rPr>
          <w:b/>
        </w:rPr>
      </w:pPr>
      <w:r w:rsidRPr="00462E58">
        <w:rPr>
          <w:b/>
        </w:rPr>
        <w:t>Exit Survey</w:t>
      </w:r>
    </w:p>
    <w:p w:rsidR="00462E58" w:rsidRDefault="00462E58" w:rsidP="00462E58">
      <w:pPr>
        <w:rPr>
          <w:b/>
        </w:rPr>
      </w:pPr>
    </w:p>
    <w:p w:rsidR="00462E58" w:rsidRDefault="00462E58" w:rsidP="00462E58">
      <w:pPr>
        <w:rPr>
          <w:b/>
        </w:rPr>
      </w:pPr>
      <w:r>
        <w:rPr>
          <w:b/>
        </w:rPr>
        <w:t xml:space="preserve">Candidates are required to complete an exit survey at the end of final exam (comprehensive exam) completion.  Several questions on the exit survey relate to competencies of Capable knowledge and practice.  Candidates are asked to rate their ability as a result of the program on a Likert scale: </w:t>
      </w:r>
      <w:r w:rsidRPr="00462E58">
        <w:rPr>
          <w:b/>
          <w:i/>
        </w:rPr>
        <w:t>Strongly Agree, Agree, Disagree, Strongly Disagree</w:t>
      </w:r>
    </w:p>
    <w:p w:rsidR="00462E58" w:rsidRDefault="00462E58" w:rsidP="00462E58">
      <w:pPr>
        <w:rPr>
          <w:b/>
        </w:rPr>
      </w:pPr>
    </w:p>
    <w:p w:rsidR="00462E58" w:rsidRDefault="00462E58" w:rsidP="00462E58">
      <w:pPr>
        <w:autoSpaceDE w:val="0"/>
        <w:autoSpaceDN w:val="0"/>
        <w:adjustRightInd w:val="0"/>
        <w:rPr>
          <w:rFonts w:ascii="Arial" w:eastAsiaTheme="minorHAnsi" w:hAnsi="Arial" w:cs="Arial"/>
          <w:b/>
          <w:bCs/>
        </w:rPr>
      </w:pPr>
      <w:r>
        <w:rPr>
          <w:rFonts w:ascii="Arial" w:eastAsiaTheme="minorHAnsi" w:hAnsi="Arial" w:cs="Arial"/>
          <w:b/>
          <w:bCs/>
        </w:rPr>
        <w:t>5. To help all P-12 students be successful in schools, my Clemson program has helped me</w:t>
      </w:r>
    </w:p>
    <w:p w:rsidR="00462E58" w:rsidRDefault="00462E58" w:rsidP="00462E58">
      <w:pPr>
        <w:rPr>
          <w:rFonts w:ascii="Arial" w:eastAsiaTheme="minorHAnsi" w:hAnsi="Arial" w:cs="Arial"/>
          <w:b/>
          <w:bCs/>
        </w:rPr>
      </w:pPr>
      <w:r>
        <w:rPr>
          <w:rFonts w:ascii="Arial" w:eastAsiaTheme="minorHAnsi" w:hAnsi="Arial" w:cs="Arial"/>
          <w:b/>
          <w:bCs/>
        </w:rPr>
        <w:t>learn knowledge and develop skills in the areas of Instructional Leadership in order to:</w:t>
      </w:r>
    </w:p>
    <w:p w:rsidR="00462E58" w:rsidRDefault="00462E58" w:rsidP="00462E58">
      <w:pPr>
        <w:rPr>
          <w:rFonts w:ascii="Arial" w:eastAsiaTheme="minorHAnsi" w:hAnsi="Arial" w:cs="Arial"/>
          <w:b/>
          <w:bCs/>
        </w:rPr>
      </w:pPr>
    </w:p>
    <w:p w:rsidR="00462E58" w:rsidRDefault="00462E58" w:rsidP="00462E58">
      <w:pPr>
        <w:autoSpaceDE w:val="0"/>
        <w:autoSpaceDN w:val="0"/>
        <w:adjustRightInd w:val="0"/>
        <w:rPr>
          <w:rFonts w:ascii="Arial" w:eastAsiaTheme="minorHAnsi" w:hAnsi="Arial" w:cs="Arial"/>
          <w:sz w:val="18"/>
          <w:szCs w:val="18"/>
        </w:rPr>
      </w:pPr>
      <w:r>
        <w:rPr>
          <w:rFonts w:ascii="Arial" w:eastAsiaTheme="minorHAnsi" w:hAnsi="Arial" w:cs="Arial"/>
          <w:sz w:val="18"/>
          <w:szCs w:val="18"/>
        </w:rPr>
        <w:t>Provide Effective Instructional Program (ELCC 2.2, CF Capable Knowledge &amp; Practice)</w:t>
      </w:r>
    </w:p>
    <w:p w:rsidR="00462E58" w:rsidRDefault="00462E58" w:rsidP="00462E58">
      <w:pPr>
        <w:autoSpaceDE w:val="0"/>
        <w:autoSpaceDN w:val="0"/>
        <w:adjustRightInd w:val="0"/>
        <w:rPr>
          <w:rFonts w:ascii="Arial" w:eastAsiaTheme="minorHAnsi" w:hAnsi="Arial" w:cs="Arial"/>
          <w:sz w:val="18"/>
          <w:szCs w:val="18"/>
        </w:rPr>
      </w:pPr>
    </w:p>
    <w:p w:rsidR="00462E58" w:rsidRDefault="00462E58" w:rsidP="00462E58">
      <w:pPr>
        <w:autoSpaceDE w:val="0"/>
        <w:autoSpaceDN w:val="0"/>
        <w:adjustRightInd w:val="0"/>
        <w:rPr>
          <w:rFonts w:ascii="Arial" w:eastAsiaTheme="minorHAnsi" w:hAnsi="Arial" w:cs="Arial"/>
          <w:sz w:val="18"/>
          <w:szCs w:val="18"/>
        </w:rPr>
      </w:pPr>
      <w:r>
        <w:rPr>
          <w:rFonts w:ascii="Arial" w:eastAsiaTheme="minorHAnsi" w:hAnsi="Arial" w:cs="Arial"/>
          <w:sz w:val="18"/>
          <w:szCs w:val="18"/>
        </w:rPr>
        <w:t>Provide Instructional Leadership to Improve Student Achievement (Capable Knowledge/Practice)</w:t>
      </w:r>
    </w:p>
    <w:p w:rsidR="00462E58" w:rsidRDefault="00462E58" w:rsidP="00462E58">
      <w:pPr>
        <w:autoSpaceDE w:val="0"/>
        <w:autoSpaceDN w:val="0"/>
        <w:adjustRightInd w:val="0"/>
        <w:rPr>
          <w:rFonts w:ascii="Arial" w:eastAsiaTheme="minorHAnsi" w:hAnsi="Arial" w:cs="Arial"/>
          <w:sz w:val="18"/>
          <w:szCs w:val="18"/>
        </w:rPr>
      </w:pPr>
    </w:p>
    <w:p w:rsidR="00462E58" w:rsidRDefault="00462E58" w:rsidP="00462E58">
      <w:pPr>
        <w:autoSpaceDE w:val="0"/>
        <w:autoSpaceDN w:val="0"/>
        <w:adjustRightInd w:val="0"/>
        <w:rPr>
          <w:rFonts w:ascii="Arial" w:eastAsiaTheme="minorHAnsi" w:hAnsi="Arial" w:cs="Arial"/>
          <w:b/>
          <w:bCs/>
        </w:rPr>
      </w:pPr>
      <w:r>
        <w:rPr>
          <w:rFonts w:ascii="Arial" w:eastAsiaTheme="minorHAnsi" w:hAnsi="Arial" w:cs="Arial"/>
          <w:b/>
          <w:bCs/>
        </w:rPr>
        <w:t>10. Please rate your agreement with the following statements.</w:t>
      </w:r>
    </w:p>
    <w:p w:rsidR="00462E58" w:rsidRDefault="00462E58" w:rsidP="00462E58">
      <w:pPr>
        <w:autoSpaceDE w:val="0"/>
        <w:autoSpaceDN w:val="0"/>
        <w:adjustRightInd w:val="0"/>
        <w:rPr>
          <w:rFonts w:ascii="Arial" w:eastAsiaTheme="minorHAnsi" w:hAnsi="Arial" w:cs="Arial"/>
          <w:b/>
          <w:bCs/>
        </w:rPr>
      </w:pPr>
    </w:p>
    <w:p w:rsidR="00462E58" w:rsidRDefault="00462E58" w:rsidP="00462E58">
      <w:pPr>
        <w:autoSpaceDE w:val="0"/>
        <w:autoSpaceDN w:val="0"/>
        <w:adjustRightInd w:val="0"/>
        <w:rPr>
          <w:rFonts w:ascii="Arial" w:eastAsiaTheme="minorHAnsi" w:hAnsi="Arial" w:cs="Arial"/>
          <w:sz w:val="18"/>
          <w:szCs w:val="18"/>
        </w:rPr>
      </w:pPr>
      <w:r>
        <w:rPr>
          <w:rFonts w:ascii="Arial" w:eastAsiaTheme="minorHAnsi" w:hAnsi="Arial" w:cs="Arial"/>
          <w:sz w:val="18"/>
          <w:szCs w:val="18"/>
        </w:rPr>
        <w:t>In nearing completion of my program, I am knowledgeable about the foundations of education, my specialty area(s), including appropriate practices. (Capable</w:t>
      </w:r>
    </w:p>
    <w:p w:rsidR="00462E58" w:rsidRPr="00462E58" w:rsidRDefault="00462E58" w:rsidP="00462E58">
      <w:pPr>
        <w:autoSpaceDE w:val="0"/>
        <w:autoSpaceDN w:val="0"/>
        <w:adjustRightInd w:val="0"/>
        <w:rPr>
          <w:b/>
        </w:rPr>
      </w:pPr>
      <w:r>
        <w:rPr>
          <w:rFonts w:ascii="Arial" w:eastAsiaTheme="minorHAnsi" w:hAnsi="Arial" w:cs="Arial"/>
          <w:sz w:val="18"/>
          <w:szCs w:val="18"/>
        </w:rPr>
        <w:t>Knowledge)</w:t>
      </w:r>
    </w:p>
    <w:p w:rsidR="00E60D4D" w:rsidRDefault="00462E58" w:rsidP="001965B1">
      <w:pPr>
        <w:jc w:val="center"/>
        <w:rPr>
          <w:b/>
          <w:szCs w:val="28"/>
        </w:rPr>
      </w:pPr>
      <w:r>
        <w:rPr>
          <w:b/>
          <w:szCs w:val="28"/>
        </w:rPr>
        <w:t xml:space="preserve"> </w:t>
      </w:r>
    </w:p>
    <w:p w:rsidR="00462E58" w:rsidRDefault="00462E58" w:rsidP="00462E58">
      <w:pPr>
        <w:autoSpaceDE w:val="0"/>
        <w:autoSpaceDN w:val="0"/>
        <w:adjustRightInd w:val="0"/>
        <w:rPr>
          <w:b/>
          <w:szCs w:val="28"/>
        </w:rPr>
      </w:pPr>
      <w:r>
        <w:rPr>
          <w:rFonts w:ascii="Arial" w:eastAsiaTheme="minorHAnsi" w:hAnsi="Arial" w:cs="Arial"/>
          <w:sz w:val="18"/>
          <w:szCs w:val="18"/>
        </w:rPr>
        <w:t>My program has taught me to apply my knowledge through best practices that include the effective use of appropriate assessments.  (Capable Practice)</w:t>
      </w:r>
    </w:p>
    <w:p w:rsidR="001965B1" w:rsidRDefault="001965B1" w:rsidP="001965B1">
      <w:pPr>
        <w:jc w:val="center"/>
        <w:rPr>
          <w:b/>
          <w:color w:val="548DD4" w:themeColor="text2" w:themeTint="99"/>
          <w:sz w:val="32"/>
          <w:szCs w:val="32"/>
        </w:rPr>
      </w:pPr>
    </w:p>
    <w:p w:rsidR="00462E58" w:rsidRDefault="00462E58" w:rsidP="00462E58">
      <w:pPr>
        <w:autoSpaceDE w:val="0"/>
        <w:autoSpaceDN w:val="0"/>
        <w:adjustRightInd w:val="0"/>
        <w:rPr>
          <w:rFonts w:ascii="Arial" w:eastAsiaTheme="minorHAnsi" w:hAnsi="Arial" w:cs="Arial"/>
          <w:sz w:val="18"/>
          <w:szCs w:val="18"/>
        </w:rPr>
      </w:pPr>
      <w:r>
        <w:rPr>
          <w:rFonts w:ascii="Arial" w:eastAsiaTheme="minorHAnsi" w:hAnsi="Arial" w:cs="Arial"/>
          <w:sz w:val="18"/>
          <w:szCs w:val="18"/>
        </w:rPr>
        <w:t>My program has taught me to apply my knowledge through best practices that include the effective use of education and information technology. (Capable Practice)</w:t>
      </w:r>
    </w:p>
    <w:p w:rsidR="00462E58" w:rsidRDefault="00462E58" w:rsidP="00462E58">
      <w:pPr>
        <w:autoSpaceDE w:val="0"/>
        <w:autoSpaceDN w:val="0"/>
        <w:adjustRightInd w:val="0"/>
        <w:rPr>
          <w:rFonts w:ascii="Arial" w:eastAsiaTheme="minorHAnsi" w:hAnsi="Arial" w:cs="Arial"/>
          <w:sz w:val="18"/>
          <w:szCs w:val="18"/>
        </w:rPr>
      </w:pPr>
    </w:p>
    <w:p w:rsidR="0029469E" w:rsidRDefault="0029469E" w:rsidP="001965B1">
      <w:pPr>
        <w:rPr>
          <w:b/>
          <w:color w:val="548DD4" w:themeColor="text2" w:themeTint="99"/>
          <w:sz w:val="32"/>
          <w:szCs w:val="32"/>
        </w:rPr>
      </w:pPr>
    </w:p>
    <w:p w:rsidR="001965B1" w:rsidRDefault="001965B1" w:rsidP="001965B1">
      <w:pPr>
        <w:rPr>
          <w:b/>
          <w:color w:val="76923C" w:themeColor="accent3" w:themeShade="BF"/>
          <w:sz w:val="32"/>
          <w:szCs w:val="32"/>
        </w:rPr>
      </w:pPr>
      <w:r>
        <w:rPr>
          <w:b/>
          <w:color w:val="548DD4" w:themeColor="text2" w:themeTint="99"/>
          <w:sz w:val="32"/>
          <w:szCs w:val="32"/>
        </w:rPr>
        <w:t xml:space="preserve">Connected:  Communication  </w:t>
      </w:r>
      <w:r w:rsidRPr="001965B1">
        <w:rPr>
          <w:b/>
          <w:color w:val="76923C" w:themeColor="accent3" w:themeShade="BF"/>
          <w:sz w:val="32"/>
          <w:szCs w:val="32"/>
        </w:rPr>
        <w:t>Level 1</w:t>
      </w:r>
    </w:p>
    <w:p w:rsidR="001965B1" w:rsidRPr="001965B1" w:rsidRDefault="001965B1" w:rsidP="001965B1">
      <w:pPr>
        <w:rPr>
          <w:b/>
          <w:color w:val="76923C" w:themeColor="accent3" w:themeShade="BF"/>
          <w:sz w:val="32"/>
          <w:szCs w:val="32"/>
        </w:rPr>
      </w:pPr>
    </w:p>
    <w:p w:rsidR="00AF1F54" w:rsidRDefault="001965B1" w:rsidP="001965B1">
      <w:pPr>
        <w:jc w:val="center"/>
        <w:rPr>
          <w:b/>
          <w:szCs w:val="28"/>
        </w:rPr>
      </w:pPr>
      <w:r w:rsidRPr="001965B1">
        <w:rPr>
          <w:b/>
          <w:szCs w:val="28"/>
        </w:rPr>
        <w:t>ED L 751/756</w:t>
      </w:r>
      <w:r>
        <w:rPr>
          <w:b/>
          <w:szCs w:val="28"/>
        </w:rPr>
        <w:t xml:space="preserve"> Special Ed Project</w:t>
      </w:r>
    </w:p>
    <w:p w:rsidR="00EC7F16" w:rsidRDefault="00EC7F16" w:rsidP="001965B1">
      <w:pPr>
        <w:jc w:val="center"/>
        <w:rPr>
          <w:b/>
          <w:szCs w:val="28"/>
        </w:rPr>
      </w:pPr>
    </w:p>
    <w:p w:rsidR="00EC7F16" w:rsidRDefault="00EC7F16" w:rsidP="00EC7F16">
      <w:pPr>
        <w:rPr>
          <w:rFonts w:ascii="Arial" w:hAnsi="Arial" w:cs="Arial"/>
          <w:color w:val="000000"/>
          <w:sz w:val="19"/>
          <w:szCs w:val="19"/>
        </w:rPr>
      </w:pPr>
      <w:r>
        <w:rPr>
          <w:rStyle w:val="Strong"/>
          <w:rFonts w:ascii="Arial" w:hAnsi="Arial" w:cs="Arial"/>
          <w:color w:val="000000"/>
          <w:sz w:val="19"/>
          <w:szCs w:val="19"/>
        </w:rPr>
        <w:t>Field Experience #5: Leadership for Special Education Services</w:t>
      </w:r>
      <w:r>
        <w:rPr>
          <w:rFonts w:ascii="Arial" w:hAnsi="Arial" w:cs="Arial"/>
          <w:color w:val="000000"/>
          <w:sz w:val="19"/>
          <w:szCs w:val="19"/>
        </w:rPr>
        <w:t xml:space="preserve"> </w:t>
      </w:r>
      <w:r>
        <w:rPr>
          <w:rFonts w:ascii="Arial" w:hAnsi="Arial" w:cs="Arial"/>
          <w:color w:val="000000"/>
          <w:sz w:val="19"/>
          <w:szCs w:val="19"/>
        </w:rPr>
        <w:br/>
        <w:t xml:space="preserve">(Complete in final internship/ may count up to 3 hours) </w:t>
      </w:r>
      <w:r>
        <w:rPr>
          <w:rFonts w:ascii="Arial" w:hAnsi="Arial" w:cs="Arial"/>
          <w:color w:val="000000"/>
          <w:sz w:val="19"/>
          <w:szCs w:val="19"/>
        </w:rPr>
        <w:br/>
      </w:r>
      <w:r>
        <w:rPr>
          <w:rFonts w:ascii="Arial" w:hAnsi="Arial" w:cs="Arial"/>
          <w:color w:val="000000"/>
          <w:sz w:val="19"/>
          <w:szCs w:val="19"/>
        </w:rPr>
        <w:br/>
        <w:t xml:space="preserve">Goals: The student will increase knowledge of special education procedures, responsibilities, and parent involvement in the educational process </w:t>
      </w:r>
      <w:r>
        <w:rPr>
          <w:rFonts w:ascii="Arial" w:hAnsi="Arial" w:cs="Arial"/>
          <w:color w:val="000000"/>
          <w:sz w:val="19"/>
          <w:szCs w:val="19"/>
        </w:rPr>
        <w:br/>
      </w:r>
      <w:r>
        <w:rPr>
          <w:rFonts w:ascii="Arial" w:hAnsi="Arial" w:cs="Arial"/>
          <w:color w:val="000000"/>
          <w:sz w:val="19"/>
          <w:szCs w:val="19"/>
        </w:rPr>
        <w:br/>
        <w:t xml:space="preserve">Content: Part I: The student will review and analyze (a) the referral process for special education, (b) eligibility standards for special education, (c) current programs available to students with special needs in the school, (d) the process for disciplining students who have an IEP, (e) procedures for 504 students, and will (f) identify the most challenging issues facing the school regarding special education. </w:t>
      </w:r>
      <w:r>
        <w:rPr>
          <w:rFonts w:ascii="Arial" w:hAnsi="Arial" w:cs="Arial"/>
          <w:color w:val="000000"/>
          <w:sz w:val="19"/>
          <w:szCs w:val="19"/>
        </w:rPr>
        <w:br/>
      </w:r>
      <w:r>
        <w:rPr>
          <w:rFonts w:ascii="Arial" w:hAnsi="Arial" w:cs="Arial"/>
          <w:color w:val="000000"/>
          <w:sz w:val="19"/>
          <w:szCs w:val="19"/>
        </w:rPr>
        <w:br/>
        <w:t xml:space="preserve">Part II. The student will observe or participate in the process for one screening, eligibility determination, placement, or IEP development or review committee meeting for a special ed. student. The internship student will (a) describe the meeting, giving attention to communication skills, leadership, and participation of attendees, and (b) critique the meeting from the perspective of the parent of the student being served. </w:t>
      </w:r>
      <w:r>
        <w:rPr>
          <w:rFonts w:ascii="Arial" w:hAnsi="Arial" w:cs="Arial"/>
          <w:color w:val="000000"/>
          <w:sz w:val="19"/>
          <w:szCs w:val="19"/>
        </w:rPr>
        <w:br/>
      </w:r>
      <w:r>
        <w:rPr>
          <w:rFonts w:ascii="Arial" w:hAnsi="Arial" w:cs="Arial"/>
          <w:color w:val="000000"/>
          <w:sz w:val="19"/>
          <w:szCs w:val="19"/>
        </w:rPr>
        <w:br/>
        <w:t xml:space="preserve">Evidence of Completion: </w:t>
      </w:r>
      <w:r>
        <w:rPr>
          <w:rFonts w:ascii="Arial" w:hAnsi="Arial" w:cs="Arial"/>
          <w:color w:val="000000"/>
          <w:sz w:val="19"/>
          <w:szCs w:val="19"/>
        </w:rPr>
        <w:br/>
        <w:t>Write no more than a 4 page summary presenting your findings and analysis.</w:t>
      </w:r>
    </w:p>
    <w:p w:rsidR="00EC7F16" w:rsidRDefault="00EC7F16" w:rsidP="00EC7F16">
      <w:pPr>
        <w:rPr>
          <w:rFonts w:ascii="Arial" w:hAnsi="Arial" w:cs="Arial"/>
          <w:color w:val="000000"/>
          <w:sz w:val="19"/>
          <w:szCs w:val="19"/>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66"/>
        <w:gridCol w:w="2267"/>
        <w:gridCol w:w="2620"/>
        <w:gridCol w:w="2997"/>
      </w:tblGrid>
      <w:tr w:rsidR="00EC7F16" w:rsidRPr="00EC7F16" w:rsidTr="00EC7F16">
        <w:trPr>
          <w:tblHeader/>
          <w:tblCellSpacing w:w="15" w:type="dxa"/>
        </w:trPr>
        <w:tc>
          <w:tcPr>
            <w:tcW w:w="0" w:type="auto"/>
            <w:gridSpan w:val="4"/>
            <w:tcBorders>
              <w:top w:val="nil"/>
              <w:left w:val="nil"/>
              <w:bottom w:val="nil"/>
              <w:right w:val="nil"/>
            </w:tcBorders>
            <w:vAlign w:val="center"/>
            <w:hideMark/>
          </w:tcPr>
          <w:p w:rsidR="00EC7F16" w:rsidRPr="00EC7F16" w:rsidRDefault="00EC7F16" w:rsidP="00EC7F16">
            <w:pPr>
              <w:jc w:val="center"/>
            </w:pPr>
            <w:r w:rsidRPr="00EC7F16">
              <w:t>MEd EdL ELCC #6 Final Internship Field Assignments/ Special Education Field Assignment</w:t>
            </w:r>
          </w:p>
        </w:tc>
      </w:tr>
      <w:tr w:rsidR="00300F63" w:rsidRPr="00EC7F16" w:rsidTr="00EC7F16">
        <w:trPr>
          <w:tblHeader/>
          <w:tblCellSpacing w:w="15" w:type="dxa"/>
        </w:trPr>
        <w:tc>
          <w:tcPr>
            <w:tcW w:w="0" w:type="auto"/>
            <w:vAlign w:val="center"/>
            <w:hideMark/>
          </w:tcPr>
          <w:p w:rsidR="00EC7F16" w:rsidRPr="00EC7F16" w:rsidRDefault="00EC7F16" w:rsidP="00EC7F16">
            <w:pPr>
              <w:jc w:val="center"/>
              <w:rPr>
                <w:b/>
                <w:bCs/>
              </w:rPr>
            </w:pPr>
          </w:p>
        </w:tc>
        <w:tc>
          <w:tcPr>
            <w:tcW w:w="0" w:type="auto"/>
            <w:vAlign w:val="center"/>
            <w:hideMark/>
          </w:tcPr>
          <w:p w:rsidR="00EC7F16" w:rsidRPr="00EC7F16" w:rsidRDefault="00EC7F16" w:rsidP="00EC7F16">
            <w:pPr>
              <w:jc w:val="center"/>
              <w:rPr>
                <w:b/>
                <w:bCs/>
              </w:rPr>
            </w:pPr>
            <w:r w:rsidRPr="00EC7F16">
              <w:rPr>
                <w:b/>
                <w:bCs/>
              </w:rPr>
              <w:t xml:space="preserve">Unacceptable (1 pt) </w:t>
            </w:r>
          </w:p>
        </w:tc>
        <w:tc>
          <w:tcPr>
            <w:tcW w:w="0" w:type="auto"/>
            <w:vAlign w:val="center"/>
            <w:hideMark/>
          </w:tcPr>
          <w:p w:rsidR="00EC7F16" w:rsidRPr="00EC7F16" w:rsidRDefault="00EC7F16" w:rsidP="00EC7F16">
            <w:pPr>
              <w:jc w:val="center"/>
              <w:rPr>
                <w:b/>
                <w:bCs/>
              </w:rPr>
            </w:pPr>
            <w:r w:rsidRPr="00EC7F16">
              <w:rPr>
                <w:b/>
                <w:bCs/>
              </w:rPr>
              <w:t xml:space="preserve">Acceptable (2 pts) </w:t>
            </w:r>
          </w:p>
        </w:tc>
        <w:tc>
          <w:tcPr>
            <w:tcW w:w="0" w:type="auto"/>
            <w:vAlign w:val="center"/>
            <w:hideMark/>
          </w:tcPr>
          <w:p w:rsidR="00EC7F16" w:rsidRPr="00EC7F16" w:rsidRDefault="00EC7F16" w:rsidP="00EC7F16">
            <w:pPr>
              <w:jc w:val="center"/>
              <w:rPr>
                <w:b/>
                <w:bCs/>
              </w:rPr>
            </w:pPr>
            <w:r w:rsidRPr="00EC7F16">
              <w:rPr>
                <w:b/>
                <w:bCs/>
              </w:rPr>
              <w:t xml:space="preserve">Target (3 pts) </w:t>
            </w:r>
          </w:p>
        </w:tc>
      </w:tr>
      <w:tr w:rsidR="00300F63" w:rsidRPr="00EC7F16" w:rsidTr="00EC7F16">
        <w:trPr>
          <w:tblCellSpacing w:w="15" w:type="dxa"/>
        </w:trPr>
        <w:tc>
          <w:tcPr>
            <w:tcW w:w="0" w:type="auto"/>
            <w:hideMark/>
          </w:tcPr>
          <w:p w:rsidR="00EC7F16" w:rsidRPr="00EC7F16" w:rsidRDefault="00EC7F16" w:rsidP="00EC7F16">
            <w:pPr>
              <w:jc w:val="center"/>
              <w:rPr>
                <w:b/>
                <w:bCs/>
              </w:rPr>
            </w:pPr>
            <w:r w:rsidRPr="00EC7F16">
              <w:rPr>
                <w:bCs/>
              </w:rPr>
              <w:t xml:space="preserve">ELCC 4.1b Ability to involve families in the education of children; believe that families have best interest of children in mind </w:t>
            </w:r>
            <w:r w:rsidRPr="00300F63">
              <w:rPr>
                <w:bCs/>
              </w:rPr>
              <w:t>(1, 10%)</w:t>
            </w:r>
            <w:r w:rsidRPr="00EC7F16">
              <w:rPr>
                <w:bCs/>
              </w:rPr>
              <w:t xml:space="preserve"> </w:t>
            </w:r>
            <w:r w:rsidRPr="00300F63">
              <w:rPr>
                <w:bCs/>
              </w:rPr>
              <w:t>SC-CLEMSON-CF.CC SC-CLEMSON-ELCC.4 SC-CLEMSON-ELCC.4.1 SC-CLEMSON-ELCC.4.1.SBL.b</w:t>
            </w:r>
            <w:r w:rsidR="00300F63">
              <w:rPr>
                <w:b/>
                <w:bCs/>
              </w:rPr>
              <w:t xml:space="preserve"> CONNECTED COMMUNICATION LEVEL 1</w:t>
            </w:r>
            <w:r w:rsidRPr="00EC7F16">
              <w:rPr>
                <w:b/>
                <w:bCs/>
              </w:rPr>
              <w:t xml:space="preserve"> </w:t>
            </w:r>
          </w:p>
        </w:tc>
        <w:tc>
          <w:tcPr>
            <w:tcW w:w="0" w:type="auto"/>
            <w:hideMark/>
          </w:tcPr>
          <w:p w:rsidR="00EC7F16" w:rsidRPr="00EC7F16" w:rsidRDefault="00EC7F16" w:rsidP="00EC7F16">
            <w:r w:rsidRPr="00EC7F16">
              <w:t xml:space="preserve">Candidate does not demonstrate ability to bring together families to support student learning. </w:t>
            </w:r>
          </w:p>
        </w:tc>
        <w:tc>
          <w:tcPr>
            <w:tcW w:w="0" w:type="auto"/>
            <w:hideMark/>
          </w:tcPr>
          <w:p w:rsidR="00EC7F16" w:rsidRPr="00EC7F16" w:rsidRDefault="00EC7F16" w:rsidP="00EC7F16">
            <w:r w:rsidRPr="00EC7F16">
              <w:t>Candidate demonstrates ways to bring together the resources of family members and the community to affect student learning positively.</w:t>
            </w:r>
          </w:p>
        </w:tc>
        <w:tc>
          <w:tcPr>
            <w:tcW w:w="0" w:type="auto"/>
            <w:hideMark/>
          </w:tcPr>
          <w:p w:rsidR="00EC7F16" w:rsidRPr="00EC7F16" w:rsidRDefault="00EC7F16" w:rsidP="00EC7F16">
            <w:r w:rsidRPr="00EC7F16">
              <w:t xml:space="preserve">Candidate demonstrates in innovative and powerful ways ability to bring together the resources of family members and the community to affect student learning positively. </w:t>
            </w:r>
          </w:p>
        </w:tc>
      </w:tr>
    </w:tbl>
    <w:p w:rsidR="00EC7F16" w:rsidRPr="00EC7F16" w:rsidRDefault="00EC7F16" w:rsidP="00EC7F16">
      <w:r w:rsidRPr="00EC7F16">
        <w:t> </w:t>
      </w:r>
    </w:p>
    <w:p w:rsidR="00EC7F16" w:rsidRDefault="00EC7F16" w:rsidP="00EC7F16"/>
    <w:p w:rsidR="00EB6722" w:rsidRDefault="00EB6722"/>
    <w:p w:rsidR="001965B1" w:rsidRDefault="001965B1" w:rsidP="001965B1">
      <w:pPr>
        <w:rPr>
          <w:b/>
          <w:color w:val="76923C" w:themeColor="accent3" w:themeShade="BF"/>
          <w:sz w:val="32"/>
          <w:szCs w:val="32"/>
        </w:rPr>
      </w:pPr>
      <w:r>
        <w:rPr>
          <w:b/>
          <w:color w:val="548DD4" w:themeColor="text2" w:themeTint="99"/>
          <w:sz w:val="32"/>
          <w:szCs w:val="32"/>
        </w:rPr>
        <w:t xml:space="preserve">Connected:  Integration  </w:t>
      </w:r>
      <w:r w:rsidRPr="001965B1">
        <w:rPr>
          <w:b/>
          <w:color w:val="76923C" w:themeColor="accent3" w:themeShade="BF"/>
          <w:sz w:val="32"/>
          <w:szCs w:val="32"/>
        </w:rPr>
        <w:t>Level 1</w:t>
      </w:r>
    </w:p>
    <w:p w:rsidR="001965B1" w:rsidRDefault="001965B1" w:rsidP="001965B1">
      <w:pPr>
        <w:jc w:val="center"/>
        <w:rPr>
          <w:b/>
          <w:szCs w:val="28"/>
        </w:rPr>
      </w:pPr>
      <w:r w:rsidRPr="001965B1">
        <w:rPr>
          <w:b/>
          <w:szCs w:val="28"/>
        </w:rPr>
        <w:t>ED L 751/756</w:t>
      </w:r>
      <w:r>
        <w:rPr>
          <w:b/>
          <w:szCs w:val="28"/>
        </w:rPr>
        <w:t xml:space="preserve"> School Board Project</w:t>
      </w:r>
    </w:p>
    <w:p w:rsidR="002760F9" w:rsidRDefault="002760F9" w:rsidP="001965B1">
      <w:pPr>
        <w:jc w:val="center"/>
        <w:rPr>
          <w:b/>
          <w:szCs w:val="28"/>
        </w:rPr>
      </w:pPr>
    </w:p>
    <w:p w:rsidR="002760F9" w:rsidRDefault="002760F9" w:rsidP="002760F9">
      <w:r>
        <w:rPr>
          <w:rFonts w:ascii="Arial" w:hAnsi="Arial" w:cs="Arial"/>
          <w:color w:val="000000"/>
          <w:sz w:val="19"/>
          <w:szCs w:val="19"/>
        </w:rPr>
        <w:br/>
      </w:r>
      <w:r>
        <w:rPr>
          <w:rStyle w:val="Strong"/>
          <w:rFonts w:ascii="Arial" w:hAnsi="Arial" w:cs="Arial"/>
          <w:color w:val="000000"/>
          <w:sz w:val="19"/>
          <w:szCs w:val="19"/>
        </w:rPr>
        <w:t xml:space="preserve">Field Experience #6: School Board and Advisory Council Analysis </w:t>
      </w:r>
      <w:r>
        <w:rPr>
          <w:rFonts w:ascii="Arial" w:hAnsi="Arial" w:cs="Arial"/>
          <w:b/>
          <w:bCs/>
          <w:color w:val="000000"/>
          <w:sz w:val="19"/>
          <w:szCs w:val="19"/>
        </w:rPr>
        <w:br/>
      </w:r>
      <w:r>
        <w:rPr>
          <w:rFonts w:ascii="Arial" w:hAnsi="Arial" w:cs="Arial"/>
          <w:color w:val="000000"/>
          <w:sz w:val="19"/>
          <w:szCs w:val="19"/>
        </w:rPr>
        <w:t xml:space="preserve">(Complete in final internship/ may count up to 3 hours) </w:t>
      </w:r>
      <w:r>
        <w:rPr>
          <w:rFonts w:ascii="Arial" w:hAnsi="Arial" w:cs="Arial"/>
          <w:color w:val="000000"/>
          <w:sz w:val="19"/>
          <w:szCs w:val="19"/>
        </w:rPr>
        <w:br/>
      </w:r>
      <w:r>
        <w:rPr>
          <w:rFonts w:ascii="Arial" w:hAnsi="Arial" w:cs="Arial"/>
          <w:color w:val="000000"/>
          <w:sz w:val="19"/>
          <w:szCs w:val="19"/>
        </w:rPr>
        <w:br/>
        <w:t xml:space="preserve">Goals: The student will become aware of the principal’s and superintendent’s roles in local school advisory councils and school board meetings. Principals operate in political environments where they must interact with others and leverage support and resources to benefit their schools. Students will gain knowledge in these areas. </w:t>
      </w:r>
      <w:r>
        <w:rPr>
          <w:rFonts w:ascii="Arial" w:hAnsi="Arial" w:cs="Arial"/>
          <w:color w:val="000000"/>
          <w:sz w:val="19"/>
          <w:szCs w:val="19"/>
        </w:rPr>
        <w:br/>
      </w:r>
      <w:r>
        <w:rPr>
          <w:rFonts w:ascii="Arial" w:hAnsi="Arial" w:cs="Arial"/>
          <w:color w:val="000000"/>
          <w:sz w:val="19"/>
          <w:szCs w:val="19"/>
        </w:rPr>
        <w:br/>
        <w:t xml:space="preserve">Content: The student will attend at least (a) two school advisory council meetings during the semester and (b) one school board meeting during the semester. </w:t>
      </w:r>
      <w:r>
        <w:rPr>
          <w:rFonts w:ascii="Arial" w:hAnsi="Arial" w:cs="Arial"/>
          <w:color w:val="000000"/>
          <w:sz w:val="19"/>
          <w:szCs w:val="19"/>
        </w:rPr>
        <w:br/>
      </w:r>
      <w:r>
        <w:rPr>
          <w:rFonts w:ascii="Arial" w:hAnsi="Arial" w:cs="Arial"/>
          <w:color w:val="000000"/>
          <w:sz w:val="19"/>
          <w:szCs w:val="19"/>
        </w:rPr>
        <w:br/>
        <w:t xml:space="preserve">Evidence of Completion: </w:t>
      </w:r>
      <w:r>
        <w:rPr>
          <w:rFonts w:ascii="Arial" w:hAnsi="Arial" w:cs="Arial"/>
          <w:color w:val="000000"/>
          <w:sz w:val="19"/>
          <w:szCs w:val="19"/>
        </w:rPr>
        <w:br/>
        <w:t>The student will collect minutes or agendas from the meetings and will critique each meeting, talking about the most important issue(s) addressed in the meetings and the leaders’ roles in these meetings.</w:t>
      </w:r>
    </w:p>
    <w:p w:rsidR="001965B1" w:rsidRDefault="001965B1" w:rsidP="001965B1">
      <w:pPr>
        <w:rPr>
          <w:b/>
          <w:color w:val="76923C" w:themeColor="accent3" w:themeShade="BF"/>
          <w:sz w:val="32"/>
          <w:szCs w:val="3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9"/>
        <w:gridCol w:w="2195"/>
        <w:gridCol w:w="3031"/>
        <w:gridCol w:w="4095"/>
      </w:tblGrid>
      <w:tr w:rsidR="002760F9" w:rsidRPr="002760F9" w:rsidTr="002760F9">
        <w:trPr>
          <w:tblHeader/>
          <w:tblCellSpacing w:w="15" w:type="dxa"/>
        </w:trPr>
        <w:tc>
          <w:tcPr>
            <w:tcW w:w="0" w:type="auto"/>
            <w:gridSpan w:val="4"/>
            <w:tcBorders>
              <w:top w:val="nil"/>
              <w:left w:val="nil"/>
              <w:bottom w:val="nil"/>
              <w:right w:val="nil"/>
            </w:tcBorders>
            <w:vAlign w:val="center"/>
            <w:hideMark/>
          </w:tcPr>
          <w:p w:rsidR="002760F9" w:rsidRPr="002760F9" w:rsidRDefault="002760F9" w:rsidP="002760F9">
            <w:pPr>
              <w:jc w:val="center"/>
            </w:pPr>
            <w:r w:rsidRPr="002760F9">
              <w:t>Rubrics</w:t>
            </w:r>
            <w:r w:rsidR="00AD6936">
              <w:t xml:space="preserve"> </w:t>
            </w:r>
            <w:r w:rsidRPr="002760F9">
              <w:t>MEd EdL ELCC #6 Final Internship Field Assignments/ School Board Field Assignment</w:t>
            </w:r>
          </w:p>
        </w:tc>
      </w:tr>
      <w:tr w:rsidR="002760F9" w:rsidRPr="002760F9" w:rsidTr="002760F9">
        <w:trPr>
          <w:tblHeader/>
          <w:tblCellSpacing w:w="15" w:type="dxa"/>
        </w:trPr>
        <w:tc>
          <w:tcPr>
            <w:tcW w:w="0" w:type="auto"/>
            <w:vAlign w:val="center"/>
            <w:hideMark/>
          </w:tcPr>
          <w:p w:rsidR="002760F9" w:rsidRPr="002760F9" w:rsidRDefault="002760F9" w:rsidP="002760F9">
            <w:pPr>
              <w:jc w:val="center"/>
              <w:rPr>
                <w:b/>
                <w:bCs/>
              </w:rPr>
            </w:pPr>
          </w:p>
        </w:tc>
        <w:tc>
          <w:tcPr>
            <w:tcW w:w="0" w:type="auto"/>
            <w:vAlign w:val="center"/>
            <w:hideMark/>
          </w:tcPr>
          <w:p w:rsidR="002760F9" w:rsidRPr="002760F9" w:rsidRDefault="002760F9" w:rsidP="002760F9">
            <w:pPr>
              <w:jc w:val="center"/>
              <w:rPr>
                <w:b/>
                <w:bCs/>
              </w:rPr>
            </w:pPr>
            <w:r w:rsidRPr="002760F9">
              <w:rPr>
                <w:b/>
                <w:bCs/>
              </w:rPr>
              <w:t xml:space="preserve">Unacceptable (1 pt) </w:t>
            </w:r>
          </w:p>
        </w:tc>
        <w:tc>
          <w:tcPr>
            <w:tcW w:w="0" w:type="auto"/>
            <w:vAlign w:val="center"/>
            <w:hideMark/>
          </w:tcPr>
          <w:p w:rsidR="002760F9" w:rsidRPr="002760F9" w:rsidRDefault="002760F9" w:rsidP="002760F9">
            <w:pPr>
              <w:jc w:val="center"/>
              <w:rPr>
                <w:b/>
                <w:bCs/>
              </w:rPr>
            </w:pPr>
            <w:r w:rsidRPr="002760F9">
              <w:rPr>
                <w:b/>
                <w:bCs/>
              </w:rPr>
              <w:t xml:space="preserve">Acceptable (2 pts) </w:t>
            </w:r>
          </w:p>
        </w:tc>
        <w:tc>
          <w:tcPr>
            <w:tcW w:w="0" w:type="auto"/>
            <w:vAlign w:val="center"/>
            <w:hideMark/>
          </w:tcPr>
          <w:p w:rsidR="002760F9" w:rsidRPr="002760F9" w:rsidRDefault="002760F9" w:rsidP="002760F9">
            <w:pPr>
              <w:jc w:val="center"/>
              <w:rPr>
                <w:b/>
                <w:bCs/>
              </w:rPr>
            </w:pPr>
            <w:r w:rsidRPr="002760F9">
              <w:rPr>
                <w:b/>
                <w:bCs/>
              </w:rPr>
              <w:t xml:space="preserve">Target (3 pts) </w:t>
            </w:r>
          </w:p>
        </w:tc>
      </w:tr>
      <w:tr w:rsidR="002760F9" w:rsidRPr="002760F9" w:rsidTr="002760F9">
        <w:trPr>
          <w:tblCellSpacing w:w="15" w:type="dxa"/>
        </w:trPr>
        <w:tc>
          <w:tcPr>
            <w:tcW w:w="0" w:type="auto"/>
            <w:hideMark/>
          </w:tcPr>
          <w:p w:rsidR="002760F9" w:rsidRPr="002760F9" w:rsidRDefault="002760F9" w:rsidP="002760F9">
            <w:pPr>
              <w:jc w:val="center"/>
              <w:rPr>
                <w:b/>
                <w:bCs/>
              </w:rPr>
            </w:pPr>
            <w:r w:rsidRPr="002760F9">
              <w:rPr>
                <w:bCs/>
              </w:rPr>
              <w:t>ELCC 6.1b Understands influences on community perspectives (1, 8%) SC-CLEMSON-CF.CI SC-CLEMSON-ELCC.6 SC-CLEMSON-ELCC.6.1 SC-CLEMSON-ELCC.6.1.SBL.b</w:t>
            </w:r>
            <w:r w:rsidRPr="002760F9">
              <w:rPr>
                <w:b/>
                <w:bCs/>
              </w:rPr>
              <w:t xml:space="preserve"> </w:t>
            </w:r>
            <w:r>
              <w:rPr>
                <w:b/>
                <w:bCs/>
              </w:rPr>
              <w:t>CONNECTED INTEGRATION LEVEL 1</w:t>
            </w:r>
          </w:p>
        </w:tc>
        <w:tc>
          <w:tcPr>
            <w:tcW w:w="0" w:type="auto"/>
            <w:hideMark/>
          </w:tcPr>
          <w:p w:rsidR="002760F9" w:rsidRPr="002760F9" w:rsidRDefault="002760F9" w:rsidP="002760F9">
            <w:r w:rsidRPr="002760F9">
              <w:t>Candidate makes no mention of the legal, political, or institutional influences on the community.</w:t>
            </w:r>
          </w:p>
        </w:tc>
        <w:tc>
          <w:tcPr>
            <w:tcW w:w="0" w:type="auto"/>
            <w:hideMark/>
          </w:tcPr>
          <w:p w:rsidR="002760F9" w:rsidRPr="002760F9" w:rsidRDefault="002760F9" w:rsidP="002760F9">
            <w:r w:rsidRPr="002760F9">
              <w:t>Candidate explains the historical legal, political, and institutional influences on the school community’s differing perspectives and opportunities available to children and families in a particular school.</w:t>
            </w:r>
          </w:p>
        </w:tc>
        <w:tc>
          <w:tcPr>
            <w:tcW w:w="0" w:type="auto"/>
            <w:hideMark/>
          </w:tcPr>
          <w:p w:rsidR="002760F9" w:rsidRPr="002760F9" w:rsidRDefault="002760F9" w:rsidP="002760F9">
            <w:r w:rsidRPr="002760F9">
              <w:t>Using data concerning the historical legal, political, and institutional influences on the school community’s differing perspectives and opportunities, the candidate makes recommendations on leveraging opportunities available to children and families in a particular school.</w:t>
            </w:r>
          </w:p>
        </w:tc>
      </w:tr>
    </w:tbl>
    <w:p w:rsidR="002760F9" w:rsidRPr="002760F9" w:rsidRDefault="002760F9" w:rsidP="002760F9">
      <w:r w:rsidRPr="002760F9">
        <w:t> </w:t>
      </w:r>
    </w:p>
    <w:p w:rsidR="001965B1" w:rsidRDefault="001965B1">
      <w:pPr>
        <w:rPr>
          <w:b/>
          <w:color w:val="F79646" w:themeColor="accent6"/>
          <w:sz w:val="44"/>
          <w:szCs w:val="44"/>
          <w:u w:val="single"/>
        </w:rPr>
      </w:pPr>
    </w:p>
    <w:p w:rsidR="001965B1" w:rsidRDefault="001965B1">
      <w:pPr>
        <w:rPr>
          <w:b/>
          <w:color w:val="F79646" w:themeColor="accent6"/>
          <w:sz w:val="44"/>
          <w:szCs w:val="44"/>
          <w:u w:val="single"/>
        </w:rPr>
      </w:pPr>
    </w:p>
    <w:p w:rsidR="001965B1" w:rsidRDefault="001965B1">
      <w:pPr>
        <w:rPr>
          <w:b/>
          <w:color w:val="F79646" w:themeColor="accent6"/>
          <w:sz w:val="44"/>
          <w:szCs w:val="44"/>
          <w:u w:val="single"/>
        </w:rPr>
      </w:pPr>
    </w:p>
    <w:p w:rsidR="000D76AF" w:rsidRDefault="000D76AF" w:rsidP="000D76AF">
      <w:pPr>
        <w:rPr>
          <w:b/>
          <w:color w:val="F79646" w:themeColor="accent6"/>
          <w:sz w:val="44"/>
          <w:szCs w:val="44"/>
          <w:u w:val="single"/>
        </w:rPr>
      </w:pPr>
      <w:r>
        <w:rPr>
          <w:b/>
          <w:color w:val="F79646" w:themeColor="accent6"/>
          <w:sz w:val="44"/>
          <w:szCs w:val="44"/>
          <w:u w:val="single"/>
        </w:rPr>
        <w:t>District Level Leadership</w:t>
      </w:r>
    </w:p>
    <w:p w:rsidR="00EB6722" w:rsidRDefault="00EB6722">
      <w:pPr>
        <w:rPr>
          <w:b/>
          <w:color w:val="F79646" w:themeColor="accent6"/>
          <w:sz w:val="44"/>
          <w:szCs w:val="44"/>
          <w:u w:val="single"/>
        </w:rPr>
      </w:pPr>
    </w:p>
    <w:p w:rsidR="00B454DA" w:rsidRPr="001965B1" w:rsidRDefault="00B454DA" w:rsidP="00B454DA">
      <w:pPr>
        <w:rPr>
          <w:b/>
          <w:color w:val="76923C" w:themeColor="accent3" w:themeShade="BF"/>
          <w:sz w:val="32"/>
          <w:szCs w:val="32"/>
        </w:rPr>
      </w:pPr>
      <w:r w:rsidRPr="00D0749C">
        <w:rPr>
          <w:b/>
          <w:color w:val="548DD4" w:themeColor="text2" w:themeTint="99"/>
          <w:sz w:val="32"/>
          <w:szCs w:val="32"/>
        </w:rPr>
        <w:t>Caring: Beliefs</w:t>
      </w:r>
      <w:r>
        <w:rPr>
          <w:b/>
          <w:color w:val="548DD4" w:themeColor="text2" w:themeTint="99"/>
          <w:sz w:val="32"/>
          <w:szCs w:val="32"/>
        </w:rPr>
        <w:t xml:space="preserve"> &amp; Actions </w:t>
      </w:r>
      <w:r w:rsidRPr="001965B1">
        <w:rPr>
          <w:b/>
          <w:color w:val="76923C" w:themeColor="accent3" w:themeShade="BF"/>
          <w:sz w:val="32"/>
          <w:szCs w:val="32"/>
        </w:rPr>
        <w:t>Level 1</w:t>
      </w:r>
      <w:r w:rsidRPr="00D0749C">
        <w:rPr>
          <w:b/>
          <w:color w:val="548DD4" w:themeColor="text2" w:themeTint="99"/>
          <w:sz w:val="32"/>
          <w:szCs w:val="32"/>
        </w:rPr>
        <w:t xml:space="preserve">, </w:t>
      </w:r>
      <w:r>
        <w:rPr>
          <w:b/>
          <w:color w:val="548DD4" w:themeColor="text2" w:themeTint="99"/>
          <w:sz w:val="32"/>
          <w:szCs w:val="32"/>
        </w:rPr>
        <w:t xml:space="preserve">Capable: Knowledge </w:t>
      </w:r>
      <w:r w:rsidRPr="001965B1">
        <w:rPr>
          <w:b/>
          <w:color w:val="76923C" w:themeColor="accent3" w:themeShade="BF"/>
          <w:sz w:val="32"/>
          <w:szCs w:val="32"/>
        </w:rPr>
        <w:t>Level 2</w:t>
      </w:r>
    </w:p>
    <w:p w:rsidR="00B454DA" w:rsidRDefault="00B454DA" w:rsidP="00B454DA">
      <w:pPr>
        <w:pStyle w:val="Heading4"/>
        <w:jc w:val="center"/>
        <w:rPr>
          <w:rFonts w:ascii="Times New Roman" w:hAnsi="Times New Roman"/>
          <w:i w:val="0"/>
          <w:color w:val="auto"/>
          <w:szCs w:val="28"/>
        </w:rPr>
      </w:pPr>
      <w:r>
        <w:rPr>
          <w:rFonts w:ascii="Times New Roman" w:hAnsi="Times New Roman"/>
          <w:i w:val="0"/>
          <w:color w:val="auto"/>
          <w:szCs w:val="28"/>
        </w:rPr>
        <w:t>ED L 851 Internship</w:t>
      </w:r>
    </w:p>
    <w:p w:rsidR="00A81CDB" w:rsidRPr="00A81CDB" w:rsidRDefault="00A81CDB" w:rsidP="00A81CDB"/>
    <w:p w:rsidR="00A81CDB" w:rsidRPr="00A64701" w:rsidRDefault="00A81CDB" w:rsidP="00A81CDB">
      <w:pPr>
        <w:keepNext/>
        <w:ind w:right="-180"/>
        <w:rPr>
          <w:b/>
        </w:rPr>
      </w:pPr>
      <w:r w:rsidRPr="00A64701">
        <w:rPr>
          <w:b/>
        </w:rPr>
        <w:t>Internship Skills Assessment</w:t>
      </w:r>
    </w:p>
    <w:p w:rsidR="00A81CDB" w:rsidRPr="00A64701" w:rsidRDefault="00A81CDB" w:rsidP="00A81CDB">
      <w:pPr>
        <w:keepNext/>
        <w:rPr>
          <w:b/>
        </w:rPr>
      </w:pPr>
      <w:r w:rsidRPr="00A64701">
        <w:rPr>
          <w:b/>
        </w:rPr>
        <w:t xml:space="preserve">EDL 850 and 851- </w:t>
      </w:r>
      <w:r w:rsidRPr="00A64701">
        <w:rPr>
          <w:b/>
          <w:bCs/>
        </w:rPr>
        <w:t>Practicum in School System Administration and Supervision</w:t>
      </w:r>
      <w:r w:rsidRPr="00A64701">
        <w:rPr>
          <w:b/>
        </w:rPr>
        <w:t xml:space="preserve"> </w:t>
      </w:r>
    </w:p>
    <w:p w:rsidR="00A81CDB" w:rsidRPr="00A64701" w:rsidRDefault="00A81CDB" w:rsidP="00A81CDB">
      <w:pPr>
        <w:pStyle w:val="NormalWeb"/>
        <w:keepNext/>
        <w:spacing w:before="0" w:beforeAutospacing="0" w:after="0" w:afterAutospacing="0"/>
        <w:rPr>
          <w:i/>
        </w:rPr>
      </w:pPr>
    </w:p>
    <w:p w:rsidR="00A81CDB" w:rsidRDefault="00A81CDB" w:rsidP="00A81CDB">
      <w:pPr>
        <w:pStyle w:val="NormalWeb"/>
        <w:keepNext/>
        <w:spacing w:before="0" w:beforeAutospacing="0" w:after="0" w:afterAutospacing="0"/>
      </w:pPr>
      <w:r>
        <w:rPr>
          <w:i/>
        </w:rPr>
        <w:t>ELCC Standards</w:t>
      </w:r>
      <w:r>
        <w:t xml:space="preserve"> and </w:t>
      </w:r>
      <w:r>
        <w:rPr>
          <w:i/>
        </w:rPr>
        <w:t>Elements</w:t>
      </w:r>
      <w:r>
        <w:t xml:space="preserve"> addressed in assessment: </w:t>
      </w:r>
    </w:p>
    <w:p w:rsidR="00A81CDB" w:rsidRDefault="00A81CDB" w:rsidP="00A81CDB">
      <w:pPr>
        <w:pStyle w:val="NormalWeb"/>
        <w:spacing w:before="0" w:beforeAutospacing="0" w:after="0" w:afterAutospacing="0"/>
        <w:ind w:left="720"/>
        <w:rPr>
          <w:bCs/>
        </w:rPr>
      </w:pPr>
      <w:r>
        <w:rPr>
          <w:bCs/>
        </w:rPr>
        <w:t>1.1 Develop a Vision</w:t>
      </w:r>
    </w:p>
    <w:p w:rsidR="00A81CDB" w:rsidRDefault="00A81CDB" w:rsidP="00A81CDB">
      <w:pPr>
        <w:ind w:left="720"/>
        <w:rPr>
          <w:bCs/>
        </w:rPr>
      </w:pPr>
      <w:r>
        <w:rPr>
          <w:bCs/>
        </w:rPr>
        <w:t>1.2 Articulate a Vision</w:t>
      </w:r>
    </w:p>
    <w:p w:rsidR="00A81CDB" w:rsidRDefault="00A81CDB" w:rsidP="00A81CDB">
      <w:pPr>
        <w:ind w:left="720"/>
        <w:rPr>
          <w:bCs/>
        </w:rPr>
      </w:pPr>
      <w:r>
        <w:rPr>
          <w:bCs/>
        </w:rPr>
        <w:t>1.4 Steward a Vision</w:t>
      </w:r>
    </w:p>
    <w:p w:rsidR="00A81CDB" w:rsidRDefault="00A81CDB" w:rsidP="00A81CDB">
      <w:pPr>
        <w:ind w:left="720"/>
        <w:rPr>
          <w:bCs/>
        </w:rPr>
      </w:pPr>
      <w:r>
        <w:rPr>
          <w:bCs/>
        </w:rPr>
        <w:t>2.2 Provide Effective Instructional Program</w:t>
      </w:r>
    </w:p>
    <w:p w:rsidR="00A81CDB" w:rsidRDefault="00A81CDB" w:rsidP="00A81CDB">
      <w:pPr>
        <w:ind w:left="720"/>
        <w:rPr>
          <w:bCs/>
        </w:rPr>
      </w:pPr>
      <w:r>
        <w:rPr>
          <w:bCs/>
        </w:rPr>
        <w:t>5.1 Acts with Integrity</w:t>
      </w:r>
    </w:p>
    <w:p w:rsidR="00A81CDB" w:rsidRDefault="00A81CDB" w:rsidP="00A81CDB">
      <w:pPr>
        <w:ind w:left="720"/>
        <w:rPr>
          <w:bCs/>
        </w:rPr>
      </w:pPr>
      <w:r>
        <w:rPr>
          <w:bCs/>
        </w:rPr>
        <w:t>5.2 Acts Fairly</w:t>
      </w:r>
    </w:p>
    <w:p w:rsidR="00A81CDB" w:rsidRDefault="00A81CDB" w:rsidP="00A81CDB">
      <w:pPr>
        <w:ind w:left="720"/>
        <w:rPr>
          <w:bCs/>
        </w:rPr>
      </w:pPr>
      <w:r>
        <w:rPr>
          <w:bCs/>
        </w:rPr>
        <w:t>5.3 Acts Ethically</w:t>
      </w:r>
    </w:p>
    <w:p w:rsidR="00A81CDB" w:rsidRDefault="00A81CDB" w:rsidP="00A81CDB">
      <w:pPr>
        <w:ind w:left="720"/>
        <w:rPr>
          <w:bCs/>
        </w:rPr>
      </w:pPr>
      <w:r>
        <w:rPr>
          <w:bCs/>
        </w:rPr>
        <w:t>6.1 Understands the Larger Context</w:t>
      </w:r>
    </w:p>
    <w:p w:rsidR="00A81CDB" w:rsidRDefault="00A81CDB" w:rsidP="00A81CDB">
      <w:pPr>
        <w:jc w:val="center"/>
        <w:rPr>
          <w:b/>
        </w:rPr>
      </w:pPr>
    </w:p>
    <w:p w:rsidR="00A81CDB" w:rsidRDefault="00A81CDB" w:rsidP="00A81CDB">
      <w:r>
        <w:rPr>
          <w:b/>
        </w:rPr>
        <w:t>Goal</w:t>
      </w:r>
      <w:r>
        <w:t xml:space="preserve"> </w:t>
      </w:r>
    </w:p>
    <w:p w:rsidR="00A81CDB" w:rsidRDefault="00A81CDB" w:rsidP="00A81CDB">
      <w:r>
        <w:t xml:space="preserve">In </w:t>
      </w:r>
      <w:r>
        <w:rPr>
          <w:i/>
        </w:rPr>
        <w:t>EDL 850 and EdL 851:</w:t>
      </w:r>
      <w:r>
        <w:rPr>
          <w:bCs/>
          <w:i/>
          <w:sz w:val="22"/>
          <w:szCs w:val="22"/>
        </w:rPr>
        <w:t xml:space="preserve"> Practica in School System Administration and Supervision</w:t>
      </w:r>
      <w:r>
        <w:t>, EdS candidates gain field experience and practice in district-level administration and/or supervision who are seeking certification as a district superintendent.  This course is required for those candidates who are seeking the specialist in Education degree in education administration and one practicum should be taken as the final course in the Education Specialist program. These are two 3-hour graduate credit practica classes.</w:t>
      </w:r>
    </w:p>
    <w:p w:rsidR="00A81CDB" w:rsidRDefault="00A81CDB" w:rsidP="00A81CDB"/>
    <w:p w:rsidR="00A81CDB" w:rsidRDefault="00A81CDB" w:rsidP="00A81CDB">
      <w:pPr>
        <w:rPr>
          <w:b/>
        </w:rPr>
      </w:pPr>
      <w:r>
        <w:rPr>
          <w:b/>
        </w:rPr>
        <w:t>Process</w:t>
      </w:r>
    </w:p>
    <w:p w:rsidR="00A81CDB" w:rsidRDefault="00A81CDB" w:rsidP="00A81CDB">
      <w:r>
        <w:t>Candidates will participate in district level experiences that will enable them to:</w:t>
      </w:r>
    </w:p>
    <w:p w:rsidR="00A81CDB" w:rsidRDefault="00A81CDB" w:rsidP="00A81CDB">
      <w:pPr>
        <w:numPr>
          <w:ilvl w:val="0"/>
          <w:numId w:val="17"/>
        </w:numPr>
        <w:rPr>
          <w:b/>
        </w:rPr>
      </w:pPr>
      <w:r>
        <w:rPr>
          <w:b/>
        </w:rPr>
        <w:t>Analyze data to improve instruction (ELCC 1.1, 1.2, 1.4, 2.3)</w:t>
      </w:r>
    </w:p>
    <w:p w:rsidR="00A81CDB" w:rsidRDefault="00A81CDB" w:rsidP="00A81CDB">
      <w:pPr>
        <w:numPr>
          <w:ilvl w:val="0"/>
          <w:numId w:val="17"/>
        </w:numPr>
        <w:rPr>
          <w:b/>
        </w:rPr>
      </w:pPr>
      <w:r>
        <w:rPr>
          <w:b/>
        </w:rPr>
        <w:t>Identify effective teaching and leadership strategies (ELCC 2.2, 2.3)</w:t>
      </w:r>
    </w:p>
    <w:p w:rsidR="00A81CDB" w:rsidRDefault="00A81CDB" w:rsidP="00A81CDB">
      <w:pPr>
        <w:numPr>
          <w:ilvl w:val="0"/>
          <w:numId w:val="17"/>
        </w:numPr>
        <w:rPr>
          <w:b/>
        </w:rPr>
      </w:pPr>
      <w:r>
        <w:rPr>
          <w:b/>
        </w:rPr>
        <w:t>Understand and evaluate theory in terms of practice (ELCC 6.1)</w:t>
      </w:r>
    </w:p>
    <w:p w:rsidR="00A81CDB" w:rsidRDefault="00A81CDB" w:rsidP="00A81CDB">
      <w:pPr>
        <w:numPr>
          <w:ilvl w:val="0"/>
          <w:numId w:val="17"/>
        </w:numPr>
        <w:rPr>
          <w:b/>
        </w:rPr>
      </w:pPr>
      <w:r>
        <w:rPr>
          <w:b/>
        </w:rPr>
        <w:t>Maintain artifacts, documentation, and data to illustrate the scope and work in this project</w:t>
      </w:r>
    </w:p>
    <w:p w:rsidR="00A81CDB" w:rsidRDefault="00A81CDB" w:rsidP="00A81CDB">
      <w:pPr>
        <w:numPr>
          <w:ilvl w:val="0"/>
          <w:numId w:val="17"/>
        </w:numPr>
        <w:rPr>
          <w:b/>
        </w:rPr>
      </w:pPr>
      <w:r>
        <w:rPr>
          <w:b/>
        </w:rPr>
        <w:t>Demonstrate integrity while executing administrative responsibility (ELCC 5.1)</w:t>
      </w:r>
    </w:p>
    <w:p w:rsidR="00A81CDB" w:rsidRDefault="00A81CDB" w:rsidP="00A81CDB">
      <w:pPr>
        <w:numPr>
          <w:ilvl w:val="0"/>
          <w:numId w:val="17"/>
        </w:numPr>
        <w:rPr>
          <w:b/>
        </w:rPr>
      </w:pPr>
      <w:r>
        <w:rPr>
          <w:b/>
        </w:rPr>
        <w:t>Demonstrate an impartial decision making process in relationship to problems concerning the total operation of the school district (ELCC 5.2)</w:t>
      </w:r>
    </w:p>
    <w:p w:rsidR="00A81CDB" w:rsidRDefault="00A81CDB" w:rsidP="00A81CDB">
      <w:pPr>
        <w:numPr>
          <w:ilvl w:val="0"/>
          <w:numId w:val="17"/>
        </w:numPr>
        <w:rPr>
          <w:b/>
        </w:rPr>
      </w:pPr>
      <w:r>
        <w:rPr>
          <w:b/>
        </w:rPr>
        <w:t>Act ethically (ELCC 5.3)</w:t>
      </w:r>
    </w:p>
    <w:p w:rsidR="00A81CDB" w:rsidRDefault="00A81CDB" w:rsidP="00A81CDB">
      <w:pPr>
        <w:numPr>
          <w:ilvl w:val="0"/>
          <w:numId w:val="17"/>
        </w:numPr>
        <w:rPr>
          <w:b/>
        </w:rPr>
      </w:pPr>
      <w:r>
        <w:rPr>
          <w:b/>
        </w:rPr>
        <w:t>Respond to larger context (ELCC 6.3)</w:t>
      </w:r>
    </w:p>
    <w:p w:rsidR="00A81CDB" w:rsidRDefault="00A81CDB" w:rsidP="00A81CDB">
      <w:pPr>
        <w:ind w:left="720"/>
        <w:rPr>
          <w:b/>
        </w:rPr>
      </w:pPr>
    </w:p>
    <w:p w:rsidR="00A81CDB" w:rsidRDefault="00A81CDB" w:rsidP="00A81CDB">
      <w:r>
        <w:t>In addition, PhD-level candidates must assess, integrate, and apply the knowledge base to</w:t>
      </w:r>
    </w:p>
    <w:p w:rsidR="00A81CDB" w:rsidRDefault="00A81CDB" w:rsidP="00A81CDB">
      <w:pPr>
        <w:numPr>
          <w:ilvl w:val="0"/>
          <w:numId w:val="17"/>
        </w:numPr>
      </w:pPr>
      <w:r>
        <w:t>Generate research agenda on persisting problems of practice in school leadership (ELCC 2.2)</w:t>
      </w:r>
    </w:p>
    <w:p w:rsidR="00A81CDB" w:rsidRPr="00A81CDB" w:rsidRDefault="00A81CDB" w:rsidP="00A81CDB"/>
    <w:p w:rsidR="0029469E" w:rsidRDefault="0029469E" w:rsidP="0029469E"/>
    <w:p w:rsidR="0029469E" w:rsidRDefault="0029469E" w:rsidP="0029469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98"/>
        <w:gridCol w:w="2467"/>
        <w:gridCol w:w="2418"/>
        <w:gridCol w:w="2418"/>
        <w:gridCol w:w="649"/>
      </w:tblGrid>
      <w:tr w:rsidR="0029469E" w:rsidTr="0029469E">
        <w:trPr>
          <w:tblHeader/>
          <w:tblCellSpacing w:w="15" w:type="dxa"/>
        </w:trPr>
        <w:tc>
          <w:tcPr>
            <w:tcW w:w="0" w:type="auto"/>
            <w:gridSpan w:val="5"/>
            <w:tcBorders>
              <w:top w:val="nil"/>
              <w:left w:val="nil"/>
              <w:bottom w:val="nil"/>
              <w:right w:val="nil"/>
            </w:tcBorders>
            <w:vAlign w:val="center"/>
            <w:hideMark/>
          </w:tcPr>
          <w:p w:rsidR="0029469E" w:rsidRDefault="0029469E">
            <w:pPr>
              <w:jc w:val="center"/>
            </w:pPr>
            <w:r>
              <w:t>ELCC EDL851 Rubric</w:t>
            </w:r>
          </w:p>
        </w:tc>
      </w:tr>
      <w:tr w:rsidR="0029469E" w:rsidTr="0029469E">
        <w:trPr>
          <w:tblHeader/>
          <w:tblCellSpacing w:w="15" w:type="dxa"/>
        </w:trPr>
        <w:tc>
          <w:tcPr>
            <w:tcW w:w="0" w:type="auto"/>
            <w:vAlign w:val="center"/>
            <w:hideMark/>
          </w:tcPr>
          <w:p w:rsidR="0029469E" w:rsidRDefault="0029469E">
            <w:pPr>
              <w:jc w:val="center"/>
              <w:rPr>
                <w:b/>
                <w:bCs/>
              </w:rPr>
            </w:pPr>
          </w:p>
        </w:tc>
        <w:tc>
          <w:tcPr>
            <w:tcW w:w="0" w:type="auto"/>
            <w:vAlign w:val="center"/>
            <w:hideMark/>
          </w:tcPr>
          <w:p w:rsidR="0029469E" w:rsidRDefault="0029469E">
            <w:pPr>
              <w:jc w:val="center"/>
              <w:rPr>
                <w:b/>
                <w:bCs/>
              </w:rPr>
            </w:pPr>
            <w:r>
              <w:rPr>
                <w:b/>
                <w:bCs/>
              </w:rPr>
              <w:t xml:space="preserve">Unacceptable(1 pt) </w:t>
            </w:r>
            <w:r>
              <w:rPr>
                <w:rStyle w:val="points"/>
                <w:b/>
                <w:bCs/>
              </w:rPr>
              <w:t>(1 pt)</w:t>
            </w:r>
            <w:r>
              <w:rPr>
                <w:b/>
                <w:bCs/>
              </w:rPr>
              <w:t xml:space="preserve"> </w:t>
            </w:r>
          </w:p>
        </w:tc>
        <w:tc>
          <w:tcPr>
            <w:tcW w:w="0" w:type="auto"/>
            <w:vAlign w:val="center"/>
            <w:hideMark/>
          </w:tcPr>
          <w:p w:rsidR="0029469E" w:rsidRDefault="0029469E">
            <w:pPr>
              <w:jc w:val="center"/>
              <w:rPr>
                <w:b/>
                <w:bCs/>
              </w:rPr>
            </w:pPr>
            <w:r>
              <w:rPr>
                <w:b/>
                <w:bCs/>
              </w:rPr>
              <w:t xml:space="preserve">Acceptable(2 pts) </w:t>
            </w:r>
            <w:r>
              <w:rPr>
                <w:rStyle w:val="points"/>
                <w:b/>
                <w:bCs/>
              </w:rPr>
              <w:t>(2 pts)</w:t>
            </w:r>
            <w:r>
              <w:rPr>
                <w:b/>
                <w:bCs/>
              </w:rPr>
              <w:t xml:space="preserve"> </w:t>
            </w:r>
          </w:p>
        </w:tc>
        <w:tc>
          <w:tcPr>
            <w:tcW w:w="0" w:type="auto"/>
            <w:vAlign w:val="center"/>
            <w:hideMark/>
          </w:tcPr>
          <w:p w:rsidR="0029469E" w:rsidRDefault="0029469E">
            <w:pPr>
              <w:jc w:val="center"/>
              <w:rPr>
                <w:b/>
                <w:bCs/>
              </w:rPr>
            </w:pPr>
            <w:r>
              <w:rPr>
                <w:b/>
                <w:bCs/>
              </w:rPr>
              <w:t xml:space="preserve">target(3 pts) </w:t>
            </w:r>
            <w:r>
              <w:rPr>
                <w:rStyle w:val="points"/>
                <w:b/>
                <w:bCs/>
              </w:rPr>
              <w:t>(3 pts)</w:t>
            </w:r>
            <w:r>
              <w:rPr>
                <w:b/>
                <w:bCs/>
              </w:rPr>
              <w:t xml:space="preserve"> </w:t>
            </w:r>
          </w:p>
        </w:tc>
        <w:tc>
          <w:tcPr>
            <w:tcW w:w="0" w:type="auto"/>
            <w:vAlign w:val="center"/>
            <w:hideMark/>
          </w:tcPr>
          <w:p w:rsidR="0029469E" w:rsidRDefault="0029469E">
            <w:pPr>
              <w:jc w:val="center"/>
              <w:rPr>
                <w:b/>
                <w:bCs/>
              </w:rPr>
            </w:pPr>
            <w:r>
              <w:rPr>
                <w:b/>
                <w:bCs/>
              </w:rPr>
              <w:t xml:space="preserve">Score </w:t>
            </w:r>
          </w:p>
        </w:tc>
      </w:tr>
      <w:tr w:rsidR="0029469E" w:rsidTr="0029469E">
        <w:trPr>
          <w:tblCellSpacing w:w="15" w:type="dxa"/>
        </w:trPr>
        <w:tc>
          <w:tcPr>
            <w:tcW w:w="0" w:type="auto"/>
            <w:hideMark/>
          </w:tcPr>
          <w:p w:rsidR="0029469E" w:rsidRDefault="0029469E">
            <w:pPr>
              <w:jc w:val="center"/>
              <w:rPr>
                <w:rStyle w:val="standards"/>
                <w:bCs/>
              </w:rPr>
            </w:pPr>
            <w:r w:rsidRPr="0029469E">
              <w:rPr>
                <w:bCs/>
              </w:rPr>
              <w:t xml:space="preserve">ELCC 1.4b Candidates understand the theory and research related to organizational/educational leadership and engage in collection/analysis of info. to assess progress towards a district's vision/mission/goals </w:t>
            </w:r>
            <w:r w:rsidRPr="0029469E">
              <w:rPr>
                <w:rStyle w:val="points"/>
                <w:bCs/>
              </w:rPr>
              <w:t>(1, 7%)</w:t>
            </w:r>
            <w:r w:rsidRPr="0029469E">
              <w:rPr>
                <w:bCs/>
              </w:rPr>
              <w:t xml:space="preserve"> </w:t>
            </w:r>
            <w:r w:rsidRPr="0029469E">
              <w:rPr>
                <w:rStyle w:val="standards"/>
                <w:bCs/>
              </w:rPr>
              <w:t>SC-CLEMSON-CF.CK SC-CLEMSON-ELCC.1 SC-CLEMSON-ELCC.1.4 SC-CLEMSON-ELCC.1.4.SBL.b</w:t>
            </w:r>
          </w:p>
          <w:p w:rsidR="0029469E" w:rsidRPr="0029469E" w:rsidRDefault="0029469E">
            <w:pPr>
              <w:jc w:val="center"/>
              <w:rPr>
                <w:b/>
                <w:bCs/>
              </w:rPr>
            </w:pPr>
            <w:r w:rsidRPr="0029469E">
              <w:rPr>
                <w:rStyle w:val="standards"/>
                <w:b/>
                <w:bCs/>
              </w:rPr>
              <w:t>CAPABLE KNOWLEDGE LEVEL 2</w:t>
            </w:r>
            <w:r w:rsidRPr="0029469E">
              <w:rPr>
                <w:b/>
                <w:bCs/>
              </w:rPr>
              <w:t xml:space="preserve"> </w:t>
            </w:r>
          </w:p>
        </w:tc>
        <w:tc>
          <w:tcPr>
            <w:tcW w:w="0" w:type="auto"/>
            <w:hideMark/>
          </w:tcPr>
          <w:p w:rsidR="0029469E" w:rsidRDefault="0029469E">
            <w:r>
              <w:t>Candidate fails to maintain evidence (artifacts, documentation, and data) that reflects evidence of theory and practice</w:t>
            </w:r>
          </w:p>
        </w:tc>
        <w:tc>
          <w:tcPr>
            <w:tcW w:w="0" w:type="auto"/>
            <w:hideMark/>
          </w:tcPr>
          <w:p w:rsidR="0029469E" w:rsidRDefault="0029469E">
            <w:r>
              <w:t>Candidate maintains monitoring evidence (artifacts, documentation, and data) that reflects evidence of theory and practice</w:t>
            </w:r>
          </w:p>
        </w:tc>
        <w:tc>
          <w:tcPr>
            <w:tcW w:w="0" w:type="auto"/>
            <w:hideMark/>
          </w:tcPr>
          <w:p w:rsidR="0029469E" w:rsidRDefault="0029469E">
            <w:r>
              <w:t>Candidate produces monitoring evidence (artifacts, documentation, and data) that reflects evidence of theory and practice.</w:t>
            </w:r>
          </w:p>
        </w:tc>
        <w:tc>
          <w:tcPr>
            <w:tcW w:w="0" w:type="auto"/>
            <w:hideMark/>
          </w:tcPr>
          <w:p w:rsidR="0029469E" w:rsidRDefault="0029469E">
            <w:r>
              <w:t> </w:t>
            </w:r>
          </w:p>
        </w:tc>
      </w:tr>
      <w:tr w:rsidR="0029469E" w:rsidTr="0029469E">
        <w:trPr>
          <w:tblCellSpacing w:w="15" w:type="dxa"/>
        </w:trPr>
        <w:tc>
          <w:tcPr>
            <w:tcW w:w="0" w:type="auto"/>
            <w:hideMark/>
          </w:tcPr>
          <w:p w:rsidR="0029469E" w:rsidRPr="0029469E" w:rsidRDefault="0029469E">
            <w:pPr>
              <w:jc w:val="center"/>
              <w:rPr>
                <w:bCs/>
              </w:rPr>
            </w:pPr>
            <w:r w:rsidRPr="0029469E">
              <w:rPr>
                <w:bCs/>
              </w:rPr>
              <w:t xml:space="preserve">ELCC 5.1.a Candidates demonstrate a respect for the rights of others with regard to confidentiality and dignity and engage in honest interactions. </w:t>
            </w:r>
            <w:r w:rsidRPr="0029469E">
              <w:rPr>
                <w:rStyle w:val="points"/>
                <w:bCs/>
              </w:rPr>
              <w:t>(1, 7%)</w:t>
            </w:r>
            <w:r w:rsidRPr="0029469E">
              <w:rPr>
                <w:bCs/>
              </w:rPr>
              <w:t xml:space="preserve"> </w:t>
            </w:r>
            <w:r w:rsidRPr="0029469E">
              <w:rPr>
                <w:rStyle w:val="standards"/>
                <w:bCs/>
              </w:rPr>
              <w:t>SC-CLEMSON-CF.CA SC-CLEMSON-ELCC.5 SC-CLEMSON-ELCC.5.1 SC-CLEMSON-ELCC.5.1.SBL.a</w:t>
            </w:r>
            <w:r w:rsidRPr="0029469E">
              <w:rPr>
                <w:bCs/>
              </w:rPr>
              <w:t xml:space="preserve"> </w:t>
            </w:r>
            <w:r w:rsidRPr="0029469E">
              <w:rPr>
                <w:b/>
                <w:bCs/>
              </w:rPr>
              <w:t>CARING ACTIONS LEVEL 1</w:t>
            </w:r>
            <w:r w:rsidR="008D5823">
              <w:rPr>
                <w:b/>
                <w:bCs/>
              </w:rPr>
              <w:t xml:space="preserve"> &amp; CARING BELIEFS LEVEL 1</w:t>
            </w:r>
          </w:p>
        </w:tc>
        <w:tc>
          <w:tcPr>
            <w:tcW w:w="0" w:type="auto"/>
            <w:hideMark/>
          </w:tcPr>
          <w:p w:rsidR="0029469E" w:rsidRDefault="0029469E">
            <w:r>
              <w:t>Candidate fails to demonstrate high degree of integrity in most interactions with stakeholders</w:t>
            </w:r>
          </w:p>
        </w:tc>
        <w:tc>
          <w:tcPr>
            <w:tcW w:w="0" w:type="auto"/>
            <w:hideMark/>
          </w:tcPr>
          <w:p w:rsidR="0029469E" w:rsidRDefault="0029469E">
            <w:r>
              <w:t>Candidate demonstrates high degree of impartiality in most interactions with stakeholders.</w:t>
            </w:r>
          </w:p>
        </w:tc>
        <w:tc>
          <w:tcPr>
            <w:tcW w:w="0" w:type="auto"/>
            <w:hideMark/>
          </w:tcPr>
          <w:p w:rsidR="0029469E" w:rsidRDefault="0029469E">
            <w:r>
              <w:t>Candidate demonstrates high degree of impartiality in all interactions with stakeholders.</w:t>
            </w:r>
          </w:p>
        </w:tc>
        <w:tc>
          <w:tcPr>
            <w:tcW w:w="0" w:type="auto"/>
            <w:hideMark/>
          </w:tcPr>
          <w:p w:rsidR="0029469E" w:rsidRDefault="0029469E">
            <w:r>
              <w:t> </w:t>
            </w:r>
          </w:p>
        </w:tc>
      </w:tr>
    </w:tbl>
    <w:p w:rsidR="0029469E" w:rsidRPr="0029469E" w:rsidRDefault="0029469E" w:rsidP="0029469E"/>
    <w:p w:rsidR="00B454DA" w:rsidRDefault="00B454DA" w:rsidP="00B454DA"/>
    <w:p w:rsidR="00B454DA" w:rsidRPr="001965B1" w:rsidRDefault="00B454DA" w:rsidP="00B454DA">
      <w:pPr>
        <w:jc w:val="both"/>
      </w:pPr>
    </w:p>
    <w:p w:rsidR="00B454DA" w:rsidRDefault="00B454DA" w:rsidP="00B454DA">
      <w:pPr>
        <w:jc w:val="center"/>
        <w:rPr>
          <w:b/>
          <w:color w:val="548DD4" w:themeColor="text2" w:themeTint="99"/>
          <w:sz w:val="32"/>
          <w:szCs w:val="32"/>
        </w:rPr>
      </w:pPr>
    </w:p>
    <w:p w:rsidR="00B454DA" w:rsidRDefault="00B454DA" w:rsidP="00B454DA">
      <w:pPr>
        <w:rPr>
          <w:b/>
          <w:color w:val="76923C" w:themeColor="accent3" w:themeShade="BF"/>
          <w:sz w:val="32"/>
          <w:szCs w:val="32"/>
        </w:rPr>
      </w:pPr>
      <w:r>
        <w:rPr>
          <w:b/>
          <w:color w:val="548DD4" w:themeColor="text2" w:themeTint="99"/>
          <w:sz w:val="32"/>
          <w:szCs w:val="32"/>
        </w:rPr>
        <w:t xml:space="preserve">Caring: </w:t>
      </w:r>
      <w:r w:rsidR="008D5823">
        <w:rPr>
          <w:b/>
          <w:color w:val="548DD4" w:themeColor="text2" w:themeTint="99"/>
          <w:sz w:val="32"/>
          <w:szCs w:val="32"/>
        </w:rPr>
        <w:t xml:space="preserve">Beliefs &amp; </w:t>
      </w:r>
      <w:r>
        <w:rPr>
          <w:b/>
          <w:color w:val="548DD4" w:themeColor="text2" w:themeTint="99"/>
          <w:sz w:val="32"/>
          <w:szCs w:val="32"/>
        </w:rPr>
        <w:t xml:space="preserve">Actions &amp; Capable: Practice </w:t>
      </w:r>
      <w:r w:rsidRPr="001965B1">
        <w:rPr>
          <w:b/>
          <w:color w:val="76923C" w:themeColor="accent3" w:themeShade="BF"/>
          <w:sz w:val="32"/>
          <w:szCs w:val="32"/>
        </w:rPr>
        <w:t>Level 2</w:t>
      </w:r>
    </w:p>
    <w:p w:rsidR="00B454DA" w:rsidRDefault="00B454DA" w:rsidP="00B454DA">
      <w:pPr>
        <w:jc w:val="center"/>
        <w:rPr>
          <w:szCs w:val="28"/>
        </w:rPr>
      </w:pPr>
    </w:p>
    <w:p w:rsidR="00B454DA" w:rsidRDefault="00B454DA" w:rsidP="008D5823">
      <w:pPr>
        <w:jc w:val="center"/>
        <w:rPr>
          <w:b/>
          <w:szCs w:val="28"/>
        </w:rPr>
      </w:pPr>
      <w:r>
        <w:rPr>
          <w:b/>
          <w:szCs w:val="28"/>
        </w:rPr>
        <w:t>Final Exam (Comps)</w:t>
      </w:r>
    </w:p>
    <w:p w:rsidR="00A64701" w:rsidRDefault="00A64701" w:rsidP="00B454DA">
      <w:pPr>
        <w:jc w:val="center"/>
        <w:rPr>
          <w:b/>
          <w:szCs w:val="28"/>
        </w:rPr>
      </w:pPr>
    </w:p>
    <w:p w:rsidR="00A64701" w:rsidRDefault="00A64701" w:rsidP="00A64701">
      <w:pPr>
        <w:rPr>
          <w:b/>
        </w:rPr>
      </w:pPr>
      <w:r>
        <w:rPr>
          <w:rStyle w:val="Strong"/>
        </w:rPr>
        <w:t xml:space="preserve">Clemson University </w:t>
      </w:r>
      <w:r>
        <w:rPr>
          <w:b/>
        </w:rPr>
        <w:t>EDL District-Level Comprehensive Exam EXAMPLE</w:t>
      </w:r>
    </w:p>
    <w:p w:rsidR="00A64701" w:rsidRDefault="00A64701" w:rsidP="00A64701">
      <w:pPr>
        <w:rPr>
          <w:bCs/>
        </w:rPr>
      </w:pPr>
    </w:p>
    <w:p w:rsidR="00A64701" w:rsidRDefault="00A64701" w:rsidP="00A64701">
      <w:r>
        <w:t>Candidates will complete the oral comprehensive exam that will include the following questions. If students do not meet standard initially on the questions, they may be asked by the committee to retake a written form of the exam.</w:t>
      </w:r>
    </w:p>
    <w:p w:rsidR="00A64701" w:rsidRDefault="00A64701" w:rsidP="00A64701"/>
    <w:p w:rsidR="00A64701" w:rsidRDefault="00A64701" w:rsidP="00A64701"/>
    <w:p w:rsidR="00A64701" w:rsidRDefault="00A64701" w:rsidP="00A64701">
      <w:r>
        <w:t>Task 1. Describe the importance of vision for effective school and curricular leadership. As a superintendent, what would you envision for the future of your school district? How would you implement your vision? (ELCC 1.1a and b, 1.2 a and b)</w:t>
      </w:r>
    </w:p>
    <w:p w:rsidR="00A64701" w:rsidRDefault="00A64701" w:rsidP="00A64701"/>
    <w:p w:rsidR="00A64701" w:rsidRDefault="00A64701" w:rsidP="00A64701"/>
    <w:p w:rsidR="00A64701" w:rsidRDefault="00A64701" w:rsidP="00A64701">
      <w:r>
        <w:t>Task 2. Describe your code of ethics and how it will impact your behavior as a central office leader. (ELCC 5.1a, 5.3a)</w:t>
      </w:r>
    </w:p>
    <w:p w:rsidR="00A64701" w:rsidRDefault="00A64701" w:rsidP="00A64701"/>
    <w:p w:rsidR="00A64701" w:rsidRDefault="00A64701" w:rsidP="00A64701"/>
    <w:p w:rsidR="00A64701" w:rsidRDefault="00A64701" w:rsidP="00A64701">
      <w:r>
        <w:t>Task 3. Describe several political issues that impact public education today. (ELCC 6.1 c and d)</w:t>
      </w:r>
    </w:p>
    <w:p w:rsidR="00A64701" w:rsidRDefault="00A64701" w:rsidP="00A64701"/>
    <w:p w:rsidR="00A64701" w:rsidRDefault="00A64701" w:rsidP="00A64701"/>
    <w:p w:rsidR="00A64701" w:rsidRDefault="00A64701" w:rsidP="00A64701">
      <w:r>
        <w:t>Task 4. Describe strategies a superintendent can use to effectively collaborate and communicate with constituents in the district’s community. (ELCC 4.1 a and c, 4.2b, 4.3c.)</w:t>
      </w:r>
    </w:p>
    <w:p w:rsidR="00A64701" w:rsidRDefault="00A64701" w:rsidP="00A64701"/>
    <w:p w:rsidR="00A64701" w:rsidRDefault="00A64701" w:rsidP="00A64701"/>
    <w:p w:rsidR="00A64701" w:rsidRDefault="00A64701" w:rsidP="00A64701">
      <w:r>
        <w:t>Task 5. Broadly describe the school budgeting and accounting process. What is accrual budgeting? Why do school districts adopt this method of accounting? (ELCC 3.2c, 3.3c.)</w:t>
      </w:r>
    </w:p>
    <w:p w:rsidR="00A64701" w:rsidRDefault="00A64701" w:rsidP="00A64701"/>
    <w:p w:rsidR="00A64701" w:rsidRDefault="00A64701" w:rsidP="00A64701">
      <w:r>
        <w:t>Task 6. How does a district superintendent serve as a curricular leader for the district? What role does budgeting play in curricular leadership? In facility planning? In policy? (ELCC 2.2a, 3.1b, 6.2a)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24"/>
        <w:gridCol w:w="2670"/>
        <w:gridCol w:w="2727"/>
        <w:gridCol w:w="3180"/>
        <w:gridCol w:w="649"/>
      </w:tblGrid>
      <w:tr w:rsidR="00A64701" w:rsidTr="00A64701">
        <w:trPr>
          <w:tblHeader/>
          <w:tblCellSpacing w:w="15" w:type="dxa"/>
        </w:trPr>
        <w:tc>
          <w:tcPr>
            <w:tcW w:w="0" w:type="auto"/>
            <w:gridSpan w:val="5"/>
            <w:tcBorders>
              <w:top w:val="nil"/>
              <w:left w:val="nil"/>
              <w:bottom w:val="nil"/>
              <w:right w:val="nil"/>
            </w:tcBorders>
            <w:vAlign w:val="center"/>
            <w:hideMark/>
          </w:tcPr>
          <w:p w:rsidR="00A64701" w:rsidRDefault="00A64701">
            <w:pPr>
              <w:jc w:val="center"/>
            </w:pPr>
            <w:r>
              <w:t>Comps Rubric</w:t>
            </w:r>
          </w:p>
        </w:tc>
      </w:tr>
      <w:tr w:rsidR="00A64701" w:rsidTr="00A64701">
        <w:trPr>
          <w:tblHeader/>
          <w:tblCellSpacing w:w="15" w:type="dxa"/>
        </w:trPr>
        <w:tc>
          <w:tcPr>
            <w:tcW w:w="0" w:type="auto"/>
            <w:vAlign w:val="center"/>
            <w:hideMark/>
          </w:tcPr>
          <w:p w:rsidR="00A64701" w:rsidRDefault="00A64701">
            <w:pPr>
              <w:jc w:val="center"/>
              <w:rPr>
                <w:b/>
                <w:bCs/>
              </w:rPr>
            </w:pPr>
          </w:p>
        </w:tc>
        <w:tc>
          <w:tcPr>
            <w:tcW w:w="0" w:type="auto"/>
            <w:vAlign w:val="center"/>
            <w:hideMark/>
          </w:tcPr>
          <w:p w:rsidR="00A64701" w:rsidRDefault="00A64701">
            <w:pPr>
              <w:jc w:val="center"/>
              <w:rPr>
                <w:b/>
                <w:bCs/>
              </w:rPr>
            </w:pPr>
            <w:r>
              <w:rPr>
                <w:b/>
                <w:bCs/>
              </w:rPr>
              <w:t xml:space="preserve">Unacceptable (1) </w:t>
            </w:r>
            <w:r>
              <w:rPr>
                <w:rStyle w:val="points"/>
                <w:b/>
                <w:bCs/>
              </w:rPr>
              <w:t>(1 pt)</w:t>
            </w:r>
            <w:r>
              <w:rPr>
                <w:b/>
                <w:bCs/>
              </w:rPr>
              <w:t xml:space="preserve"> </w:t>
            </w:r>
          </w:p>
        </w:tc>
        <w:tc>
          <w:tcPr>
            <w:tcW w:w="0" w:type="auto"/>
            <w:vAlign w:val="center"/>
            <w:hideMark/>
          </w:tcPr>
          <w:p w:rsidR="00A64701" w:rsidRDefault="00A64701">
            <w:pPr>
              <w:jc w:val="center"/>
              <w:rPr>
                <w:b/>
                <w:bCs/>
              </w:rPr>
            </w:pPr>
            <w:r>
              <w:rPr>
                <w:b/>
                <w:bCs/>
              </w:rPr>
              <w:t xml:space="preserve">Acceptable (2) </w:t>
            </w:r>
            <w:r>
              <w:rPr>
                <w:rStyle w:val="points"/>
                <w:b/>
                <w:bCs/>
              </w:rPr>
              <w:t>(2 pts)</w:t>
            </w:r>
            <w:r>
              <w:rPr>
                <w:b/>
                <w:bCs/>
              </w:rPr>
              <w:t xml:space="preserve"> </w:t>
            </w:r>
          </w:p>
        </w:tc>
        <w:tc>
          <w:tcPr>
            <w:tcW w:w="0" w:type="auto"/>
            <w:vAlign w:val="center"/>
            <w:hideMark/>
          </w:tcPr>
          <w:p w:rsidR="00A64701" w:rsidRDefault="00A64701">
            <w:pPr>
              <w:jc w:val="center"/>
              <w:rPr>
                <w:b/>
                <w:bCs/>
              </w:rPr>
            </w:pPr>
            <w:r>
              <w:rPr>
                <w:b/>
                <w:bCs/>
              </w:rPr>
              <w:t xml:space="preserve">Target (3) </w:t>
            </w:r>
            <w:r>
              <w:rPr>
                <w:rStyle w:val="points"/>
                <w:b/>
                <w:bCs/>
              </w:rPr>
              <w:t>(3 pts)</w:t>
            </w:r>
            <w:r>
              <w:rPr>
                <w:b/>
                <w:bCs/>
              </w:rPr>
              <w:t xml:space="preserve"> </w:t>
            </w:r>
          </w:p>
        </w:tc>
        <w:tc>
          <w:tcPr>
            <w:tcW w:w="0" w:type="auto"/>
            <w:vAlign w:val="center"/>
            <w:hideMark/>
          </w:tcPr>
          <w:p w:rsidR="00A64701" w:rsidRDefault="00A64701">
            <w:pPr>
              <w:jc w:val="center"/>
              <w:rPr>
                <w:b/>
                <w:bCs/>
              </w:rPr>
            </w:pPr>
            <w:r>
              <w:rPr>
                <w:b/>
                <w:bCs/>
              </w:rPr>
              <w:t xml:space="preserve">Score </w:t>
            </w:r>
          </w:p>
        </w:tc>
      </w:tr>
      <w:tr w:rsidR="00A64701" w:rsidTr="00A64701">
        <w:trPr>
          <w:tblCellSpacing w:w="15" w:type="dxa"/>
        </w:trPr>
        <w:tc>
          <w:tcPr>
            <w:tcW w:w="0" w:type="auto"/>
            <w:hideMark/>
          </w:tcPr>
          <w:p w:rsidR="00A64701" w:rsidRDefault="00A64701">
            <w:pPr>
              <w:jc w:val="center"/>
              <w:rPr>
                <w:b/>
                <w:bCs/>
              </w:rPr>
            </w:pPr>
            <w:r w:rsidRPr="00A64701">
              <w:rPr>
                <w:bCs/>
              </w:rPr>
              <w:t xml:space="preserve">ELCC 1.1a Ability to collaborate with a school board to facilitate the development of a vision </w:t>
            </w:r>
            <w:r w:rsidRPr="00A64701">
              <w:rPr>
                <w:rStyle w:val="points"/>
                <w:bCs/>
              </w:rPr>
              <w:t>(1, 5%)</w:t>
            </w:r>
            <w:r w:rsidRPr="00A64701">
              <w:rPr>
                <w:bCs/>
              </w:rPr>
              <w:t xml:space="preserve"> </w:t>
            </w:r>
            <w:r w:rsidRPr="00A64701">
              <w:rPr>
                <w:rStyle w:val="standards"/>
                <w:bCs/>
              </w:rPr>
              <w:t>SC-CLEMSON-CF.CP SC-CLEMSON-ELCC.1.1 SC-CLEMSON-ELCC.1.1.SDL.a</w:t>
            </w:r>
            <w:r>
              <w:rPr>
                <w:b/>
                <w:bCs/>
              </w:rPr>
              <w:t xml:space="preserve"> CAPABLE PRACTICE LEVEL 2</w:t>
            </w:r>
          </w:p>
        </w:tc>
        <w:tc>
          <w:tcPr>
            <w:tcW w:w="0" w:type="auto"/>
            <w:hideMark/>
          </w:tcPr>
          <w:p w:rsidR="00A64701" w:rsidRDefault="00A64701">
            <w:r>
              <w:t xml:space="preserve">Candidate does not demonstrate understanding of leader’s role in building a vision that promotes student learning success. (ELCC 1.1a) </w:t>
            </w:r>
          </w:p>
        </w:tc>
        <w:tc>
          <w:tcPr>
            <w:tcW w:w="0" w:type="auto"/>
            <w:hideMark/>
          </w:tcPr>
          <w:p w:rsidR="00A64701" w:rsidRDefault="00A64701">
            <w:r>
              <w:t xml:space="preserve">Candidate demonstrates partial understanding of role of leader in building a district vision that promotes student success.(ELCC 1.1a) </w:t>
            </w:r>
          </w:p>
        </w:tc>
        <w:tc>
          <w:tcPr>
            <w:tcW w:w="0" w:type="auto"/>
            <w:hideMark/>
          </w:tcPr>
          <w:p w:rsidR="00A64701" w:rsidRDefault="00A64701">
            <w:r>
              <w:t xml:space="preserve">Candidate demonstrates strong understanding of role and necessary actions that leaders take to develop a district vision that promotes student success. (ELCC 1.1a) </w:t>
            </w:r>
          </w:p>
        </w:tc>
        <w:tc>
          <w:tcPr>
            <w:tcW w:w="0" w:type="auto"/>
            <w:hideMark/>
          </w:tcPr>
          <w:p w:rsidR="00A64701" w:rsidRDefault="00A64701">
            <w:r>
              <w:t> </w:t>
            </w:r>
          </w:p>
        </w:tc>
      </w:tr>
      <w:tr w:rsidR="00A64701" w:rsidTr="00A64701">
        <w:trPr>
          <w:tblCellSpacing w:w="15" w:type="dxa"/>
        </w:trPr>
        <w:tc>
          <w:tcPr>
            <w:tcW w:w="0" w:type="auto"/>
            <w:hideMark/>
          </w:tcPr>
          <w:p w:rsidR="00A64701" w:rsidRPr="00A64701" w:rsidRDefault="00A64701">
            <w:pPr>
              <w:jc w:val="center"/>
              <w:rPr>
                <w:bCs/>
              </w:rPr>
            </w:pPr>
            <w:r w:rsidRPr="00A64701">
              <w:rPr>
                <w:bCs/>
              </w:rPr>
              <w:t xml:space="preserve">ELCC 5.1a Demonstrate a respect for the rights of others </w:t>
            </w:r>
            <w:r w:rsidRPr="00A64701">
              <w:rPr>
                <w:rStyle w:val="points"/>
                <w:bCs/>
              </w:rPr>
              <w:t>(1, 5%)</w:t>
            </w:r>
            <w:r w:rsidRPr="00A64701">
              <w:rPr>
                <w:bCs/>
              </w:rPr>
              <w:t xml:space="preserve"> </w:t>
            </w:r>
            <w:r w:rsidRPr="00A64701">
              <w:rPr>
                <w:rStyle w:val="standards"/>
                <w:bCs/>
              </w:rPr>
              <w:t>SC-CLEMSON-CF.CA SC-CLEMSON-ELCC.5.1 SC-CLEMSON-ELCC.5.1.SDL.a</w:t>
            </w:r>
            <w:r w:rsidRPr="00A64701">
              <w:rPr>
                <w:bCs/>
              </w:rPr>
              <w:t xml:space="preserve"> </w:t>
            </w:r>
            <w:r w:rsidR="008D5823" w:rsidRPr="008D5823">
              <w:rPr>
                <w:b/>
                <w:bCs/>
              </w:rPr>
              <w:t>CARING BELIEFS LEVEL 2</w:t>
            </w:r>
            <w:r w:rsidR="008D5823">
              <w:rPr>
                <w:b/>
                <w:bCs/>
              </w:rPr>
              <w:t>,</w:t>
            </w:r>
            <w:r w:rsidR="008D5823" w:rsidRPr="008D5823">
              <w:rPr>
                <w:b/>
                <w:bCs/>
              </w:rPr>
              <w:t xml:space="preserve"> </w:t>
            </w:r>
            <w:r w:rsidR="00332AC8" w:rsidRPr="008D5823">
              <w:rPr>
                <w:b/>
                <w:bCs/>
              </w:rPr>
              <w:t>CA</w:t>
            </w:r>
            <w:r w:rsidR="00332AC8" w:rsidRPr="00332AC8">
              <w:rPr>
                <w:b/>
                <w:bCs/>
              </w:rPr>
              <w:t>RING ACTIONS LEVEL 2</w:t>
            </w:r>
          </w:p>
        </w:tc>
        <w:tc>
          <w:tcPr>
            <w:tcW w:w="0" w:type="auto"/>
            <w:hideMark/>
          </w:tcPr>
          <w:p w:rsidR="00A64701" w:rsidRDefault="00A64701">
            <w:r>
              <w:t xml:space="preserve">Candidate does not demonstrate knowledge of need to respect rights of others and engage in honest interactions. </w:t>
            </w:r>
            <w:r>
              <w:br/>
              <w:t xml:space="preserve">(ELCC 5.1a) </w:t>
            </w:r>
          </w:p>
        </w:tc>
        <w:tc>
          <w:tcPr>
            <w:tcW w:w="0" w:type="auto"/>
            <w:hideMark/>
          </w:tcPr>
          <w:p w:rsidR="00A64701" w:rsidRDefault="00A64701">
            <w:r>
              <w:t xml:space="preserve">Candidate demonstrates knowledge of need to respect rights of others and engage in honest interactions. </w:t>
            </w:r>
            <w:r>
              <w:br/>
              <w:t xml:space="preserve">(ELCC 5.1a) </w:t>
            </w:r>
          </w:p>
        </w:tc>
        <w:tc>
          <w:tcPr>
            <w:tcW w:w="0" w:type="auto"/>
            <w:hideMark/>
          </w:tcPr>
          <w:p w:rsidR="00A64701" w:rsidRDefault="00A64701">
            <w:r>
              <w:t>Candidate demonstrate high level of knowledge of need to respect rights of others and engage in honest interactions and gives clear, multiple examples tied to knowledge base. (ELCC 5.1a)</w:t>
            </w:r>
          </w:p>
        </w:tc>
        <w:tc>
          <w:tcPr>
            <w:tcW w:w="0" w:type="auto"/>
            <w:hideMark/>
          </w:tcPr>
          <w:p w:rsidR="00A64701" w:rsidRDefault="00A64701">
            <w:r>
              <w:t> </w:t>
            </w:r>
          </w:p>
        </w:tc>
      </w:tr>
    </w:tbl>
    <w:p w:rsidR="00A64701" w:rsidRDefault="00A64701" w:rsidP="00A64701">
      <w:r>
        <w:t> </w:t>
      </w:r>
    </w:p>
    <w:p w:rsidR="00B454DA" w:rsidRDefault="00A64701" w:rsidP="00B454DA">
      <w:pPr>
        <w:rPr>
          <w:b/>
          <w:color w:val="76923C" w:themeColor="accent3" w:themeShade="BF"/>
          <w:sz w:val="32"/>
          <w:szCs w:val="32"/>
        </w:rPr>
      </w:pPr>
      <w:r>
        <w:t> </w:t>
      </w:r>
      <w:r w:rsidR="00880374">
        <w:rPr>
          <w:vanish/>
        </w:rPr>
        <w:object w:dxaOrig="225" w:dyaOrig="225">
          <v:shape id="_x0000_i1080" type="#_x0000_t75" style="width:1in;height:18pt" o:ole="">
            <v:imagedata r:id="rId23" o:title=""/>
          </v:shape>
          <w:control r:id="rId24" w:name="DefaultOcxName10" w:shapeid="_x0000_i1080"/>
        </w:object>
      </w:r>
      <w:r w:rsidR="00880374">
        <w:rPr>
          <w:vanish/>
        </w:rPr>
        <w:object w:dxaOrig="225" w:dyaOrig="225">
          <v:shape id="_x0000_i1083" type="#_x0000_t75" style="width:1in;height:18pt" o:ole="">
            <v:imagedata r:id="rId23" o:title=""/>
          </v:shape>
          <w:control r:id="rId25" w:name="DefaultOcxName1" w:shapeid="_x0000_i1083"/>
        </w:object>
      </w:r>
    </w:p>
    <w:p w:rsidR="00636B4E" w:rsidRDefault="00636B4E" w:rsidP="00B454DA">
      <w:pPr>
        <w:rPr>
          <w:b/>
          <w:color w:val="548DD4" w:themeColor="text2" w:themeTint="99"/>
          <w:sz w:val="32"/>
          <w:szCs w:val="32"/>
        </w:rPr>
      </w:pPr>
      <w:r>
        <w:rPr>
          <w:b/>
          <w:color w:val="548DD4" w:themeColor="text2" w:themeTint="99"/>
          <w:sz w:val="32"/>
          <w:szCs w:val="32"/>
        </w:rPr>
        <w:t xml:space="preserve">Capable: Knowledge </w:t>
      </w:r>
      <w:r w:rsidRPr="001965B1">
        <w:rPr>
          <w:b/>
          <w:color w:val="76923C" w:themeColor="accent3" w:themeShade="BF"/>
          <w:sz w:val="32"/>
          <w:szCs w:val="32"/>
        </w:rPr>
        <w:t>Level</w:t>
      </w:r>
    </w:p>
    <w:p w:rsidR="00636B4E" w:rsidRDefault="00636B4E" w:rsidP="00B454DA">
      <w:pPr>
        <w:rPr>
          <w:b/>
          <w:color w:val="548DD4" w:themeColor="text2" w:themeTint="99"/>
          <w:sz w:val="32"/>
          <w:szCs w:val="32"/>
        </w:rPr>
      </w:pPr>
    </w:p>
    <w:p w:rsidR="00636B4E" w:rsidRDefault="00636B4E" w:rsidP="00636B4E">
      <w:pPr>
        <w:jc w:val="center"/>
        <w:rPr>
          <w:b/>
        </w:rPr>
      </w:pPr>
      <w:r w:rsidRPr="00636B4E">
        <w:rPr>
          <w:b/>
        </w:rPr>
        <w:t>EDL 840 Curriculum Project</w:t>
      </w:r>
    </w:p>
    <w:p w:rsidR="00457926" w:rsidRDefault="00457926" w:rsidP="00636B4E">
      <w:pPr>
        <w:jc w:val="center"/>
        <w:rPr>
          <w:b/>
        </w:rPr>
      </w:pPr>
    </w:p>
    <w:p w:rsidR="00F7077D" w:rsidRDefault="00F7077D" w:rsidP="00F7077D">
      <w:pPr>
        <w:jc w:val="center"/>
      </w:pPr>
      <w:r>
        <w:rPr>
          <w:rStyle w:val="Strong"/>
          <w:sz w:val="32"/>
          <w:szCs w:val="32"/>
        </w:rPr>
        <w:t>Curriculum Action Research Project</w:t>
      </w:r>
    </w:p>
    <w:p w:rsidR="00F7077D" w:rsidRDefault="00F7077D" w:rsidP="00F7077D">
      <w:pPr>
        <w:jc w:val="center"/>
      </w:pPr>
      <w:r>
        <w:rPr>
          <w:rStyle w:val="Strong"/>
          <w:sz w:val="28"/>
          <w:szCs w:val="28"/>
        </w:rPr>
        <w:t xml:space="preserve">Used in EDL 840: Field Problems in School Administration and Supervision </w:t>
      </w:r>
    </w:p>
    <w:p w:rsidR="00F7077D" w:rsidRDefault="00F7077D" w:rsidP="00F7077D">
      <w:pPr>
        <w:pStyle w:val="NormalWeb"/>
        <w:spacing w:before="0" w:beforeAutospacing="0" w:after="0" w:afterAutospacing="0"/>
      </w:pPr>
      <w:r>
        <w:t> </w:t>
      </w:r>
    </w:p>
    <w:p w:rsidR="00F7077D" w:rsidRDefault="00F7077D" w:rsidP="00F7077D">
      <w:pPr>
        <w:pStyle w:val="NormalWeb"/>
        <w:spacing w:before="0" w:beforeAutospacing="0" w:after="0" w:afterAutospacing="0"/>
      </w:pPr>
      <w:r>
        <w:t xml:space="preserve">ELCC Standards addressed in assessment:  </w:t>
      </w:r>
    </w:p>
    <w:p w:rsidR="00F7077D" w:rsidRDefault="00F7077D" w:rsidP="00F7077D">
      <w:pPr>
        <w:pStyle w:val="NormalWeb"/>
        <w:spacing w:before="0" w:beforeAutospacing="0" w:after="0" w:afterAutospacing="0"/>
        <w:ind w:left="720"/>
      </w:pPr>
      <w:r>
        <w:t>1.1 Developing a Vision</w:t>
      </w:r>
    </w:p>
    <w:p w:rsidR="00F7077D" w:rsidRDefault="00F7077D" w:rsidP="00F7077D">
      <w:pPr>
        <w:ind w:left="720"/>
      </w:pPr>
      <w:r>
        <w:t>1.3 Implement a Vision</w:t>
      </w:r>
    </w:p>
    <w:p w:rsidR="00F7077D" w:rsidRDefault="00F7077D" w:rsidP="00F7077D">
      <w:pPr>
        <w:ind w:left="720"/>
      </w:pPr>
      <w:r>
        <w:t>1.4 Steward a Vision</w:t>
      </w:r>
    </w:p>
    <w:p w:rsidR="00F7077D" w:rsidRDefault="00F7077D" w:rsidP="00F7077D">
      <w:pPr>
        <w:ind w:left="720"/>
      </w:pPr>
      <w:r>
        <w:t>1.5 Promote Community Involvement in the Vision</w:t>
      </w:r>
    </w:p>
    <w:p w:rsidR="00F7077D" w:rsidRDefault="00F7077D" w:rsidP="00F7077D">
      <w:pPr>
        <w:ind w:left="720"/>
      </w:pPr>
      <w:r>
        <w:t>2.1 Promote Positive School Culture</w:t>
      </w:r>
    </w:p>
    <w:p w:rsidR="00F7077D" w:rsidRDefault="00F7077D" w:rsidP="00F7077D">
      <w:pPr>
        <w:ind w:left="720"/>
      </w:pPr>
      <w:r>
        <w:t>2.3 Apply Best Practices to Student Learning</w:t>
      </w:r>
    </w:p>
    <w:p w:rsidR="00F7077D" w:rsidRDefault="00F7077D" w:rsidP="00F7077D">
      <w:pPr>
        <w:ind w:left="720"/>
      </w:pPr>
      <w:r>
        <w:t>2.4 Design Comprehensive Professional Growth Plans</w:t>
      </w:r>
    </w:p>
    <w:p w:rsidR="00F7077D" w:rsidRDefault="00F7077D" w:rsidP="00F7077D">
      <w:pPr>
        <w:ind w:left="720"/>
      </w:pPr>
      <w:r>
        <w:t>6.3 Influence the Larger Context</w:t>
      </w:r>
    </w:p>
    <w:p w:rsidR="00F7077D" w:rsidRDefault="00F7077D" w:rsidP="00F7077D">
      <w:pPr>
        <w:ind w:left="720"/>
      </w:pPr>
      <w:r>
        <w:t> </w:t>
      </w:r>
    </w:p>
    <w:p w:rsidR="00F7077D" w:rsidRDefault="00F7077D" w:rsidP="00F7077D">
      <w:pPr>
        <w:ind w:left="720"/>
      </w:pPr>
      <w:r>
        <w:t> </w:t>
      </w:r>
    </w:p>
    <w:p w:rsidR="00F7077D" w:rsidRDefault="00F7077D" w:rsidP="00F7077D">
      <w:r>
        <w:rPr>
          <w:rStyle w:val="Strong"/>
        </w:rPr>
        <w:t>Directions to Candidates:</w:t>
      </w:r>
    </w:p>
    <w:p w:rsidR="00F7077D" w:rsidRDefault="00F7077D" w:rsidP="00F7077D">
      <w:r>
        <w:rPr>
          <w:rStyle w:val="Strong"/>
        </w:rPr>
        <w:t>Purpose</w:t>
      </w:r>
      <w:r>
        <w:t xml:space="preserve"> </w:t>
      </w:r>
    </w:p>
    <w:p w:rsidR="00F7077D" w:rsidRDefault="00F7077D" w:rsidP="00F7077D">
      <w:r>
        <w:t xml:space="preserve">The goal of the Field Problems in School Administration and Supervision is designed for the candidates to apply research techniques and practices to field problems at the district level. The Field Problems in School Administration and Supervision addresses curriculum issues with candidate opportunities to analyze field research and district level operations.  </w:t>
      </w:r>
    </w:p>
    <w:p w:rsidR="00F7077D" w:rsidRDefault="00F7077D" w:rsidP="00F7077D">
      <w:r>
        <w:rPr>
          <w:rStyle w:val="Strong"/>
        </w:rPr>
        <w:t> </w:t>
      </w:r>
    </w:p>
    <w:p w:rsidR="00F7077D" w:rsidRDefault="00F7077D" w:rsidP="00F7077D">
      <w:r>
        <w:rPr>
          <w:rStyle w:val="Strong"/>
        </w:rPr>
        <w:t>Task</w:t>
      </w:r>
    </w:p>
    <w:p w:rsidR="00F7077D" w:rsidRDefault="00F7077D" w:rsidP="00F7077D">
      <w:r>
        <w:t>The candidates will complete a multi-step field project that:</w:t>
      </w:r>
    </w:p>
    <w:p w:rsidR="00F7077D" w:rsidRDefault="00F7077D" w:rsidP="00F7077D">
      <w:pPr>
        <w:ind w:left="1440" w:right="180" w:hanging="360"/>
      </w:pPr>
      <w:r>
        <w:rPr>
          <w:rFonts w:ascii="Symbol" w:hAnsi="Symbol"/>
        </w:rPr>
        <w:t></w:t>
      </w:r>
      <w:r>
        <w:rPr>
          <w:sz w:val="14"/>
          <w:szCs w:val="14"/>
        </w:rPr>
        <w:t xml:space="preserve">         </w:t>
      </w:r>
      <w:r>
        <w:rPr>
          <w:rStyle w:val="Strong"/>
        </w:rPr>
        <w:t>Identifies, selects, researches, and applies problem-solving techniques in the completion of a field research study.</w:t>
      </w:r>
    </w:p>
    <w:p w:rsidR="00F7077D" w:rsidRDefault="00F7077D" w:rsidP="00F7077D">
      <w:pPr>
        <w:ind w:left="1440" w:right="180" w:hanging="360"/>
      </w:pPr>
      <w:r>
        <w:rPr>
          <w:rFonts w:ascii="Symbol" w:hAnsi="Symbol"/>
        </w:rPr>
        <w:t></w:t>
      </w:r>
      <w:r>
        <w:rPr>
          <w:sz w:val="14"/>
          <w:szCs w:val="14"/>
        </w:rPr>
        <w:t xml:space="preserve">         </w:t>
      </w:r>
      <w:r>
        <w:rPr>
          <w:rStyle w:val="Strong"/>
        </w:rPr>
        <w:t xml:space="preserve">Works jointly with the district level mentor and with the university professor in carrying out assigned district administrative tasks. </w:t>
      </w:r>
    </w:p>
    <w:p w:rsidR="00F7077D" w:rsidRDefault="00F7077D" w:rsidP="00F7077D">
      <w:pPr>
        <w:ind w:left="1440" w:right="180" w:hanging="360"/>
      </w:pPr>
      <w:r>
        <w:rPr>
          <w:rFonts w:ascii="Symbol" w:hAnsi="Symbol"/>
        </w:rPr>
        <w:t></w:t>
      </w:r>
      <w:r>
        <w:rPr>
          <w:sz w:val="14"/>
          <w:szCs w:val="14"/>
        </w:rPr>
        <w:t xml:space="preserve">         </w:t>
      </w:r>
      <w:r>
        <w:rPr>
          <w:rStyle w:val="Strong"/>
        </w:rPr>
        <w:t>Researches, identifies, selects, and applies problem-solving techniques in the development of the curriculum project.</w:t>
      </w:r>
    </w:p>
    <w:p w:rsidR="00F7077D" w:rsidRDefault="00F7077D" w:rsidP="00F7077D">
      <w:pPr>
        <w:ind w:left="1440" w:right="180" w:hanging="360"/>
      </w:pPr>
      <w:r>
        <w:rPr>
          <w:rFonts w:ascii="Symbol" w:hAnsi="Symbol"/>
        </w:rPr>
        <w:t></w:t>
      </w:r>
      <w:r>
        <w:rPr>
          <w:sz w:val="14"/>
          <w:szCs w:val="14"/>
        </w:rPr>
        <w:t xml:space="preserve">         </w:t>
      </w:r>
      <w:r>
        <w:rPr>
          <w:rStyle w:val="Strong"/>
        </w:rPr>
        <w:t>Is to be assigned by the district level mentor and approved by the university professor.  The candidate will identify, select, research, write, and present their finding.</w:t>
      </w:r>
    </w:p>
    <w:p w:rsidR="00F7077D" w:rsidRDefault="00F7077D" w:rsidP="00F7077D">
      <w:pPr>
        <w:ind w:left="1080" w:right="180"/>
      </w:pPr>
      <w: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76"/>
        <w:gridCol w:w="2637"/>
        <w:gridCol w:w="2637"/>
        <w:gridCol w:w="2700"/>
      </w:tblGrid>
      <w:tr w:rsidR="00F7077D" w:rsidTr="00F7077D">
        <w:trPr>
          <w:tblHeader/>
          <w:tblCellSpacing w:w="15" w:type="dxa"/>
        </w:trPr>
        <w:tc>
          <w:tcPr>
            <w:tcW w:w="0" w:type="auto"/>
            <w:gridSpan w:val="4"/>
            <w:tcBorders>
              <w:top w:val="nil"/>
              <w:left w:val="nil"/>
              <w:bottom w:val="nil"/>
              <w:right w:val="nil"/>
            </w:tcBorders>
            <w:vAlign w:val="center"/>
            <w:hideMark/>
          </w:tcPr>
          <w:p w:rsidR="00F7077D" w:rsidRDefault="00F7077D">
            <w:pPr>
              <w:jc w:val="center"/>
            </w:pPr>
            <w:r>
              <w:t>EDL 840 Curr Project Rubric</w:t>
            </w:r>
          </w:p>
        </w:tc>
      </w:tr>
      <w:tr w:rsidR="00F7077D" w:rsidTr="00F7077D">
        <w:trPr>
          <w:tblHeader/>
          <w:tblCellSpacing w:w="15" w:type="dxa"/>
        </w:trPr>
        <w:tc>
          <w:tcPr>
            <w:tcW w:w="0" w:type="auto"/>
            <w:vAlign w:val="center"/>
            <w:hideMark/>
          </w:tcPr>
          <w:p w:rsidR="00F7077D" w:rsidRDefault="00F7077D">
            <w:pPr>
              <w:jc w:val="center"/>
              <w:rPr>
                <w:b/>
                <w:bCs/>
              </w:rPr>
            </w:pPr>
          </w:p>
        </w:tc>
        <w:tc>
          <w:tcPr>
            <w:tcW w:w="0" w:type="auto"/>
            <w:vAlign w:val="center"/>
            <w:hideMark/>
          </w:tcPr>
          <w:p w:rsidR="00F7077D" w:rsidRDefault="00F7077D">
            <w:pPr>
              <w:jc w:val="center"/>
              <w:rPr>
                <w:b/>
                <w:bCs/>
              </w:rPr>
            </w:pPr>
            <w:r>
              <w:rPr>
                <w:b/>
                <w:bCs/>
              </w:rPr>
              <w:t xml:space="preserve">Unacceptable </w:t>
            </w:r>
            <w:r>
              <w:rPr>
                <w:rStyle w:val="points"/>
                <w:b/>
                <w:bCs/>
              </w:rPr>
              <w:t>(1 pt)</w:t>
            </w:r>
            <w:r>
              <w:rPr>
                <w:b/>
                <w:bCs/>
              </w:rPr>
              <w:t xml:space="preserve"> </w:t>
            </w:r>
          </w:p>
        </w:tc>
        <w:tc>
          <w:tcPr>
            <w:tcW w:w="0" w:type="auto"/>
            <w:vAlign w:val="center"/>
            <w:hideMark/>
          </w:tcPr>
          <w:p w:rsidR="00F7077D" w:rsidRDefault="00F7077D">
            <w:pPr>
              <w:jc w:val="center"/>
              <w:rPr>
                <w:b/>
                <w:bCs/>
              </w:rPr>
            </w:pPr>
            <w:r>
              <w:rPr>
                <w:b/>
                <w:bCs/>
              </w:rPr>
              <w:t xml:space="preserve">Acceptable </w:t>
            </w:r>
            <w:r>
              <w:rPr>
                <w:rStyle w:val="points"/>
                <w:b/>
                <w:bCs/>
              </w:rPr>
              <w:t>(2 pts)</w:t>
            </w:r>
            <w:r>
              <w:rPr>
                <w:b/>
                <w:bCs/>
              </w:rPr>
              <w:t xml:space="preserve"> </w:t>
            </w:r>
          </w:p>
        </w:tc>
        <w:tc>
          <w:tcPr>
            <w:tcW w:w="0" w:type="auto"/>
            <w:vAlign w:val="center"/>
            <w:hideMark/>
          </w:tcPr>
          <w:p w:rsidR="00F7077D" w:rsidRDefault="00F7077D">
            <w:pPr>
              <w:jc w:val="center"/>
              <w:rPr>
                <w:b/>
                <w:bCs/>
              </w:rPr>
            </w:pPr>
            <w:r>
              <w:rPr>
                <w:b/>
                <w:bCs/>
              </w:rPr>
              <w:t xml:space="preserve">Target </w:t>
            </w:r>
            <w:r>
              <w:rPr>
                <w:rStyle w:val="points"/>
                <w:b/>
                <w:bCs/>
              </w:rPr>
              <w:t>(3 pts)</w:t>
            </w:r>
            <w:r>
              <w:rPr>
                <w:b/>
                <w:bCs/>
              </w:rPr>
              <w:t xml:space="preserve"> </w:t>
            </w:r>
          </w:p>
        </w:tc>
      </w:tr>
      <w:tr w:rsidR="00F7077D" w:rsidTr="00F7077D">
        <w:trPr>
          <w:tblCellSpacing w:w="15" w:type="dxa"/>
        </w:trPr>
        <w:tc>
          <w:tcPr>
            <w:tcW w:w="0" w:type="auto"/>
            <w:hideMark/>
          </w:tcPr>
          <w:p w:rsidR="00F7077D" w:rsidRPr="00F7077D" w:rsidRDefault="00F7077D">
            <w:pPr>
              <w:jc w:val="center"/>
              <w:rPr>
                <w:bCs/>
              </w:rPr>
            </w:pPr>
            <w:r w:rsidRPr="00F7077D">
              <w:rPr>
                <w:bCs/>
              </w:rPr>
              <w:t xml:space="preserve">ELCC 1.4b Candidates understand the theory and research related to organizational and educational leadership and engage in the collection, organization, and analysis of a variety of information, including student performance data, required to assess progress toward a district’s vision, mission, and goals. </w:t>
            </w:r>
            <w:r w:rsidRPr="00F7077D">
              <w:rPr>
                <w:rStyle w:val="points"/>
                <w:bCs/>
              </w:rPr>
              <w:t>(1, 12%)</w:t>
            </w:r>
            <w:r w:rsidRPr="00F7077D">
              <w:rPr>
                <w:bCs/>
              </w:rPr>
              <w:t xml:space="preserve"> </w:t>
            </w:r>
            <w:r w:rsidRPr="00F7077D">
              <w:rPr>
                <w:rStyle w:val="standards"/>
                <w:bCs/>
              </w:rPr>
              <w:t>SC-CLEMSON-CF.CK SC-CLEMSON-ELCC.1 SC-CLEMSON-ELCC.1.4 SC-CLEMSON-ELCC.1.4.SDL.b</w:t>
            </w:r>
            <w:r w:rsidRPr="00F7077D">
              <w:rPr>
                <w:bCs/>
              </w:rPr>
              <w:t xml:space="preserve"> </w:t>
            </w:r>
            <w:r w:rsidRPr="00F7077D">
              <w:rPr>
                <w:b/>
                <w:bCs/>
              </w:rPr>
              <w:t>CAPABLE KNOWLEDGE LEVEL 1</w:t>
            </w:r>
          </w:p>
        </w:tc>
        <w:tc>
          <w:tcPr>
            <w:tcW w:w="0" w:type="auto"/>
            <w:hideMark/>
          </w:tcPr>
          <w:p w:rsidR="00F7077D" w:rsidRDefault="00F7077D">
            <w:r>
              <w:t>Candidate fails to maintain evidence (artifacts, documentation, and data) that reflects evidence of theory and practice.</w:t>
            </w:r>
          </w:p>
        </w:tc>
        <w:tc>
          <w:tcPr>
            <w:tcW w:w="0" w:type="auto"/>
            <w:hideMark/>
          </w:tcPr>
          <w:p w:rsidR="00F7077D" w:rsidRDefault="00F7077D">
            <w:r>
              <w:t>Candidate fails to maintain evidence (artifacts, documentation, and data) that reflects evidence of theory and practice.</w:t>
            </w:r>
          </w:p>
        </w:tc>
        <w:tc>
          <w:tcPr>
            <w:tcW w:w="0" w:type="auto"/>
            <w:hideMark/>
          </w:tcPr>
          <w:p w:rsidR="00F7077D" w:rsidRDefault="00F7077D">
            <w:r>
              <w:t>Candidate produces monitoring evidence (artifacts, documentation, and data) that reflects evidence of theory and practice.</w:t>
            </w:r>
          </w:p>
        </w:tc>
      </w:tr>
    </w:tbl>
    <w:p w:rsidR="00F7077D" w:rsidRDefault="00F7077D" w:rsidP="00F7077D">
      <w:r>
        <w:t> </w:t>
      </w:r>
    </w:p>
    <w:p w:rsidR="00F7077D" w:rsidRDefault="00F7077D" w:rsidP="00F7077D">
      <w:r>
        <w:t> </w:t>
      </w:r>
    </w:p>
    <w:p w:rsidR="00457926" w:rsidRPr="00636B4E" w:rsidRDefault="00457926" w:rsidP="00F7077D">
      <w:pPr>
        <w:rPr>
          <w:b/>
        </w:rPr>
      </w:pPr>
    </w:p>
    <w:p w:rsidR="00636B4E" w:rsidRPr="00636B4E" w:rsidRDefault="00636B4E" w:rsidP="00636B4E">
      <w:pPr>
        <w:jc w:val="center"/>
        <w:rPr>
          <w:b/>
          <w:color w:val="548DD4" w:themeColor="text2" w:themeTint="99"/>
        </w:rPr>
      </w:pPr>
    </w:p>
    <w:p w:rsidR="00B454DA" w:rsidRDefault="00B454DA" w:rsidP="00B454DA">
      <w:pPr>
        <w:rPr>
          <w:b/>
          <w:color w:val="548DD4" w:themeColor="text2" w:themeTint="99"/>
          <w:sz w:val="32"/>
          <w:szCs w:val="32"/>
        </w:rPr>
      </w:pPr>
      <w:r>
        <w:rPr>
          <w:b/>
          <w:color w:val="548DD4" w:themeColor="text2" w:themeTint="99"/>
          <w:sz w:val="32"/>
          <w:szCs w:val="32"/>
        </w:rPr>
        <w:t xml:space="preserve">Capable: Practice </w:t>
      </w:r>
      <w:r w:rsidRPr="001965B1">
        <w:rPr>
          <w:b/>
          <w:color w:val="76923C" w:themeColor="accent3" w:themeShade="BF"/>
          <w:sz w:val="32"/>
          <w:szCs w:val="32"/>
        </w:rPr>
        <w:t>Level 1</w:t>
      </w:r>
      <w:r>
        <w:rPr>
          <w:b/>
          <w:color w:val="548DD4" w:themeColor="text2" w:themeTint="99"/>
          <w:sz w:val="32"/>
          <w:szCs w:val="32"/>
        </w:rPr>
        <w:t xml:space="preserve"> </w:t>
      </w:r>
      <w:r w:rsidRPr="00D0749C">
        <w:rPr>
          <w:b/>
          <w:color w:val="548DD4" w:themeColor="text2" w:themeTint="99"/>
          <w:sz w:val="32"/>
          <w:szCs w:val="32"/>
        </w:rPr>
        <w:t xml:space="preserve"> </w:t>
      </w:r>
    </w:p>
    <w:p w:rsidR="00B454DA" w:rsidRDefault="00B454DA" w:rsidP="00B454DA">
      <w:pPr>
        <w:jc w:val="center"/>
        <w:rPr>
          <w:b/>
          <w:szCs w:val="28"/>
        </w:rPr>
      </w:pPr>
      <w:r w:rsidRPr="001965B1">
        <w:rPr>
          <w:b/>
          <w:szCs w:val="28"/>
        </w:rPr>
        <w:t xml:space="preserve">ED L </w:t>
      </w:r>
      <w:r>
        <w:rPr>
          <w:b/>
          <w:szCs w:val="28"/>
        </w:rPr>
        <w:t>805 Vision Statement</w:t>
      </w:r>
    </w:p>
    <w:p w:rsidR="00F451E9" w:rsidRDefault="00F451E9" w:rsidP="00B454DA">
      <w:pPr>
        <w:jc w:val="center"/>
        <w:rPr>
          <w:b/>
          <w:szCs w:val="28"/>
        </w:rPr>
      </w:pPr>
    </w:p>
    <w:p w:rsidR="00F451E9" w:rsidRDefault="00F451E9" w:rsidP="00F451E9">
      <w:pPr>
        <w:ind w:left="540" w:hanging="540"/>
        <w:jc w:val="center"/>
      </w:pPr>
      <w:r>
        <w:rPr>
          <w:rStyle w:val="Strong"/>
          <w:sz w:val="28"/>
          <w:szCs w:val="28"/>
        </w:rPr>
        <w:t>Vision Development Simulation</w:t>
      </w:r>
    </w:p>
    <w:p w:rsidR="00F451E9" w:rsidRDefault="00F451E9" w:rsidP="00F451E9">
      <w:pPr>
        <w:ind w:left="540" w:hanging="540"/>
        <w:jc w:val="center"/>
      </w:pPr>
      <w:r>
        <w:rPr>
          <w:rStyle w:val="Strong"/>
          <w:sz w:val="28"/>
          <w:szCs w:val="28"/>
        </w:rPr>
        <w:t>(Used in EDL 805: Advanced Educational Leadership: Theory and Practice)</w:t>
      </w:r>
    </w:p>
    <w:p w:rsidR="00F451E9" w:rsidRDefault="00F451E9" w:rsidP="00F451E9">
      <w:pPr>
        <w:jc w:val="center"/>
      </w:pPr>
      <w:r>
        <w:rPr>
          <w:rStyle w:val="Strong"/>
          <w:sz w:val="28"/>
          <w:szCs w:val="28"/>
        </w:rPr>
        <w:t> </w:t>
      </w:r>
    </w:p>
    <w:p w:rsidR="00F451E9" w:rsidRDefault="00F451E9" w:rsidP="00F451E9">
      <w:r>
        <w:rPr>
          <w:rStyle w:val="Strong"/>
        </w:rPr>
        <w:t>ELCC Standard and Element Assessed: 1.1 Develop a vision</w:t>
      </w:r>
    </w:p>
    <w:p w:rsidR="00F451E9" w:rsidRDefault="00F451E9" w:rsidP="00F451E9">
      <w:r>
        <w:rPr>
          <w:rStyle w:val="Strong"/>
        </w:rPr>
        <w:t> </w:t>
      </w:r>
    </w:p>
    <w:p w:rsidR="00F451E9" w:rsidRDefault="00F451E9" w:rsidP="00F451E9">
      <w:r>
        <w:rPr>
          <w:rStyle w:val="Strong"/>
        </w:rPr>
        <w:t xml:space="preserve">Goal: </w:t>
      </w:r>
      <w:r>
        <w:t>Provide candidates opportunities for guided reflection on personal leadership attributes and style measures. Using feedback from selected district-level mentors, candidates reflect on their leadership performance. Together candidates and mentors facilitate decision-making and discuss strategies for meeting district vision, mission, and goals.</w:t>
      </w:r>
    </w:p>
    <w:p w:rsidR="00F451E9" w:rsidRDefault="00F451E9" w:rsidP="00F451E9">
      <w:r>
        <w:rPr>
          <w:rStyle w:val="Strong"/>
        </w:rPr>
        <w:t> </w:t>
      </w:r>
    </w:p>
    <w:p w:rsidR="00F451E9" w:rsidRDefault="00F451E9" w:rsidP="00F451E9">
      <w:r>
        <w:rPr>
          <w:rStyle w:val="Strong"/>
        </w:rPr>
        <w:t>Directions to Candidates:</w:t>
      </w:r>
    </w:p>
    <w:p w:rsidR="00F451E9" w:rsidRDefault="00F451E9" w:rsidP="00F451E9">
      <w:r>
        <w:t>Candidates work throughout the semester with district-based superintendent mentors selected for their expertise and record of leadership in district reform focusing on student achievement.</w:t>
      </w:r>
    </w:p>
    <w:p w:rsidR="00F451E9" w:rsidRDefault="00F451E9" w:rsidP="00F451E9">
      <w:r>
        <w:t xml:space="preserve">Candidates complete a battery of questionnaires that designed to measure and identify leadership traits, skills, styles, and gender consciousness. The results will be tallied and the date will be aggregated by the candidate. These results will be discussed with candidate’s mentor in an effort to reconcile the candidate’s and mentor’s perception regarding instrument accuracy. Discussions must result in decisions and strategies that facilitate the vision of the district and promote student learning. A connection must be established between theory and practice. </w:t>
      </w:r>
    </w:p>
    <w:p w:rsidR="00F451E9" w:rsidRDefault="00F451E9" w:rsidP="00F451E9">
      <w:pPr>
        <w:rPr>
          <w:b/>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82"/>
        <w:gridCol w:w="2947"/>
        <w:gridCol w:w="2632"/>
        <w:gridCol w:w="2989"/>
      </w:tblGrid>
      <w:tr w:rsidR="00F451E9" w:rsidTr="00F451E9">
        <w:trPr>
          <w:tblHeader/>
          <w:tblCellSpacing w:w="15" w:type="dxa"/>
        </w:trPr>
        <w:tc>
          <w:tcPr>
            <w:tcW w:w="0" w:type="auto"/>
            <w:gridSpan w:val="4"/>
            <w:tcBorders>
              <w:top w:val="nil"/>
              <w:left w:val="nil"/>
              <w:bottom w:val="nil"/>
              <w:right w:val="nil"/>
            </w:tcBorders>
            <w:vAlign w:val="center"/>
            <w:hideMark/>
          </w:tcPr>
          <w:p w:rsidR="00F451E9" w:rsidRDefault="00F451E9">
            <w:pPr>
              <w:jc w:val="center"/>
            </w:pPr>
            <w:r>
              <w:t>ELCC 7d and CP Level 1 Scoring Rubric</w:t>
            </w:r>
          </w:p>
        </w:tc>
      </w:tr>
      <w:tr w:rsidR="00F451E9" w:rsidTr="00F451E9">
        <w:trPr>
          <w:tblHeader/>
          <w:tblCellSpacing w:w="15" w:type="dxa"/>
        </w:trPr>
        <w:tc>
          <w:tcPr>
            <w:tcW w:w="0" w:type="auto"/>
            <w:vAlign w:val="center"/>
            <w:hideMark/>
          </w:tcPr>
          <w:p w:rsidR="00F451E9" w:rsidRDefault="00F451E9">
            <w:pPr>
              <w:jc w:val="center"/>
              <w:rPr>
                <w:b/>
                <w:bCs/>
              </w:rPr>
            </w:pPr>
          </w:p>
        </w:tc>
        <w:tc>
          <w:tcPr>
            <w:tcW w:w="0" w:type="auto"/>
            <w:vAlign w:val="center"/>
            <w:hideMark/>
          </w:tcPr>
          <w:p w:rsidR="00F451E9" w:rsidRDefault="00F451E9">
            <w:pPr>
              <w:jc w:val="center"/>
              <w:rPr>
                <w:b/>
                <w:bCs/>
              </w:rPr>
            </w:pPr>
            <w:r>
              <w:rPr>
                <w:b/>
                <w:bCs/>
              </w:rPr>
              <w:t xml:space="preserve">Unacceptable </w:t>
            </w:r>
            <w:r>
              <w:rPr>
                <w:rStyle w:val="points"/>
                <w:b/>
                <w:bCs/>
              </w:rPr>
              <w:t>(1 pt)</w:t>
            </w:r>
            <w:r>
              <w:rPr>
                <w:b/>
                <w:bCs/>
              </w:rPr>
              <w:t xml:space="preserve"> </w:t>
            </w:r>
          </w:p>
        </w:tc>
        <w:tc>
          <w:tcPr>
            <w:tcW w:w="0" w:type="auto"/>
            <w:vAlign w:val="center"/>
            <w:hideMark/>
          </w:tcPr>
          <w:p w:rsidR="00F451E9" w:rsidRDefault="00F451E9">
            <w:pPr>
              <w:jc w:val="center"/>
              <w:rPr>
                <w:b/>
                <w:bCs/>
              </w:rPr>
            </w:pPr>
            <w:r>
              <w:rPr>
                <w:b/>
                <w:bCs/>
              </w:rPr>
              <w:t xml:space="preserve">Acceptable </w:t>
            </w:r>
            <w:r>
              <w:rPr>
                <w:rStyle w:val="points"/>
                <w:b/>
                <w:bCs/>
              </w:rPr>
              <w:t>(2 pts)</w:t>
            </w:r>
            <w:r>
              <w:rPr>
                <w:b/>
                <w:bCs/>
              </w:rPr>
              <w:t xml:space="preserve"> </w:t>
            </w:r>
          </w:p>
        </w:tc>
        <w:tc>
          <w:tcPr>
            <w:tcW w:w="0" w:type="auto"/>
            <w:vAlign w:val="center"/>
            <w:hideMark/>
          </w:tcPr>
          <w:p w:rsidR="00F451E9" w:rsidRDefault="00F451E9">
            <w:pPr>
              <w:jc w:val="center"/>
              <w:rPr>
                <w:b/>
                <w:bCs/>
              </w:rPr>
            </w:pPr>
            <w:r>
              <w:rPr>
                <w:b/>
                <w:bCs/>
              </w:rPr>
              <w:t xml:space="preserve">Target </w:t>
            </w:r>
            <w:r>
              <w:rPr>
                <w:rStyle w:val="points"/>
                <w:b/>
                <w:bCs/>
              </w:rPr>
              <w:t>(3 pts)</w:t>
            </w:r>
            <w:r>
              <w:rPr>
                <w:b/>
                <w:bCs/>
              </w:rPr>
              <w:t xml:space="preserve"> </w:t>
            </w:r>
          </w:p>
        </w:tc>
      </w:tr>
      <w:tr w:rsidR="00F451E9" w:rsidTr="00F451E9">
        <w:trPr>
          <w:tblCellSpacing w:w="15" w:type="dxa"/>
        </w:trPr>
        <w:tc>
          <w:tcPr>
            <w:tcW w:w="0" w:type="auto"/>
            <w:hideMark/>
          </w:tcPr>
          <w:p w:rsidR="00F451E9" w:rsidRPr="00F451E9" w:rsidRDefault="00F451E9">
            <w:pPr>
              <w:jc w:val="center"/>
              <w:rPr>
                <w:bCs/>
              </w:rPr>
            </w:pPr>
            <w:r w:rsidRPr="00F451E9">
              <w:rPr>
                <w:bCs/>
              </w:rPr>
              <w:t xml:space="preserve">ELCC Stds. 1.1a Candidate mentor simulation addresses vision development (ELCC 1.1) </w:t>
            </w:r>
            <w:r w:rsidRPr="00F451E9">
              <w:rPr>
                <w:rStyle w:val="standards"/>
                <w:bCs/>
              </w:rPr>
              <w:t>SC-CLEMSON-CF.CP SC-CLEMSON-ELCC.1 SC-CLEMSON-ELCC.1.1 SC-CLEMSON-ELCC.1.1.SBL.a</w:t>
            </w:r>
            <w:r w:rsidRPr="00F451E9">
              <w:rPr>
                <w:bCs/>
              </w:rPr>
              <w:t xml:space="preserve"> </w:t>
            </w:r>
            <w:r w:rsidRPr="00F451E9">
              <w:rPr>
                <w:b/>
                <w:bCs/>
              </w:rPr>
              <w:t>CAPABLE PRACTICE LEVEL 1</w:t>
            </w:r>
          </w:p>
        </w:tc>
        <w:tc>
          <w:tcPr>
            <w:tcW w:w="0" w:type="auto"/>
            <w:hideMark/>
          </w:tcPr>
          <w:p w:rsidR="00F451E9" w:rsidRDefault="00F451E9">
            <w:r>
              <w:t>Candidate fails to develops the skills needed to facilitate a district vision of learning which promotes the success of all students (1.1.a)</w:t>
            </w:r>
          </w:p>
        </w:tc>
        <w:tc>
          <w:tcPr>
            <w:tcW w:w="0" w:type="auto"/>
            <w:hideMark/>
          </w:tcPr>
          <w:p w:rsidR="00F451E9" w:rsidRDefault="00F451E9">
            <w:r>
              <w:t>Candidate develops the skills needed to facilitate a district vision of learning which promotes the success of all students (1.1.a)</w:t>
            </w:r>
          </w:p>
        </w:tc>
        <w:tc>
          <w:tcPr>
            <w:tcW w:w="0" w:type="auto"/>
            <w:hideMark/>
          </w:tcPr>
          <w:p w:rsidR="00F451E9" w:rsidRDefault="00F451E9">
            <w:r>
              <w:t>Candidate develops and demonstrates the skills needed to facilitate a district vision of learning which promotes the success of all students (1.1.a)</w:t>
            </w:r>
          </w:p>
        </w:tc>
      </w:tr>
    </w:tbl>
    <w:p w:rsidR="00F451E9" w:rsidRDefault="00F451E9" w:rsidP="00F451E9">
      <w:r>
        <w:t> </w:t>
      </w:r>
    </w:p>
    <w:p w:rsidR="00D472F7" w:rsidRDefault="00D472F7" w:rsidP="00F451E9"/>
    <w:p w:rsidR="00F451E9" w:rsidRDefault="00F451E9" w:rsidP="00F451E9">
      <w:pPr>
        <w:rPr>
          <w:b/>
          <w:szCs w:val="28"/>
        </w:rPr>
      </w:pPr>
    </w:p>
    <w:p w:rsidR="00B454DA" w:rsidRDefault="00B454DA" w:rsidP="00B454DA">
      <w:pPr>
        <w:jc w:val="center"/>
        <w:rPr>
          <w:b/>
          <w:color w:val="548DD4" w:themeColor="text2" w:themeTint="99"/>
          <w:sz w:val="32"/>
          <w:szCs w:val="32"/>
        </w:rPr>
      </w:pPr>
    </w:p>
    <w:p w:rsidR="00B454DA" w:rsidRDefault="00B454DA" w:rsidP="00B454DA">
      <w:pPr>
        <w:rPr>
          <w:b/>
          <w:color w:val="76923C" w:themeColor="accent3" w:themeShade="BF"/>
          <w:sz w:val="32"/>
          <w:szCs w:val="32"/>
        </w:rPr>
      </w:pPr>
      <w:r>
        <w:rPr>
          <w:b/>
          <w:color w:val="548DD4" w:themeColor="text2" w:themeTint="99"/>
          <w:sz w:val="32"/>
          <w:szCs w:val="32"/>
        </w:rPr>
        <w:t xml:space="preserve">Connected:  Communication </w:t>
      </w:r>
      <w:r w:rsidRPr="001965B1">
        <w:rPr>
          <w:b/>
          <w:color w:val="76923C" w:themeColor="accent3" w:themeShade="BF"/>
          <w:sz w:val="32"/>
          <w:szCs w:val="32"/>
        </w:rPr>
        <w:t>Level 1</w:t>
      </w:r>
      <w:r>
        <w:rPr>
          <w:b/>
          <w:color w:val="76923C" w:themeColor="accent3" w:themeShade="BF"/>
          <w:sz w:val="32"/>
          <w:szCs w:val="32"/>
        </w:rPr>
        <w:t xml:space="preserve"> </w:t>
      </w:r>
      <w:r w:rsidRPr="00B454DA">
        <w:rPr>
          <w:b/>
          <w:color w:val="548DD4" w:themeColor="text2" w:themeTint="99"/>
          <w:sz w:val="32"/>
          <w:szCs w:val="32"/>
        </w:rPr>
        <w:t>&amp; Connected: Integration</w:t>
      </w:r>
      <w:r>
        <w:rPr>
          <w:b/>
          <w:color w:val="76923C" w:themeColor="accent3" w:themeShade="BF"/>
          <w:sz w:val="32"/>
          <w:szCs w:val="32"/>
        </w:rPr>
        <w:t xml:space="preserve"> Level 2</w:t>
      </w:r>
    </w:p>
    <w:p w:rsidR="00B454DA" w:rsidRPr="001965B1" w:rsidRDefault="00B454DA" w:rsidP="00B454DA">
      <w:pPr>
        <w:rPr>
          <w:b/>
          <w:color w:val="76923C" w:themeColor="accent3" w:themeShade="BF"/>
          <w:sz w:val="32"/>
          <w:szCs w:val="32"/>
        </w:rPr>
      </w:pPr>
    </w:p>
    <w:p w:rsidR="00B454DA" w:rsidRDefault="00B454DA" w:rsidP="00B454DA">
      <w:pPr>
        <w:jc w:val="center"/>
        <w:rPr>
          <w:b/>
          <w:szCs w:val="28"/>
        </w:rPr>
      </w:pPr>
      <w:r w:rsidRPr="001965B1">
        <w:rPr>
          <w:b/>
          <w:szCs w:val="28"/>
        </w:rPr>
        <w:t xml:space="preserve">ED L </w:t>
      </w:r>
      <w:r>
        <w:rPr>
          <w:b/>
          <w:szCs w:val="28"/>
        </w:rPr>
        <w:t>810 Resour</w:t>
      </w:r>
      <w:r w:rsidR="002374FB">
        <w:rPr>
          <w:b/>
          <w:szCs w:val="28"/>
        </w:rPr>
        <w:t>c</w:t>
      </w:r>
      <w:r>
        <w:rPr>
          <w:b/>
          <w:szCs w:val="28"/>
        </w:rPr>
        <w:t>e Improvement Project</w:t>
      </w:r>
    </w:p>
    <w:p w:rsidR="002374FB" w:rsidRDefault="002374FB" w:rsidP="00B454DA">
      <w:pPr>
        <w:jc w:val="center"/>
        <w:rPr>
          <w:b/>
          <w:szCs w:val="28"/>
        </w:rPr>
      </w:pPr>
    </w:p>
    <w:p w:rsidR="002374FB" w:rsidRDefault="002374FB" w:rsidP="002374FB">
      <w:pPr>
        <w:spacing w:before="100" w:beforeAutospacing="1" w:after="100" w:afterAutospacing="1"/>
        <w:jc w:val="center"/>
      </w:pPr>
      <w:r>
        <w:rPr>
          <w:rStyle w:val="Strong"/>
          <w:rFonts w:ascii="Tahoma" w:hAnsi="Tahoma" w:cs="Tahoma"/>
        </w:rPr>
        <w:t>EdL ELCC Assessment #3 Resource Improvement Project</w:t>
      </w:r>
    </w:p>
    <w:p w:rsidR="002374FB" w:rsidRDefault="002374FB" w:rsidP="002374FB">
      <w:pPr>
        <w:spacing w:before="100" w:beforeAutospacing="1" w:after="100" w:afterAutospacing="1"/>
        <w:jc w:val="center"/>
      </w:pPr>
      <w:r>
        <w:rPr>
          <w:rStyle w:val="Strong"/>
        </w:rPr>
        <w:t>Assessed in EDL 810: Introduction to School Building Planning</w:t>
      </w:r>
    </w:p>
    <w:p w:rsidR="002374FB" w:rsidRDefault="002374FB" w:rsidP="002374FB">
      <w:pPr>
        <w:spacing w:before="100" w:beforeAutospacing="1" w:after="100" w:afterAutospacing="1"/>
      </w:pPr>
      <w:r>
        <w:rPr>
          <w:rStyle w:val="Strong"/>
        </w:rPr>
        <w:t> </w:t>
      </w:r>
    </w:p>
    <w:p w:rsidR="002374FB" w:rsidRDefault="002374FB" w:rsidP="002374FB">
      <w:pPr>
        <w:spacing w:before="100" w:beforeAutospacing="1" w:after="100" w:afterAutospacing="1"/>
      </w:pPr>
      <w:r>
        <w:rPr>
          <w:rStyle w:val="Strong"/>
        </w:rPr>
        <w:t>ELCC Standards Assessed:</w:t>
      </w:r>
    </w:p>
    <w:p w:rsidR="002374FB" w:rsidRDefault="002374FB" w:rsidP="002374FB">
      <w:pPr>
        <w:spacing w:before="100" w:beforeAutospacing="1" w:after="100" w:afterAutospacing="1"/>
      </w:pPr>
      <w:r>
        <w:t>3.1 Manage the Organization</w:t>
      </w:r>
    </w:p>
    <w:p w:rsidR="002374FB" w:rsidRDefault="002374FB" w:rsidP="002374FB">
      <w:pPr>
        <w:spacing w:before="100" w:beforeAutospacing="1" w:after="100" w:afterAutospacing="1"/>
      </w:pPr>
      <w:r>
        <w:t>3.2 Manage Operation</w:t>
      </w:r>
    </w:p>
    <w:p w:rsidR="002374FB" w:rsidRDefault="002374FB" w:rsidP="002374FB">
      <w:pPr>
        <w:spacing w:before="100" w:beforeAutospacing="1" w:after="100" w:afterAutospacing="1"/>
      </w:pPr>
      <w:r>
        <w:t>3.3 Manage Resources</w:t>
      </w:r>
    </w:p>
    <w:p w:rsidR="002374FB" w:rsidRDefault="002374FB" w:rsidP="002374FB">
      <w:pPr>
        <w:spacing w:before="100" w:beforeAutospacing="1" w:after="100" w:afterAutospacing="1"/>
      </w:pPr>
      <w:r>
        <w:t>4.2 Respond to Community Interests and Needs</w:t>
      </w:r>
    </w:p>
    <w:p w:rsidR="002374FB" w:rsidRDefault="002374FB" w:rsidP="002374FB">
      <w:pPr>
        <w:spacing w:before="100" w:beforeAutospacing="1" w:after="100" w:afterAutospacing="1"/>
      </w:pPr>
      <w:r>
        <w:t>4.3 Mobilize Community Resources</w:t>
      </w:r>
    </w:p>
    <w:p w:rsidR="002374FB" w:rsidRDefault="002374FB" w:rsidP="002374FB">
      <w:pPr>
        <w:spacing w:before="100" w:beforeAutospacing="1" w:after="100" w:afterAutospacing="1"/>
      </w:pPr>
      <w:r>
        <w:t> </w:t>
      </w:r>
    </w:p>
    <w:p w:rsidR="002374FB" w:rsidRDefault="002374FB" w:rsidP="002374FB">
      <w:pPr>
        <w:spacing w:before="100" w:beforeAutospacing="1" w:after="100" w:afterAutospacing="1"/>
      </w:pPr>
      <w:r>
        <w:rPr>
          <w:rStyle w:val="Strong"/>
        </w:rPr>
        <w:t>Directions to Candidates:</w:t>
      </w:r>
    </w:p>
    <w:p w:rsidR="002374FB" w:rsidRDefault="002374FB" w:rsidP="002374FB">
      <w:pPr>
        <w:spacing w:before="100" w:beforeAutospacing="1" w:after="100" w:afterAutospacing="1"/>
      </w:pPr>
      <w:r>
        <w:t>The candidate will complete three components for this assessment. Teams will be organized for the school building project. Each team will provide a written report of findings and data to the professor. Team presentations will be a minimum of thirty minutes and each member must participate in the research, preparation, and presentation of the project.</w:t>
      </w:r>
    </w:p>
    <w:p w:rsidR="002374FB" w:rsidRDefault="002374FB" w:rsidP="002374FB">
      <w:pPr>
        <w:spacing w:before="100" w:beforeAutospacing="1" w:after="100" w:afterAutospacing="1"/>
      </w:pPr>
      <w:r>
        <w:t> </w:t>
      </w:r>
    </w:p>
    <w:p w:rsidR="002374FB" w:rsidRDefault="002374FB" w:rsidP="002374FB">
      <w:pPr>
        <w:spacing w:before="100" w:beforeAutospacing="1" w:after="100" w:afterAutospacing="1"/>
      </w:pPr>
      <w:r>
        <w:t>Candidates performing in teams of four to five members will engage in the following activities:</w:t>
      </w:r>
    </w:p>
    <w:p w:rsidR="002374FB" w:rsidRDefault="002374FB" w:rsidP="002374FB">
      <w:pPr>
        <w:spacing w:before="100" w:beforeAutospacing="1" w:after="100" w:afterAutospacing="1"/>
      </w:pPr>
      <w:r>
        <w:t> </w:t>
      </w:r>
    </w:p>
    <w:p w:rsidR="002374FB" w:rsidRDefault="002374FB" w:rsidP="002374FB">
      <w:pPr>
        <w:numPr>
          <w:ilvl w:val="0"/>
          <w:numId w:val="19"/>
        </w:numPr>
        <w:spacing w:before="100" w:beforeAutospacing="1" w:after="100" w:afterAutospacing="1"/>
      </w:pPr>
      <w:r>
        <w:rPr>
          <w:rStyle w:val="Strong"/>
        </w:rPr>
        <w:t>Organize a school building project:</w:t>
      </w:r>
      <w:r>
        <w:t>  The teams identify committee needs in the facility-planning process, i.e., site selection, bond referendum, architectural selection, design, time line, and budget. The student teams will use the following skills to complete the assessment:</w:t>
      </w:r>
    </w:p>
    <w:p w:rsidR="002374FB" w:rsidRDefault="002374FB" w:rsidP="002374FB">
      <w:pPr>
        <w:numPr>
          <w:ilvl w:val="0"/>
          <w:numId w:val="20"/>
        </w:numPr>
        <w:spacing w:before="100" w:beforeAutospacing="1" w:after="100" w:afterAutospacing="1"/>
      </w:pPr>
      <w:r>
        <w:t>research based knowledge of learning, teaching, and student development, organizational development, and data management (ELCC 3.1a)</w:t>
      </w:r>
    </w:p>
    <w:p w:rsidR="002374FB" w:rsidRDefault="002374FB" w:rsidP="002374FB">
      <w:pPr>
        <w:numPr>
          <w:ilvl w:val="0"/>
          <w:numId w:val="20"/>
        </w:numPr>
        <w:spacing w:before="100" w:beforeAutospacing="1" w:after="100" w:afterAutospacing="1"/>
      </w:pPr>
      <w:r>
        <w:t>focus on student learning and achievement (ELCC 3.1c)</w:t>
      </w:r>
    </w:p>
    <w:p w:rsidR="002374FB" w:rsidRDefault="002374FB" w:rsidP="002374FB">
      <w:pPr>
        <w:numPr>
          <w:ilvl w:val="0"/>
          <w:numId w:val="20"/>
        </w:numPr>
        <w:spacing w:before="100" w:beforeAutospacing="1" w:after="100" w:afterAutospacing="1"/>
      </w:pPr>
      <w:r>
        <w:t>identify what groups or qualifications should be represented for each committee (involve appropriate stakeholders)</w:t>
      </w:r>
    </w:p>
    <w:p w:rsidR="002374FB" w:rsidRDefault="002374FB" w:rsidP="002374FB">
      <w:pPr>
        <w:numPr>
          <w:ilvl w:val="0"/>
          <w:numId w:val="20"/>
        </w:numPr>
        <w:spacing w:before="100" w:beforeAutospacing="1" w:after="100" w:afterAutospacing="1"/>
      </w:pPr>
      <w:r>
        <w:t>describe what functions each committee should perform</w:t>
      </w:r>
    </w:p>
    <w:p w:rsidR="002374FB" w:rsidRDefault="002374FB" w:rsidP="002374FB">
      <w:pPr>
        <w:numPr>
          <w:ilvl w:val="0"/>
          <w:numId w:val="20"/>
        </w:numPr>
        <w:spacing w:before="100" w:beforeAutospacing="1" w:after="100" w:afterAutospacing="1"/>
      </w:pPr>
      <w:r>
        <w:t>Involve a broad cross-section of the community in the planning process (collect and organize formal and informal information from stakeholders) (ELCC 4.2a)</w:t>
      </w:r>
    </w:p>
    <w:p w:rsidR="002374FB" w:rsidRDefault="002374FB" w:rsidP="002374FB">
      <w:pPr>
        <w:numPr>
          <w:ilvl w:val="0"/>
          <w:numId w:val="20"/>
        </w:numPr>
        <w:spacing w:before="100" w:beforeAutospacing="1" w:after="100" w:afterAutospacing="1"/>
      </w:pPr>
      <w:r>
        <w:t>Identify how to use district resources that address issues of joint concern with the community (ELCC 4.3b)</w:t>
      </w:r>
    </w:p>
    <w:p w:rsidR="002374FB" w:rsidRDefault="002374FB" w:rsidP="002374FB">
      <w:pPr>
        <w:numPr>
          <w:ilvl w:val="0"/>
          <w:numId w:val="20"/>
        </w:numPr>
        <w:spacing w:before="100" w:beforeAutospacing="1" w:after="100" w:afterAutospacing="1"/>
      </w:pPr>
      <w:r>
        <w:t>apply legal principles that promote educational equity (ELCC 3.1d)</w:t>
      </w:r>
    </w:p>
    <w:p w:rsidR="002374FB" w:rsidRDefault="002374FB" w:rsidP="002374FB">
      <w:pPr>
        <w:numPr>
          <w:ilvl w:val="0"/>
          <w:numId w:val="20"/>
        </w:numPr>
        <w:spacing w:before="100" w:beforeAutospacing="1" w:after="100" w:afterAutospacing="1"/>
      </w:pPr>
      <w:r>
        <w:t>address needs of exceptional students (ELCC 4.2e)</w:t>
      </w:r>
    </w:p>
    <w:p w:rsidR="002374FB" w:rsidRDefault="002374FB" w:rsidP="002374FB">
      <w:pPr>
        <w:numPr>
          <w:ilvl w:val="0"/>
          <w:numId w:val="20"/>
        </w:numPr>
        <w:spacing w:before="100" w:beforeAutospacing="1" w:after="100" w:afterAutospacing="1"/>
      </w:pPr>
      <w:r>
        <w:t>determine ways to use public resources appropriately to address emerging student problems (ELCC 4.3c)</w:t>
      </w:r>
    </w:p>
    <w:p w:rsidR="002374FB" w:rsidRDefault="002374FB" w:rsidP="002374FB">
      <w:pPr>
        <w:numPr>
          <w:ilvl w:val="0"/>
          <w:numId w:val="20"/>
        </w:numPr>
        <w:spacing w:before="100" w:beforeAutospacing="1" w:after="100" w:afterAutospacing="1"/>
      </w:pPr>
      <w:r>
        <w:t>focus on safe, effective, and efficient facilities (ELCC 3.1e)</w:t>
      </w:r>
    </w:p>
    <w:p w:rsidR="002374FB" w:rsidRDefault="002374FB" w:rsidP="002374FB">
      <w:pPr>
        <w:spacing w:before="100" w:beforeAutospacing="1" w:after="100" w:afterAutospacing="1"/>
      </w:pPr>
      <w:r>
        <w:t> </w:t>
      </w:r>
    </w:p>
    <w:p w:rsidR="002374FB" w:rsidRDefault="002374FB" w:rsidP="002374FB">
      <w:pPr>
        <w:spacing w:before="100" w:beforeAutospacing="1" w:after="100" w:afterAutospacing="1"/>
      </w:pPr>
      <w:r>
        <w:t>Information should be gathered from assigned readings and from interviews with appropriate officials and stakeholders.</w:t>
      </w:r>
    </w:p>
    <w:p w:rsidR="002374FB" w:rsidRDefault="002374FB" w:rsidP="002374FB">
      <w:pPr>
        <w:spacing w:before="100" w:beforeAutospacing="1" w:after="100" w:afterAutospacing="1"/>
      </w:pPr>
      <w:r>
        <w:t> </w:t>
      </w:r>
    </w:p>
    <w:p w:rsidR="002374FB" w:rsidRDefault="002374FB" w:rsidP="002374FB">
      <w:pPr>
        <w:spacing w:before="100" w:beforeAutospacing="1" w:after="100" w:afterAutospacing="1"/>
      </w:pPr>
      <w:r>
        <w:rPr>
          <w:rStyle w:val="Strong"/>
        </w:rPr>
        <w:t>2. Conduct a bond referendum</w:t>
      </w:r>
      <w:r>
        <w:t>:  The teams will prepare a written report and presentation using research based knowledge of district budgeting processes and fiduciary responsibilities (ELCC 3.1b)</w:t>
      </w:r>
    </w:p>
    <w:p w:rsidR="002374FB" w:rsidRDefault="002374FB" w:rsidP="002374FB">
      <w:pPr>
        <w:spacing w:before="100" w:beforeAutospacing="1" w:after="100" w:afterAutospacing="1"/>
        <w:ind w:firstLine="360"/>
      </w:pPr>
      <w:r>
        <w:t>The following should be addressed in the report and presentation.</w:t>
      </w:r>
    </w:p>
    <w:p w:rsidR="002374FB" w:rsidRDefault="002374FB" w:rsidP="002374FB">
      <w:pPr>
        <w:numPr>
          <w:ilvl w:val="0"/>
          <w:numId w:val="21"/>
        </w:numPr>
        <w:spacing w:before="100" w:beforeAutospacing="1" w:after="100" w:afterAutospacing="1"/>
      </w:pPr>
      <w:r>
        <w:t>Research how bonds are used in the public sector</w:t>
      </w:r>
    </w:p>
    <w:p w:rsidR="002374FB" w:rsidRDefault="002374FB" w:rsidP="002374FB">
      <w:pPr>
        <w:numPr>
          <w:ilvl w:val="0"/>
          <w:numId w:val="21"/>
        </w:numPr>
        <w:spacing w:before="100" w:beforeAutospacing="1" w:after="100" w:afterAutospacing="1"/>
      </w:pPr>
      <w:r>
        <w:t>Describe the process of financial rating systems</w:t>
      </w:r>
    </w:p>
    <w:p w:rsidR="002374FB" w:rsidRDefault="002374FB" w:rsidP="002374FB">
      <w:pPr>
        <w:numPr>
          <w:ilvl w:val="0"/>
          <w:numId w:val="21"/>
        </w:numPr>
        <w:spacing w:before="100" w:beforeAutospacing="1" w:after="100" w:afterAutospacing="1"/>
      </w:pPr>
      <w:r>
        <w:t>How bonds are impacted by local community resources (ELCC 4.3a)</w:t>
      </w:r>
    </w:p>
    <w:p w:rsidR="002374FB" w:rsidRDefault="002374FB" w:rsidP="002374FB">
      <w:pPr>
        <w:numPr>
          <w:ilvl w:val="0"/>
          <w:numId w:val="21"/>
        </w:numPr>
        <w:spacing w:before="100" w:beforeAutospacing="1" w:after="100" w:afterAutospacing="1"/>
      </w:pPr>
      <w:r>
        <w:t xml:space="preserve">Plan for conducting a bond referendum that includes the following: </w:t>
      </w:r>
    </w:p>
    <w:p w:rsidR="002374FB" w:rsidRDefault="002374FB" w:rsidP="002374FB">
      <w:pPr>
        <w:numPr>
          <w:ilvl w:val="1"/>
          <w:numId w:val="21"/>
        </w:numPr>
        <w:spacing w:before="100" w:beforeAutospacing="1" w:after="100" w:afterAutospacing="1"/>
      </w:pPr>
      <w:r>
        <w:t>operational plan for expenditure of funds generated by bonds  (ELCC 3.3a)</w:t>
      </w:r>
    </w:p>
    <w:p w:rsidR="002374FB" w:rsidRDefault="002374FB" w:rsidP="002374FB">
      <w:pPr>
        <w:numPr>
          <w:ilvl w:val="1"/>
          <w:numId w:val="21"/>
        </w:numPr>
        <w:spacing w:before="100" w:beforeAutospacing="1" w:after="100" w:afterAutospacing="1"/>
      </w:pPr>
      <w:r>
        <w:t>consideration of diverse district dynamics (ELCC 4.2d)</w:t>
      </w:r>
    </w:p>
    <w:p w:rsidR="002374FB" w:rsidRDefault="002374FB" w:rsidP="002374FB">
      <w:pPr>
        <w:numPr>
          <w:ilvl w:val="0"/>
          <w:numId w:val="21"/>
        </w:numPr>
        <w:spacing w:before="100" w:beforeAutospacing="1" w:after="100" w:afterAutospacing="1"/>
      </w:pPr>
      <w:r>
        <w:t>Establish a link between bond generated revenue and student learning (ELCC 3.3b)</w:t>
      </w:r>
    </w:p>
    <w:p w:rsidR="002374FB" w:rsidRDefault="002374FB" w:rsidP="002374FB">
      <w:pPr>
        <w:numPr>
          <w:ilvl w:val="0"/>
          <w:numId w:val="21"/>
        </w:numPr>
        <w:spacing w:before="100" w:beforeAutospacing="1" w:after="100" w:afterAutospacing="1"/>
      </w:pPr>
      <w:r>
        <w:t>Use a financial model that ensures equity in expenditures of district financial resources (ELCC 3.3c)</w:t>
      </w:r>
    </w:p>
    <w:p w:rsidR="002374FB" w:rsidRDefault="002374FB" w:rsidP="002374FB">
      <w:pPr>
        <w:spacing w:before="100" w:beforeAutospacing="1" w:after="100" w:afterAutospacing="1"/>
      </w:pPr>
      <w:r>
        <w:t> </w:t>
      </w:r>
    </w:p>
    <w:p w:rsidR="002374FB" w:rsidRDefault="002374FB" w:rsidP="002374FB">
      <w:pPr>
        <w:spacing w:before="100" w:beforeAutospacing="1" w:after="100" w:afterAutospacing="1"/>
        <w:ind w:firstLine="360"/>
      </w:pPr>
      <w:r>
        <w:t>The teams will further examine the process by which a district sells bonds and the legal processes involved.</w:t>
      </w:r>
    </w:p>
    <w:p w:rsidR="002374FB" w:rsidRDefault="002374FB" w:rsidP="002374FB">
      <w:pPr>
        <w:spacing w:before="100" w:beforeAutospacing="1" w:after="100" w:afterAutospacing="1"/>
      </w:pPr>
      <w:r>
        <w:t> </w:t>
      </w:r>
    </w:p>
    <w:p w:rsidR="002374FB" w:rsidRDefault="002374FB" w:rsidP="002374FB">
      <w:pPr>
        <w:spacing w:before="100" w:beforeAutospacing="1" w:after="100" w:afterAutospacing="1"/>
      </w:pPr>
      <w:r>
        <w:rPr>
          <w:rStyle w:val="Strong"/>
        </w:rPr>
        <w:t>3. Public relationships during the facility planning and referendum process</w:t>
      </w:r>
      <w:r>
        <w:t>:   The teams must complete the following:</w:t>
      </w:r>
    </w:p>
    <w:p w:rsidR="002374FB" w:rsidRDefault="002374FB" w:rsidP="002374FB">
      <w:pPr>
        <w:numPr>
          <w:ilvl w:val="0"/>
          <w:numId w:val="22"/>
        </w:numPr>
        <w:spacing w:before="100" w:beforeAutospacing="1" w:after="100" w:afterAutospacing="1"/>
      </w:pPr>
      <w:r>
        <w:t>describe strategies for building public support of school facility construction by involving appropriate stakeholders (ELCC 4.2b)</w:t>
      </w:r>
    </w:p>
    <w:p w:rsidR="002374FB" w:rsidRDefault="002374FB" w:rsidP="002374FB">
      <w:pPr>
        <w:numPr>
          <w:ilvl w:val="0"/>
          <w:numId w:val="22"/>
        </w:numPr>
        <w:spacing w:before="100" w:beforeAutospacing="1" w:after="100" w:afterAutospacing="1"/>
      </w:pPr>
      <w:r>
        <w:t>involve different ethnic, social, and interest communities in the planning process (ELCC 3.2a).</w:t>
      </w:r>
    </w:p>
    <w:p w:rsidR="002374FB" w:rsidRDefault="002374FB" w:rsidP="002374FB">
      <w:pPr>
        <w:numPr>
          <w:ilvl w:val="0"/>
          <w:numId w:val="22"/>
        </w:numPr>
        <w:spacing w:before="100" w:beforeAutospacing="1" w:after="100" w:afterAutospacing="1"/>
      </w:pPr>
      <w:r>
        <w:t xml:space="preserve">Develop staff communication plans that deal effectively with printed and electronic media and governmental agencies (such as school boards)(ELCC 3.2c).  </w:t>
      </w:r>
    </w:p>
    <w:p w:rsidR="002374FB" w:rsidRDefault="002374FB" w:rsidP="002374FB">
      <w:pPr>
        <w:numPr>
          <w:ilvl w:val="0"/>
          <w:numId w:val="22"/>
        </w:numPr>
        <w:spacing w:before="100" w:beforeAutospacing="1" w:after="100" w:afterAutospacing="1"/>
      </w:pPr>
      <w:r>
        <w:t xml:space="preserve">Organize a speakers’ bureau to provide information at various public meetings  </w:t>
      </w:r>
    </w:p>
    <w:p w:rsidR="002374FB" w:rsidRDefault="002374FB" w:rsidP="002374FB">
      <w:pPr>
        <w:numPr>
          <w:ilvl w:val="0"/>
          <w:numId w:val="22"/>
        </w:numPr>
        <w:spacing w:before="100" w:beforeAutospacing="1" w:after="100" w:afterAutospacing="1"/>
      </w:pPr>
      <w:r>
        <w:t>Develop a plan to use effective group process skills to build consensus (ELCC 3.2b)</w:t>
      </w:r>
    </w:p>
    <w:p w:rsidR="002374FB" w:rsidRDefault="002374FB" w:rsidP="002374FB">
      <w:pPr>
        <w:numPr>
          <w:ilvl w:val="0"/>
          <w:numId w:val="22"/>
        </w:numPr>
        <w:spacing w:before="100" w:beforeAutospacing="1" w:after="100" w:afterAutospacing="1"/>
      </w:pPr>
      <w:r>
        <w:t>Develop a plan for interacting with groups who possess conflicting perspectives (ELCC 4.2c)</w:t>
      </w:r>
    </w:p>
    <w:p w:rsidR="002374FB" w:rsidRDefault="002374FB" w:rsidP="002374FB">
      <w:pPr>
        <w:numPr>
          <w:ilvl w:val="0"/>
          <w:numId w:val="22"/>
        </w:numPr>
        <w:spacing w:before="100" w:beforeAutospacing="1" w:after="100" w:afterAutospacing="1"/>
      </w:pPr>
      <w:r>
        <w:t> Develop a plan for district personnel to assist in identifying power structures and supporters of the referendum (including strategies for getting out the vote). (ELCC 3.2d)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36"/>
        <w:gridCol w:w="2922"/>
        <w:gridCol w:w="3143"/>
        <w:gridCol w:w="3249"/>
      </w:tblGrid>
      <w:tr w:rsidR="002374FB" w:rsidTr="002374FB">
        <w:trPr>
          <w:tblHeader/>
          <w:tblCellSpacing w:w="15" w:type="dxa"/>
        </w:trPr>
        <w:tc>
          <w:tcPr>
            <w:tcW w:w="0" w:type="auto"/>
            <w:gridSpan w:val="4"/>
            <w:tcBorders>
              <w:top w:val="nil"/>
              <w:left w:val="nil"/>
              <w:bottom w:val="nil"/>
              <w:right w:val="nil"/>
            </w:tcBorders>
            <w:vAlign w:val="center"/>
            <w:hideMark/>
          </w:tcPr>
          <w:p w:rsidR="002374FB" w:rsidRDefault="002374FB">
            <w:pPr>
              <w:jc w:val="center"/>
            </w:pPr>
            <w:r>
              <w:t>Rubric for EdS ELCC Assessment #3 in EdL 810 Building Planning Project</w:t>
            </w:r>
          </w:p>
        </w:tc>
      </w:tr>
      <w:tr w:rsidR="0053792B" w:rsidTr="002374FB">
        <w:trPr>
          <w:tblHeader/>
          <w:tblCellSpacing w:w="15" w:type="dxa"/>
        </w:trPr>
        <w:tc>
          <w:tcPr>
            <w:tcW w:w="0" w:type="auto"/>
            <w:vAlign w:val="center"/>
            <w:hideMark/>
          </w:tcPr>
          <w:p w:rsidR="002374FB" w:rsidRDefault="002374FB">
            <w:pPr>
              <w:jc w:val="center"/>
              <w:rPr>
                <w:b/>
                <w:bCs/>
              </w:rPr>
            </w:pPr>
          </w:p>
        </w:tc>
        <w:tc>
          <w:tcPr>
            <w:tcW w:w="0" w:type="auto"/>
            <w:vAlign w:val="center"/>
            <w:hideMark/>
          </w:tcPr>
          <w:p w:rsidR="002374FB" w:rsidRDefault="002374FB">
            <w:pPr>
              <w:jc w:val="center"/>
              <w:rPr>
                <w:b/>
                <w:bCs/>
              </w:rPr>
            </w:pPr>
            <w:r>
              <w:rPr>
                <w:b/>
                <w:bCs/>
              </w:rPr>
              <w:t xml:space="preserve">Unacceptable </w:t>
            </w:r>
            <w:r>
              <w:rPr>
                <w:rStyle w:val="points"/>
                <w:b/>
                <w:bCs/>
              </w:rPr>
              <w:t>(1 pt)</w:t>
            </w:r>
            <w:r>
              <w:rPr>
                <w:b/>
                <w:bCs/>
              </w:rPr>
              <w:t xml:space="preserve"> </w:t>
            </w:r>
          </w:p>
        </w:tc>
        <w:tc>
          <w:tcPr>
            <w:tcW w:w="0" w:type="auto"/>
            <w:vAlign w:val="center"/>
            <w:hideMark/>
          </w:tcPr>
          <w:p w:rsidR="002374FB" w:rsidRDefault="002374FB">
            <w:pPr>
              <w:jc w:val="center"/>
              <w:rPr>
                <w:b/>
                <w:bCs/>
              </w:rPr>
            </w:pPr>
            <w:r>
              <w:rPr>
                <w:b/>
                <w:bCs/>
              </w:rPr>
              <w:t xml:space="preserve">Acceptable </w:t>
            </w:r>
            <w:r>
              <w:rPr>
                <w:rStyle w:val="points"/>
                <w:b/>
                <w:bCs/>
              </w:rPr>
              <w:t>(2 pts)</w:t>
            </w:r>
            <w:r>
              <w:rPr>
                <w:b/>
                <w:bCs/>
              </w:rPr>
              <w:t xml:space="preserve"> </w:t>
            </w:r>
          </w:p>
        </w:tc>
        <w:tc>
          <w:tcPr>
            <w:tcW w:w="0" w:type="auto"/>
            <w:vAlign w:val="center"/>
            <w:hideMark/>
          </w:tcPr>
          <w:p w:rsidR="002374FB" w:rsidRDefault="002374FB">
            <w:pPr>
              <w:jc w:val="center"/>
              <w:rPr>
                <w:b/>
                <w:bCs/>
              </w:rPr>
            </w:pPr>
            <w:r>
              <w:rPr>
                <w:b/>
                <w:bCs/>
              </w:rPr>
              <w:t xml:space="preserve">Target </w:t>
            </w:r>
            <w:r>
              <w:rPr>
                <w:rStyle w:val="points"/>
                <w:b/>
                <w:bCs/>
              </w:rPr>
              <w:t>(3 pts)</w:t>
            </w:r>
            <w:r>
              <w:rPr>
                <w:b/>
                <w:bCs/>
              </w:rPr>
              <w:t xml:space="preserve"> </w:t>
            </w:r>
          </w:p>
        </w:tc>
      </w:tr>
      <w:tr w:rsidR="0053792B" w:rsidTr="002374FB">
        <w:trPr>
          <w:tblCellSpacing w:w="15" w:type="dxa"/>
        </w:trPr>
        <w:tc>
          <w:tcPr>
            <w:tcW w:w="0" w:type="auto"/>
            <w:hideMark/>
          </w:tcPr>
          <w:p w:rsidR="002374FB" w:rsidRDefault="002374FB">
            <w:pPr>
              <w:jc w:val="center"/>
              <w:rPr>
                <w:b/>
                <w:bCs/>
              </w:rPr>
            </w:pPr>
            <w:r>
              <w:rPr>
                <w:b/>
                <w:bCs/>
              </w:rPr>
              <w:t xml:space="preserve">ELCC 3.1a Use research-based knowledge </w:t>
            </w:r>
            <w:r>
              <w:rPr>
                <w:rStyle w:val="points"/>
                <w:b/>
                <w:bCs/>
              </w:rPr>
              <w:t>(1, 4%)</w:t>
            </w:r>
            <w:r>
              <w:rPr>
                <w:b/>
                <w:bCs/>
              </w:rPr>
              <w:t xml:space="preserve"> </w:t>
            </w:r>
            <w:r>
              <w:rPr>
                <w:rStyle w:val="standards"/>
                <w:b/>
                <w:bCs/>
              </w:rPr>
              <w:t>SC-CLEMSON-ELCC.3 SC-CLEMSON-ELCC.3.1 SC-CLEMSON-ELCC.3.1.SDL.a</w:t>
            </w:r>
            <w:r>
              <w:rPr>
                <w:b/>
                <w:bCs/>
              </w:rPr>
              <w:t xml:space="preserve"> </w:t>
            </w:r>
          </w:p>
        </w:tc>
        <w:tc>
          <w:tcPr>
            <w:tcW w:w="0" w:type="auto"/>
            <w:hideMark/>
          </w:tcPr>
          <w:p w:rsidR="002374FB" w:rsidRDefault="002374FB">
            <w:r>
              <w:t>Candidate fails to demonstrate the ability to use research based knowledge of learning, teaching, student development, organizational development, and data management to optimize learning for students. (ELCC 3.1a)</w:t>
            </w:r>
          </w:p>
        </w:tc>
        <w:tc>
          <w:tcPr>
            <w:tcW w:w="0" w:type="auto"/>
            <w:hideMark/>
          </w:tcPr>
          <w:p w:rsidR="002374FB" w:rsidRDefault="002374FB">
            <w:r>
              <w:t>Candidate demonstrates the ability to use some research based knowledge of learning, teaching, student development organizational development, and data management to optimize learning for students. (ELCC 3.1a)</w:t>
            </w:r>
          </w:p>
        </w:tc>
        <w:tc>
          <w:tcPr>
            <w:tcW w:w="0" w:type="auto"/>
            <w:hideMark/>
          </w:tcPr>
          <w:p w:rsidR="002374FB" w:rsidRDefault="002374FB">
            <w:r>
              <w:t>Candidate demonstrates the ability to use research based knowledge of learning, teaching, student development organizational development, and data management to optimize learning for all students.(ELCC 3.1a)</w:t>
            </w:r>
          </w:p>
        </w:tc>
      </w:tr>
      <w:tr w:rsidR="0053792B" w:rsidTr="002374FB">
        <w:trPr>
          <w:tblCellSpacing w:w="15" w:type="dxa"/>
        </w:trPr>
        <w:tc>
          <w:tcPr>
            <w:tcW w:w="0" w:type="auto"/>
            <w:hideMark/>
          </w:tcPr>
          <w:p w:rsidR="002374FB" w:rsidRDefault="002374FB">
            <w:pPr>
              <w:jc w:val="center"/>
              <w:rPr>
                <w:b/>
                <w:bCs/>
              </w:rPr>
            </w:pPr>
            <w:r>
              <w:rPr>
                <w:b/>
                <w:bCs/>
              </w:rPr>
              <w:t xml:space="preserve">ELCC 3.1b Organizes and understands resource processes </w:t>
            </w:r>
            <w:r>
              <w:rPr>
                <w:rStyle w:val="points"/>
                <w:b/>
                <w:bCs/>
              </w:rPr>
              <w:t>(1, 4%)</w:t>
            </w:r>
            <w:r>
              <w:rPr>
                <w:b/>
                <w:bCs/>
              </w:rPr>
              <w:t xml:space="preserve"> </w:t>
            </w:r>
            <w:r>
              <w:rPr>
                <w:rStyle w:val="standards"/>
                <w:b/>
                <w:bCs/>
              </w:rPr>
              <w:t>SC-CLEMSON-ELCC.3 SC-CLEMSON-ELCC.3.1 SC-CLEMSON-ELCC.3.1.SDL.b</w:t>
            </w:r>
            <w:r>
              <w:rPr>
                <w:b/>
                <w:bCs/>
              </w:rPr>
              <w:t xml:space="preserve"> </w:t>
            </w:r>
          </w:p>
        </w:tc>
        <w:tc>
          <w:tcPr>
            <w:tcW w:w="0" w:type="auto"/>
            <w:hideMark/>
          </w:tcPr>
          <w:p w:rsidR="002374FB" w:rsidRDefault="002374FB">
            <w:r>
              <w:t>Candidate fails to demonstrate effective organization of fiscal, human, and material resources, (ELCC 3.1b)</w:t>
            </w:r>
          </w:p>
        </w:tc>
        <w:tc>
          <w:tcPr>
            <w:tcW w:w="0" w:type="auto"/>
            <w:hideMark/>
          </w:tcPr>
          <w:p w:rsidR="002374FB" w:rsidRDefault="002374FB">
            <w:r>
              <w:t>Candidate demonstrates organization of fiscal, human, and material resources, giving priority to student learning and safety, and demonstrating an understanding of district budgeting processes and fiduciary responsibilities. (ELCC 3.1b)</w:t>
            </w:r>
          </w:p>
        </w:tc>
        <w:tc>
          <w:tcPr>
            <w:tcW w:w="0" w:type="auto"/>
            <w:hideMark/>
          </w:tcPr>
          <w:p w:rsidR="002374FB" w:rsidRDefault="002374FB">
            <w:r>
              <w:t>Candidate demonstrates effective organization of fiscal, human, and material resources, giving priority to student learning and safety, and demonstrating an understanding of district budgeting processes and fiduciary responsibilities. (ELCC 3.1b)</w:t>
            </w:r>
          </w:p>
        </w:tc>
      </w:tr>
      <w:tr w:rsidR="0053792B" w:rsidTr="002374FB">
        <w:trPr>
          <w:tblCellSpacing w:w="15" w:type="dxa"/>
        </w:trPr>
        <w:tc>
          <w:tcPr>
            <w:tcW w:w="0" w:type="auto"/>
            <w:hideMark/>
          </w:tcPr>
          <w:p w:rsidR="002374FB" w:rsidRDefault="002374FB">
            <w:pPr>
              <w:jc w:val="center"/>
              <w:rPr>
                <w:b/>
                <w:bCs/>
              </w:rPr>
            </w:pPr>
            <w:r>
              <w:rPr>
                <w:b/>
                <w:bCs/>
              </w:rPr>
              <w:t xml:space="preserve">ELCC 3.1c Deploys resources to promote student achievement </w:t>
            </w:r>
            <w:r>
              <w:rPr>
                <w:rStyle w:val="points"/>
                <w:b/>
                <w:bCs/>
              </w:rPr>
              <w:t>(1, 4%)</w:t>
            </w:r>
            <w:r>
              <w:rPr>
                <w:b/>
                <w:bCs/>
              </w:rPr>
              <w:t xml:space="preserve"> </w:t>
            </w:r>
            <w:r>
              <w:rPr>
                <w:rStyle w:val="standards"/>
                <w:b/>
                <w:bCs/>
              </w:rPr>
              <w:t>SC-CLEMSON-ELCC.3 SC-CLEMSON-ELCC.3.1 SC-CLEMSON-ELCC.3.1.SDL.c</w:t>
            </w:r>
            <w:r>
              <w:rPr>
                <w:b/>
                <w:bCs/>
              </w:rPr>
              <w:t xml:space="preserve"> </w:t>
            </w:r>
          </w:p>
        </w:tc>
        <w:tc>
          <w:tcPr>
            <w:tcW w:w="0" w:type="auto"/>
            <w:hideMark/>
          </w:tcPr>
          <w:p w:rsidR="002374FB" w:rsidRDefault="002374FB">
            <w:r>
              <w:t>Candidate fails to demonstrate an ability to manage time and deploy financial and human resources in a way that promotes student achievement. (ELCC 3.1c</w:t>
            </w:r>
          </w:p>
        </w:tc>
        <w:tc>
          <w:tcPr>
            <w:tcW w:w="0" w:type="auto"/>
            <w:hideMark/>
          </w:tcPr>
          <w:p w:rsidR="002374FB" w:rsidRDefault="002374FB">
            <w:r>
              <w:t>Candidate demonstrates an ability to manage time and to deploy financial and human resources in a way that promotes student achievement. (ELCC 3.1c)</w:t>
            </w:r>
          </w:p>
        </w:tc>
        <w:tc>
          <w:tcPr>
            <w:tcW w:w="0" w:type="auto"/>
            <w:hideMark/>
          </w:tcPr>
          <w:p w:rsidR="002374FB" w:rsidRDefault="002374FB">
            <w:r>
              <w:t>Candidate demonstrates an ability to manage time effectively and to deploy financial and human resources in a way that promotes student achievement. (ELCC 3.1c)</w:t>
            </w:r>
          </w:p>
        </w:tc>
      </w:tr>
      <w:tr w:rsidR="0053792B" w:rsidTr="002374FB">
        <w:trPr>
          <w:tblCellSpacing w:w="15" w:type="dxa"/>
        </w:trPr>
        <w:tc>
          <w:tcPr>
            <w:tcW w:w="0" w:type="auto"/>
            <w:hideMark/>
          </w:tcPr>
          <w:p w:rsidR="002374FB" w:rsidRDefault="002374FB">
            <w:pPr>
              <w:jc w:val="center"/>
              <w:rPr>
                <w:b/>
                <w:bCs/>
              </w:rPr>
            </w:pPr>
            <w:r>
              <w:rPr>
                <w:b/>
                <w:bCs/>
              </w:rPr>
              <w:t xml:space="preserve">ELCC 3.1d Applies legal principles for equity </w:t>
            </w:r>
            <w:r>
              <w:rPr>
                <w:rStyle w:val="points"/>
                <w:b/>
                <w:bCs/>
              </w:rPr>
              <w:t>(1, 4%)</w:t>
            </w:r>
            <w:r>
              <w:rPr>
                <w:b/>
                <w:bCs/>
              </w:rPr>
              <w:t xml:space="preserve"> </w:t>
            </w:r>
            <w:r>
              <w:rPr>
                <w:rStyle w:val="standards"/>
                <w:b/>
                <w:bCs/>
              </w:rPr>
              <w:t>SC-CLEMSON-ELCC.3 SC-CLEMSON-ELCC.3.1 SC-CLEMSON-ELCC.3.1.SDL.d</w:t>
            </w:r>
            <w:r>
              <w:rPr>
                <w:b/>
                <w:bCs/>
              </w:rPr>
              <w:t xml:space="preserve"> </w:t>
            </w:r>
          </w:p>
        </w:tc>
        <w:tc>
          <w:tcPr>
            <w:tcW w:w="0" w:type="auto"/>
            <w:hideMark/>
          </w:tcPr>
          <w:p w:rsidR="002374FB" w:rsidRDefault="002374FB">
            <w:r>
              <w:t>Candidate fails to demonstrate the ability to organize a district based on indicators of equity, effectiveness, and efficiency and apply legal principles that promote educational equity. (ELCC 3.1d)</w:t>
            </w:r>
          </w:p>
        </w:tc>
        <w:tc>
          <w:tcPr>
            <w:tcW w:w="0" w:type="auto"/>
            <w:hideMark/>
          </w:tcPr>
          <w:p w:rsidR="002374FB" w:rsidRDefault="002374FB">
            <w:r>
              <w:t>Candidate demonstrates the ability to organize a district based on indicators of effectiveness, and efficiency and can apply legal principles that promote educational equity. (ELCC 3.1d)</w:t>
            </w:r>
          </w:p>
        </w:tc>
        <w:tc>
          <w:tcPr>
            <w:tcW w:w="0" w:type="auto"/>
            <w:hideMark/>
          </w:tcPr>
          <w:p w:rsidR="002374FB" w:rsidRDefault="002374FB">
            <w:r>
              <w:t>Candidate demonstrates the ability to organize a district based on indicators of equity, effectiveness, and efficiency and can apply legal principles that promote educational equity. (ELCC 3.1d)</w:t>
            </w:r>
          </w:p>
        </w:tc>
      </w:tr>
      <w:tr w:rsidR="0053792B" w:rsidTr="002374FB">
        <w:trPr>
          <w:tblCellSpacing w:w="15" w:type="dxa"/>
        </w:trPr>
        <w:tc>
          <w:tcPr>
            <w:tcW w:w="0" w:type="auto"/>
            <w:hideMark/>
          </w:tcPr>
          <w:p w:rsidR="002374FB" w:rsidRDefault="002374FB">
            <w:pPr>
              <w:jc w:val="center"/>
              <w:rPr>
                <w:b/>
                <w:bCs/>
              </w:rPr>
            </w:pPr>
            <w:r w:rsidRPr="0053792B">
              <w:rPr>
                <w:bCs/>
              </w:rPr>
              <w:t xml:space="preserve">ELCC 3.2a Involves stakeholders in resource decisions </w:t>
            </w:r>
            <w:r w:rsidRPr="0053792B">
              <w:rPr>
                <w:rStyle w:val="points"/>
                <w:bCs/>
              </w:rPr>
              <w:t>(1, 4%)</w:t>
            </w:r>
            <w:r w:rsidRPr="0053792B">
              <w:rPr>
                <w:bCs/>
              </w:rPr>
              <w:t xml:space="preserve"> </w:t>
            </w:r>
            <w:r w:rsidRPr="0053792B">
              <w:rPr>
                <w:rStyle w:val="standards"/>
                <w:bCs/>
              </w:rPr>
              <w:t>SC-CLEMSON-CF.CC SC-CLEMSON-ELCC.3 SC-CLEMSON-ELCC.3.2 SC-CLEMSON-ELCC.3.2.SDL.a</w:t>
            </w:r>
            <w:r w:rsidR="0053792B">
              <w:rPr>
                <w:rStyle w:val="standards"/>
                <w:b/>
                <w:bCs/>
              </w:rPr>
              <w:t xml:space="preserve"> CONNECTED COMMUNICATION LEVEL 1</w:t>
            </w:r>
            <w:r>
              <w:rPr>
                <w:b/>
                <w:bCs/>
              </w:rPr>
              <w:t xml:space="preserve"> </w:t>
            </w:r>
          </w:p>
        </w:tc>
        <w:tc>
          <w:tcPr>
            <w:tcW w:w="0" w:type="auto"/>
            <w:hideMark/>
          </w:tcPr>
          <w:p w:rsidR="002374FB" w:rsidRDefault="002374FB">
            <w:r>
              <w:t>Candidate fails to demonstrate the ability to involve stakeholders in aligning resources and priorities to insure ownership and accountability. (ELCC 3.2.a)</w:t>
            </w:r>
          </w:p>
        </w:tc>
        <w:tc>
          <w:tcPr>
            <w:tcW w:w="0" w:type="auto"/>
            <w:hideMark/>
          </w:tcPr>
          <w:p w:rsidR="002374FB" w:rsidRDefault="002374FB">
            <w:r>
              <w:t>Candidate demonstrates the ability to involve stakeholders in aligning resources and priorities to insure ownership and accountability. (ELCC 3.2.a)</w:t>
            </w:r>
          </w:p>
        </w:tc>
        <w:tc>
          <w:tcPr>
            <w:tcW w:w="0" w:type="auto"/>
            <w:hideMark/>
          </w:tcPr>
          <w:p w:rsidR="002374FB" w:rsidRDefault="002374FB">
            <w:r>
              <w:t>Candidate demonstrates the ability to involve stakeholders in aligning resources and priorities to maximize ownership and accountability. (ELCC 3.2.a)</w:t>
            </w:r>
          </w:p>
        </w:tc>
      </w:tr>
      <w:tr w:rsidR="0053792B" w:rsidTr="002374FB">
        <w:trPr>
          <w:tblCellSpacing w:w="15" w:type="dxa"/>
        </w:trPr>
        <w:tc>
          <w:tcPr>
            <w:tcW w:w="0" w:type="auto"/>
            <w:hideMark/>
          </w:tcPr>
          <w:p w:rsidR="002374FB" w:rsidRPr="0053792B" w:rsidRDefault="002374FB">
            <w:pPr>
              <w:jc w:val="center"/>
              <w:rPr>
                <w:bCs/>
              </w:rPr>
            </w:pPr>
            <w:r w:rsidRPr="0053792B">
              <w:rPr>
                <w:bCs/>
              </w:rPr>
              <w:t xml:space="preserve">ELCC 4.2a Collects/ organizes info from stakeholders </w:t>
            </w:r>
            <w:r w:rsidRPr="0053792B">
              <w:rPr>
                <w:rStyle w:val="points"/>
                <w:bCs/>
              </w:rPr>
              <w:t>(1, 4%)</w:t>
            </w:r>
            <w:r w:rsidRPr="0053792B">
              <w:rPr>
                <w:bCs/>
              </w:rPr>
              <w:t xml:space="preserve"> </w:t>
            </w:r>
            <w:r w:rsidRPr="0053792B">
              <w:rPr>
                <w:rStyle w:val="standards"/>
                <w:bCs/>
              </w:rPr>
              <w:t>SC-CLEMSON-CF.CI SC-CLEMSON-ELCC.4 SC-CLEMSON-ELCC.4.2 SC-CLEMSON-ELCC.4.2.SDL.a</w:t>
            </w:r>
            <w:r w:rsidRPr="0053792B">
              <w:rPr>
                <w:bCs/>
              </w:rPr>
              <w:t xml:space="preserve"> </w:t>
            </w:r>
            <w:r w:rsidR="0053792B" w:rsidRPr="0053792B">
              <w:rPr>
                <w:b/>
                <w:bCs/>
              </w:rPr>
              <w:t>CONNECTED INTEGRATION LEVEL 2</w:t>
            </w:r>
          </w:p>
        </w:tc>
        <w:tc>
          <w:tcPr>
            <w:tcW w:w="0" w:type="auto"/>
            <w:hideMark/>
          </w:tcPr>
          <w:p w:rsidR="002374FB" w:rsidRDefault="002374FB">
            <w:r>
              <w:t>Candidate fails to engage in activities that reflect an ability to inform district decision-making by collecting and organizing formal and informal information from multiple stakeholders. (ELCC 4.2a)</w:t>
            </w:r>
          </w:p>
        </w:tc>
        <w:tc>
          <w:tcPr>
            <w:tcW w:w="0" w:type="auto"/>
            <w:hideMark/>
          </w:tcPr>
          <w:p w:rsidR="002374FB" w:rsidRDefault="002374FB">
            <w:r>
              <w:t>Candidate engages in activities that reflect an ability to inform district decision-making by collecting and organizing formal and informal information from multiple stakeholders. (ELCC 4.2a)</w:t>
            </w:r>
          </w:p>
        </w:tc>
        <w:tc>
          <w:tcPr>
            <w:tcW w:w="0" w:type="auto"/>
            <w:hideMark/>
          </w:tcPr>
          <w:p w:rsidR="002374FB" w:rsidRDefault="002374FB">
            <w:r>
              <w:t>Candidate facilitates and engages in activities that reflect an ability to inform district decision-making by collecting and organizing formal and informal information from multiple stakeholders. (ELCC 4.2a)</w:t>
            </w:r>
          </w:p>
        </w:tc>
      </w:tr>
    </w:tbl>
    <w:p w:rsidR="002374FB" w:rsidRDefault="002374FB" w:rsidP="002374FB">
      <w:pPr>
        <w:pStyle w:val="ListParagraph"/>
      </w:pPr>
      <w:r>
        <w:t> </w:t>
      </w:r>
    </w:p>
    <w:p w:rsidR="002374FB" w:rsidRDefault="002374FB" w:rsidP="002374FB">
      <w:pPr>
        <w:rPr>
          <w:b/>
          <w:szCs w:val="28"/>
        </w:rPr>
      </w:pPr>
    </w:p>
    <w:p w:rsidR="002374FB" w:rsidRDefault="002374FB" w:rsidP="00B454DA">
      <w:pPr>
        <w:jc w:val="center"/>
        <w:rPr>
          <w:b/>
          <w:szCs w:val="28"/>
        </w:rPr>
      </w:pPr>
    </w:p>
    <w:p w:rsidR="002374FB" w:rsidRDefault="002374FB" w:rsidP="00B454DA">
      <w:pPr>
        <w:jc w:val="center"/>
        <w:rPr>
          <w:b/>
          <w:szCs w:val="28"/>
        </w:rPr>
      </w:pPr>
    </w:p>
    <w:p w:rsidR="00D472F7" w:rsidRDefault="00D472F7" w:rsidP="00B454DA">
      <w:pPr>
        <w:jc w:val="center"/>
        <w:rPr>
          <w:b/>
          <w:szCs w:val="28"/>
        </w:rPr>
      </w:pPr>
    </w:p>
    <w:p w:rsidR="00D472F7" w:rsidRDefault="00D472F7" w:rsidP="00D472F7">
      <w:pPr>
        <w:rPr>
          <w:b/>
          <w:color w:val="76923C" w:themeColor="accent3" w:themeShade="BF"/>
          <w:sz w:val="32"/>
          <w:szCs w:val="32"/>
        </w:rPr>
      </w:pPr>
      <w:r>
        <w:rPr>
          <w:b/>
          <w:color w:val="548DD4" w:themeColor="text2" w:themeTint="99"/>
          <w:sz w:val="32"/>
          <w:szCs w:val="32"/>
        </w:rPr>
        <w:t xml:space="preserve">Connected: Communication </w:t>
      </w:r>
      <w:r w:rsidRPr="001965B1">
        <w:rPr>
          <w:b/>
          <w:color w:val="76923C" w:themeColor="accent3" w:themeShade="BF"/>
          <w:sz w:val="32"/>
          <w:szCs w:val="32"/>
        </w:rPr>
        <w:t>Level 2</w:t>
      </w:r>
    </w:p>
    <w:p w:rsidR="00D472F7" w:rsidRDefault="00D472F7" w:rsidP="00D472F7">
      <w:pPr>
        <w:rPr>
          <w:b/>
          <w:color w:val="76923C" w:themeColor="accent3" w:themeShade="BF"/>
          <w:sz w:val="32"/>
          <w:szCs w:val="32"/>
        </w:rPr>
      </w:pPr>
    </w:p>
    <w:p w:rsidR="00D472F7" w:rsidRDefault="00B90BA2" w:rsidP="00D472F7">
      <w:pPr>
        <w:jc w:val="center"/>
      </w:pPr>
      <w:r>
        <w:rPr>
          <w:rStyle w:val="Strong"/>
        </w:rPr>
        <w:t xml:space="preserve">ED L 830 </w:t>
      </w:r>
      <w:r w:rsidR="00D472F7">
        <w:rPr>
          <w:rStyle w:val="Strong"/>
        </w:rPr>
        <w:t xml:space="preserve">Budget Project </w:t>
      </w:r>
    </w:p>
    <w:p w:rsidR="00B90BA2" w:rsidRDefault="00B90BA2" w:rsidP="00B90BA2">
      <w:pPr>
        <w:rPr>
          <w:rStyle w:val="Strong"/>
        </w:rPr>
      </w:pPr>
    </w:p>
    <w:p w:rsidR="00D472F7" w:rsidRDefault="00D472F7" w:rsidP="00B90BA2">
      <w:r>
        <w:rPr>
          <w:rStyle w:val="Strong"/>
        </w:rPr>
        <w:t>(EDL 830: Business Management) (Revised Spring 2009)</w:t>
      </w:r>
    </w:p>
    <w:p w:rsidR="00D472F7" w:rsidRDefault="00D472F7" w:rsidP="00D472F7">
      <w:pPr>
        <w:jc w:val="center"/>
      </w:pPr>
      <w:r>
        <w:rPr>
          <w:rStyle w:val="Strong"/>
        </w:rPr>
        <w:t> </w:t>
      </w:r>
    </w:p>
    <w:p w:rsidR="00D472F7" w:rsidRDefault="00D472F7" w:rsidP="00D472F7">
      <w:r>
        <w:t>Goal:  Provide candidates authentic opportunities for budget-building skills utilize the district vision, mission, and goals.</w:t>
      </w:r>
    </w:p>
    <w:p w:rsidR="00D472F7" w:rsidRDefault="00D472F7" w:rsidP="00D472F7">
      <w:r>
        <w:t> </w:t>
      </w:r>
    </w:p>
    <w:p w:rsidR="00D472F7" w:rsidRDefault="00D472F7" w:rsidP="00D472F7">
      <w:r>
        <w:t>Directions to Candidate:  Candidate will perform in teams of four to five members as they develop a district budget.  Teams will be required to create a district mission along with district goals.  Budget decisions must be based upon the district’s mission and goals.  Base budget information will mirror local districts with the professor creating special circumstances that require data collection, creative strategies, and a systemic decision making process.  The budget will be presented in narrative form with explanations regarding expenditure decisions.  A spreadsheet will be used to present the actual budget numbers.  Each team member is required to participate in brainstorming activities, data collection and analysis, budget formulation, and presentation.  Each group of three or four students will construct a budget for their assigned “generic” school district using financial information from the 2007 key statistics reference on the South Carolina Department of Education website along with budget adjustments provided by the instructor at different stages of budget development.  The final product will be a balanced budget with an appropriate level of fund balance that addresses all of the budget requirements provided by the instructor.</w:t>
      </w:r>
    </w:p>
    <w:p w:rsidR="00D472F7" w:rsidRDefault="00D472F7" w:rsidP="00D472F7">
      <w:r>
        <w:t> </w:t>
      </w:r>
    </w:p>
    <w:p w:rsidR="00D472F7" w:rsidRDefault="00D472F7" w:rsidP="00D472F7">
      <w:r>
        <w:t>Tasks:</w:t>
      </w:r>
    </w:p>
    <w:p w:rsidR="00D472F7" w:rsidRDefault="00D472F7" w:rsidP="00D472F7">
      <w:r>
        <w:t>            - Reach consensus on a mission statement based upon provided district information</w:t>
      </w:r>
    </w:p>
    <w:p w:rsidR="00D472F7" w:rsidRDefault="00D472F7" w:rsidP="00D472F7">
      <w:r>
        <w:t>            - Identify 3-5 district-wide goals</w:t>
      </w:r>
    </w:p>
    <w:p w:rsidR="00D472F7" w:rsidRDefault="00D472F7" w:rsidP="00D472F7">
      <w:r>
        <w:t xml:space="preserve">            - Compute maintenance of local effort requirement based upon formula </w:t>
      </w:r>
    </w:p>
    <w:p w:rsidR="00D472F7" w:rsidRDefault="00D472F7" w:rsidP="00D472F7">
      <w:pPr>
        <w:ind w:left="720"/>
      </w:pPr>
      <w:r>
        <w:t>- Compute the district and the state Education Finance Act allocations based upon provided statistics formula</w:t>
      </w:r>
    </w:p>
    <w:p w:rsidR="00D472F7" w:rsidRDefault="00D472F7" w:rsidP="00D472F7">
      <w:r>
        <w:t>            - Reach consensus on strategies to achieve a balanced budget</w:t>
      </w:r>
    </w:p>
    <w:p w:rsidR="00D472F7" w:rsidRDefault="00D472F7" w:rsidP="00D472F7">
      <w:pPr>
        <w:ind w:left="720"/>
      </w:pPr>
      <w:r>
        <w:t>- Compute budget requirements for the following expenses:  teachers, administrators, media specialists, school counselors, utilities and other instructional staff you can justify (remember to include the cost of fringe benefits)</w:t>
      </w:r>
    </w:p>
    <w:p w:rsidR="00D472F7" w:rsidRDefault="00D472F7" w:rsidP="00D472F7">
      <w:pPr>
        <w:ind w:left="720"/>
      </w:pPr>
      <w:r>
        <w:t>- Reach consensus on appropriate professional development activities which will best facilitate achievement of budget goals ie. Career Development Facilitators, instructional coaches</w:t>
      </w:r>
    </w:p>
    <w:p w:rsidR="00D472F7" w:rsidRDefault="00D472F7" w:rsidP="00D472F7"/>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9"/>
        <w:gridCol w:w="3208"/>
        <w:gridCol w:w="2864"/>
        <w:gridCol w:w="2999"/>
      </w:tblGrid>
      <w:tr w:rsidR="00B90BA2" w:rsidTr="00B90BA2">
        <w:trPr>
          <w:tblHeader/>
          <w:tblCellSpacing w:w="15" w:type="dxa"/>
        </w:trPr>
        <w:tc>
          <w:tcPr>
            <w:tcW w:w="0" w:type="auto"/>
            <w:gridSpan w:val="4"/>
            <w:tcBorders>
              <w:top w:val="nil"/>
              <w:left w:val="nil"/>
              <w:bottom w:val="nil"/>
              <w:right w:val="nil"/>
            </w:tcBorders>
            <w:vAlign w:val="center"/>
            <w:hideMark/>
          </w:tcPr>
          <w:p w:rsidR="00B90BA2" w:rsidRDefault="00B90BA2">
            <w:pPr>
              <w:jc w:val="center"/>
            </w:pPr>
            <w:r>
              <w:t>Rubric for EdL EdS ELCC 7A for EdL 830</w:t>
            </w:r>
          </w:p>
        </w:tc>
      </w:tr>
      <w:tr w:rsidR="00343C87" w:rsidTr="00B90BA2">
        <w:trPr>
          <w:tblHeader/>
          <w:tblCellSpacing w:w="15" w:type="dxa"/>
        </w:trPr>
        <w:tc>
          <w:tcPr>
            <w:tcW w:w="0" w:type="auto"/>
            <w:vAlign w:val="center"/>
            <w:hideMark/>
          </w:tcPr>
          <w:p w:rsidR="00B90BA2" w:rsidRDefault="00B90BA2">
            <w:pPr>
              <w:jc w:val="center"/>
              <w:rPr>
                <w:b/>
                <w:bCs/>
              </w:rPr>
            </w:pPr>
          </w:p>
        </w:tc>
        <w:tc>
          <w:tcPr>
            <w:tcW w:w="0" w:type="auto"/>
            <w:vAlign w:val="center"/>
            <w:hideMark/>
          </w:tcPr>
          <w:p w:rsidR="00B90BA2" w:rsidRDefault="00B90BA2">
            <w:pPr>
              <w:jc w:val="center"/>
              <w:rPr>
                <w:b/>
                <w:bCs/>
              </w:rPr>
            </w:pPr>
            <w:r>
              <w:rPr>
                <w:b/>
                <w:bCs/>
              </w:rPr>
              <w:t xml:space="preserve">Unacceptable </w:t>
            </w:r>
            <w:r>
              <w:rPr>
                <w:rStyle w:val="points"/>
                <w:b/>
                <w:bCs/>
              </w:rPr>
              <w:t>(1 pt)</w:t>
            </w:r>
            <w:r>
              <w:rPr>
                <w:b/>
                <w:bCs/>
              </w:rPr>
              <w:t xml:space="preserve"> </w:t>
            </w:r>
          </w:p>
        </w:tc>
        <w:tc>
          <w:tcPr>
            <w:tcW w:w="0" w:type="auto"/>
            <w:vAlign w:val="center"/>
            <w:hideMark/>
          </w:tcPr>
          <w:p w:rsidR="00B90BA2" w:rsidRDefault="00B90BA2">
            <w:pPr>
              <w:jc w:val="center"/>
              <w:rPr>
                <w:b/>
                <w:bCs/>
              </w:rPr>
            </w:pPr>
            <w:r>
              <w:rPr>
                <w:b/>
                <w:bCs/>
              </w:rPr>
              <w:t xml:space="preserve">Acceptable </w:t>
            </w:r>
            <w:r>
              <w:rPr>
                <w:rStyle w:val="points"/>
                <w:b/>
                <w:bCs/>
              </w:rPr>
              <w:t>(2 pts)</w:t>
            </w:r>
            <w:r>
              <w:rPr>
                <w:b/>
                <w:bCs/>
              </w:rPr>
              <w:t xml:space="preserve"> </w:t>
            </w:r>
          </w:p>
        </w:tc>
        <w:tc>
          <w:tcPr>
            <w:tcW w:w="0" w:type="auto"/>
            <w:vAlign w:val="center"/>
            <w:hideMark/>
          </w:tcPr>
          <w:p w:rsidR="00B90BA2" w:rsidRDefault="00B90BA2">
            <w:pPr>
              <w:jc w:val="center"/>
              <w:rPr>
                <w:b/>
                <w:bCs/>
              </w:rPr>
            </w:pPr>
            <w:r>
              <w:rPr>
                <w:b/>
                <w:bCs/>
              </w:rPr>
              <w:t xml:space="preserve">Target </w:t>
            </w:r>
            <w:r>
              <w:rPr>
                <w:rStyle w:val="points"/>
                <w:b/>
                <w:bCs/>
              </w:rPr>
              <w:t>(3 pts)</w:t>
            </w:r>
            <w:r>
              <w:rPr>
                <w:b/>
                <w:bCs/>
              </w:rPr>
              <w:t xml:space="preserve"> </w:t>
            </w:r>
          </w:p>
        </w:tc>
      </w:tr>
      <w:tr w:rsidR="00343C87" w:rsidTr="00B90BA2">
        <w:trPr>
          <w:tblCellSpacing w:w="15" w:type="dxa"/>
        </w:trPr>
        <w:tc>
          <w:tcPr>
            <w:tcW w:w="0" w:type="auto"/>
            <w:hideMark/>
          </w:tcPr>
          <w:p w:rsidR="00B90BA2" w:rsidRDefault="00B90BA2">
            <w:pPr>
              <w:jc w:val="center"/>
              <w:rPr>
                <w:b/>
                <w:bCs/>
              </w:rPr>
            </w:pPr>
            <w:r w:rsidRPr="00343C87">
              <w:rPr>
                <w:bCs/>
              </w:rPr>
              <w:t xml:space="preserve">Project Addresses Operational Management </w:t>
            </w:r>
            <w:r w:rsidRPr="00343C87">
              <w:rPr>
                <w:rStyle w:val="points"/>
                <w:bCs/>
              </w:rPr>
              <w:t>(1, 5%)</w:t>
            </w:r>
            <w:r w:rsidRPr="00343C87">
              <w:rPr>
                <w:bCs/>
              </w:rPr>
              <w:t xml:space="preserve"> </w:t>
            </w:r>
            <w:r w:rsidRPr="00343C87">
              <w:rPr>
                <w:rStyle w:val="standards"/>
                <w:bCs/>
              </w:rPr>
              <w:t>SC-CLEMSON-CF.CC SC-CLEMSON-ELCC.3 SC-CLEMSON-ELCC.3.2 SC-CLEMSON-ELCC.3.2.SDL.b</w:t>
            </w:r>
            <w:r w:rsidR="00343C87">
              <w:rPr>
                <w:rStyle w:val="standards"/>
                <w:b/>
                <w:bCs/>
              </w:rPr>
              <w:t xml:space="preserve"> CONNECTED COMMUNICATION LEVEL 2</w:t>
            </w:r>
            <w:r>
              <w:rPr>
                <w:b/>
                <w:bCs/>
              </w:rPr>
              <w:t xml:space="preserve"> </w:t>
            </w:r>
          </w:p>
        </w:tc>
        <w:tc>
          <w:tcPr>
            <w:tcW w:w="0" w:type="auto"/>
            <w:hideMark/>
          </w:tcPr>
          <w:p w:rsidR="00B90BA2" w:rsidRDefault="00B90BA2">
            <w:r>
              <w:br/>
            </w:r>
            <w:r>
              <w:br/>
              <w:t>Candidate fails to demonstrate appropriate and effective needs assessment, research-based data, and group process skills to build consensus and resolve conflicts as resources are aligned with the district vision (3.2b)</w:t>
            </w:r>
          </w:p>
        </w:tc>
        <w:tc>
          <w:tcPr>
            <w:tcW w:w="0" w:type="auto"/>
            <w:hideMark/>
          </w:tcPr>
          <w:p w:rsidR="00B90BA2" w:rsidRDefault="00B90BA2">
            <w:r>
              <w:t xml:space="preserve">Candidate demonstrates appropriate needs assessment, research-based data, and group process skills to build consensus and resolve conflicts as resources are aligned with the district vision </w:t>
            </w:r>
          </w:p>
        </w:tc>
        <w:tc>
          <w:tcPr>
            <w:tcW w:w="0" w:type="auto"/>
            <w:hideMark/>
          </w:tcPr>
          <w:p w:rsidR="00B90BA2" w:rsidRDefault="00B90BA2">
            <w:r>
              <w:br/>
            </w:r>
            <w:r>
              <w:br/>
            </w:r>
            <w:r>
              <w:br/>
              <w:t xml:space="preserve">Candidate demonstrates appropriate and effective needs assessment, research-based data, and group process skills to build consensus and resolve conflicts as resources are aligned with the district vision </w:t>
            </w:r>
          </w:p>
        </w:tc>
      </w:tr>
    </w:tbl>
    <w:p w:rsidR="00B90BA2" w:rsidRDefault="00B90BA2" w:rsidP="00B90BA2">
      <w:r>
        <w:t> </w:t>
      </w:r>
    </w:p>
    <w:p w:rsidR="00B90BA2" w:rsidRDefault="00B90BA2" w:rsidP="00B90BA2">
      <w:r>
        <w:t> </w:t>
      </w:r>
    </w:p>
    <w:p w:rsidR="00B454DA" w:rsidRDefault="00B454DA" w:rsidP="00B454DA"/>
    <w:p w:rsidR="00B90BA2" w:rsidRDefault="00B90BA2" w:rsidP="00B454DA"/>
    <w:p w:rsidR="00B90BA2" w:rsidRDefault="00B90BA2" w:rsidP="00B454DA"/>
    <w:p w:rsidR="00B454DA" w:rsidRDefault="00B454DA" w:rsidP="00B454DA">
      <w:pPr>
        <w:rPr>
          <w:b/>
          <w:color w:val="76923C" w:themeColor="accent3" w:themeShade="BF"/>
          <w:sz w:val="32"/>
          <w:szCs w:val="32"/>
        </w:rPr>
      </w:pPr>
      <w:r>
        <w:rPr>
          <w:b/>
          <w:color w:val="548DD4" w:themeColor="text2" w:themeTint="99"/>
          <w:sz w:val="32"/>
          <w:szCs w:val="32"/>
        </w:rPr>
        <w:t xml:space="preserve">Connected:  Integration  </w:t>
      </w:r>
      <w:r w:rsidRPr="001965B1">
        <w:rPr>
          <w:b/>
          <w:color w:val="76923C" w:themeColor="accent3" w:themeShade="BF"/>
          <w:sz w:val="32"/>
          <w:szCs w:val="32"/>
        </w:rPr>
        <w:t>Level 1</w:t>
      </w:r>
    </w:p>
    <w:p w:rsidR="00B454DA" w:rsidRDefault="00B454DA" w:rsidP="00B454DA">
      <w:pPr>
        <w:jc w:val="center"/>
        <w:rPr>
          <w:b/>
          <w:szCs w:val="28"/>
        </w:rPr>
      </w:pPr>
      <w:r w:rsidRPr="001965B1">
        <w:rPr>
          <w:b/>
          <w:szCs w:val="28"/>
        </w:rPr>
        <w:t xml:space="preserve">ED L </w:t>
      </w:r>
      <w:r>
        <w:rPr>
          <w:b/>
          <w:szCs w:val="28"/>
        </w:rPr>
        <w:t>820 Editorial Project</w:t>
      </w:r>
    </w:p>
    <w:p w:rsidR="005D7828" w:rsidRDefault="005D7828" w:rsidP="00B454DA">
      <w:pPr>
        <w:jc w:val="center"/>
        <w:rPr>
          <w:b/>
          <w:szCs w:val="28"/>
        </w:rPr>
      </w:pPr>
    </w:p>
    <w:p w:rsidR="005D7828" w:rsidRDefault="005D7828" w:rsidP="005D7828">
      <w:r>
        <w:rPr>
          <w:rStyle w:val="Strong"/>
          <w:sz w:val="28"/>
          <w:szCs w:val="28"/>
        </w:rPr>
        <w:t>ELCC District Level Assessment #7B- Editorial Simulation</w:t>
      </w:r>
    </w:p>
    <w:p w:rsidR="005D7828" w:rsidRDefault="005D7828" w:rsidP="005D7828">
      <w:r>
        <w:rPr>
          <w:rStyle w:val="Strong"/>
          <w:sz w:val="28"/>
          <w:szCs w:val="28"/>
        </w:rPr>
        <w:t>(Used in EDL 820 - Politics of Education)</w:t>
      </w:r>
    </w:p>
    <w:p w:rsidR="005D7828" w:rsidRDefault="005D7828" w:rsidP="005D7828">
      <w:r>
        <w:t> </w:t>
      </w:r>
    </w:p>
    <w:p w:rsidR="005D7828" w:rsidRDefault="005D7828" w:rsidP="005D7828">
      <w:r>
        <w:t xml:space="preserve">ELCC standards &amp; elements assessed: </w:t>
      </w:r>
    </w:p>
    <w:p w:rsidR="005D7828" w:rsidRDefault="005D7828" w:rsidP="005D7828">
      <w:pPr>
        <w:ind w:left="720"/>
      </w:pPr>
      <w:r>
        <w:t xml:space="preserve">ELCC 1.3 – Implement a District Vision of Learning, </w:t>
      </w:r>
    </w:p>
    <w:p w:rsidR="005D7828" w:rsidRDefault="005D7828" w:rsidP="005D7828">
      <w:pPr>
        <w:ind w:left="720"/>
      </w:pPr>
      <w:r>
        <w:t xml:space="preserve">ELCC 6.1- Understand the Larger Educational Context, </w:t>
      </w:r>
    </w:p>
    <w:p w:rsidR="005D7828" w:rsidRDefault="005D7828" w:rsidP="005D7828">
      <w:pPr>
        <w:ind w:left="720"/>
      </w:pPr>
      <w:r>
        <w:t xml:space="preserve">ELCC 6.2 – Respond to the Larger Educational Context, </w:t>
      </w:r>
    </w:p>
    <w:p w:rsidR="005D7828" w:rsidRDefault="005D7828" w:rsidP="005D7828">
      <w:pPr>
        <w:ind w:left="720"/>
      </w:pPr>
      <w:r>
        <w:t>ELCC 6.3 – Influence the Larger Educational Context</w:t>
      </w:r>
    </w:p>
    <w:p w:rsidR="005D7828" w:rsidRDefault="005D7828" w:rsidP="005D7828">
      <w:r>
        <w:t> </w:t>
      </w:r>
    </w:p>
    <w:p w:rsidR="005D7828" w:rsidRDefault="005D7828" w:rsidP="005D7828">
      <w:r>
        <w:rPr>
          <w:rStyle w:val="Strong"/>
        </w:rPr>
        <w:t>Directions to candidate:</w:t>
      </w:r>
    </w:p>
    <w:p w:rsidR="005D7828" w:rsidRDefault="005D7828" w:rsidP="005D7828">
      <w:r>
        <w:rPr>
          <w:color w:val="000000"/>
        </w:rPr>
        <w:t>Advanced graduate students in the applied field of Educational Leadership must communicate with the various stakeholders of public education. During the summer of 2006, the primary assignment promotes students’ development in articulating and writing an editorial germane to the public educational issues in the upcoming South Carolina November elections for the offices of Governor and State Superintendent of Education. Some of the potential titles for such editorial writing include the following;</w:t>
      </w:r>
    </w:p>
    <w:p w:rsidR="005D7828" w:rsidRDefault="005D7828" w:rsidP="005D7828">
      <w:pPr>
        <w:ind w:left="1440" w:hanging="360"/>
      </w:pPr>
      <w:r>
        <w:rPr>
          <w:rFonts w:ascii="Symbol" w:hAnsi="Symbol"/>
          <w:color w:val="000000"/>
        </w:rPr>
        <w:t></w:t>
      </w:r>
      <w:r>
        <w:rPr>
          <w:color w:val="000000"/>
          <w:sz w:val="14"/>
          <w:szCs w:val="14"/>
        </w:rPr>
        <w:t xml:space="preserve">        </w:t>
      </w:r>
      <w:r>
        <w:t>Why is public education important for the public to support?</w:t>
      </w:r>
    </w:p>
    <w:p w:rsidR="005D7828" w:rsidRDefault="005D7828" w:rsidP="005D7828">
      <w:pPr>
        <w:ind w:left="1440" w:hanging="360"/>
      </w:pPr>
      <w:r>
        <w:rPr>
          <w:rFonts w:ascii="Symbol" w:hAnsi="Symbol"/>
          <w:color w:val="000000"/>
        </w:rPr>
        <w:t></w:t>
      </w:r>
      <w:r>
        <w:rPr>
          <w:color w:val="000000"/>
          <w:sz w:val="14"/>
          <w:szCs w:val="14"/>
        </w:rPr>
        <w:t xml:space="preserve">        </w:t>
      </w:r>
      <w:r>
        <w:t>Why does your vote matter to schools?</w:t>
      </w:r>
    </w:p>
    <w:p w:rsidR="005D7828" w:rsidRDefault="005D7828" w:rsidP="005D7828">
      <w:pPr>
        <w:ind w:left="1440" w:hanging="360"/>
      </w:pPr>
      <w:r>
        <w:rPr>
          <w:rFonts w:ascii="Symbol" w:hAnsi="Symbol"/>
          <w:color w:val="000000"/>
        </w:rPr>
        <w:t></w:t>
      </w:r>
      <w:r>
        <w:rPr>
          <w:color w:val="000000"/>
          <w:sz w:val="14"/>
          <w:szCs w:val="14"/>
        </w:rPr>
        <w:t xml:space="preserve">        </w:t>
      </w:r>
      <w:r>
        <w:t>Are professional educators active and productive citizens?</w:t>
      </w:r>
    </w:p>
    <w:p w:rsidR="005D7828" w:rsidRDefault="005D7828" w:rsidP="005D7828">
      <w:pPr>
        <w:ind w:left="1440" w:hanging="360"/>
      </w:pPr>
      <w:r>
        <w:rPr>
          <w:rFonts w:ascii="Symbol" w:hAnsi="Symbol"/>
          <w:color w:val="000000"/>
        </w:rPr>
        <w:t></w:t>
      </w:r>
      <w:r>
        <w:rPr>
          <w:color w:val="000000"/>
          <w:sz w:val="14"/>
          <w:szCs w:val="14"/>
        </w:rPr>
        <w:t xml:space="preserve">        </w:t>
      </w:r>
      <w:r>
        <w:t>Why should professional educators "get political?"</w:t>
      </w:r>
    </w:p>
    <w:p w:rsidR="005D7828" w:rsidRDefault="005D7828" w:rsidP="005D7828">
      <w:r>
        <w:rPr>
          <w:color w:val="000000"/>
        </w:rPr>
        <w:t> </w:t>
      </w:r>
    </w:p>
    <w:p w:rsidR="005D7828" w:rsidRDefault="005D7828" w:rsidP="005D7828">
      <w:r>
        <w:rPr>
          <w:color w:val="000000"/>
        </w:rPr>
        <w:t>Candidates are encouraged to think of their own topics and titles based on their analysis of local, state, regional, and/or national data (ELCC 6.1, 6.2, and 6.3) and their articulation of a vision for public education (ELCC 1.3).</w:t>
      </w:r>
    </w:p>
    <w:p w:rsidR="005D7828" w:rsidRDefault="005D7828" w:rsidP="00B454DA">
      <w:pPr>
        <w:jc w:val="cente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08"/>
        <w:gridCol w:w="3200"/>
        <w:gridCol w:w="2953"/>
        <w:gridCol w:w="3189"/>
      </w:tblGrid>
      <w:tr w:rsidR="00266DEC" w:rsidTr="00266DEC">
        <w:trPr>
          <w:tblHeader/>
          <w:tblCellSpacing w:w="15" w:type="dxa"/>
        </w:trPr>
        <w:tc>
          <w:tcPr>
            <w:tcW w:w="0" w:type="auto"/>
            <w:gridSpan w:val="4"/>
            <w:tcBorders>
              <w:top w:val="nil"/>
              <w:left w:val="nil"/>
              <w:bottom w:val="nil"/>
              <w:right w:val="nil"/>
            </w:tcBorders>
            <w:vAlign w:val="center"/>
            <w:hideMark/>
          </w:tcPr>
          <w:p w:rsidR="00266DEC" w:rsidRDefault="00266DEC">
            <w:pPr>
              <w:jc w:val="center"/>
            </w:pPr>
            <w:r>
              <w:t>EDL 820 Editorial Project</w:t>
            </w:r>
          </w:p>
        </w:tc>
      </w:tr>
      <w:tr w:rsidR="00266DEC" w:rsidTr="00266DEC">
        <w:trPr>
          <w:tblHeader/>
          <w:tblCellSpacing w:w="15" w:type="dxa"/>
        </w:trPr>
        <w:tc>
          <w:tcPr>
            <w:tcW w:w="0" w:type="auto"/>
            <w:vAlign w:val="center"/>
            <w:hideMark/>
          </w:tcPr>
          <w:p w:rsidR="00266DEC" w:rsidRDefault="00266DEC">
            <w:pPr>
              <w:jc w:val="center"/>
              <w:rPr>
                <w:b/>
                <w:bCs/>
              </w:rPr>
            </w:pPr>
          </w:p>
        </w:tc>
        <w:tc>
          <w:tcPr>
            <w:tcW w:w="0" w:type="auto"/>
            <w:vAlign w:val="center"/>
            <w:hideMark/>
          </w:tcPr>
          <w:p w:rsidR="00266DEC" w:rsidRDefault="00266DEC">
            <w:pPr>
              <w:jc w:val="center"/>
              <w:rPr>
                <w:b/>
                <w:bCs/>
              </w:rPr>
            </w:pPr>
            <w:r>
              <w:rPr>
                <w:b/>
                <w:bCs/>
              </w:rPr>
              <w:t xml:space="preserve">Unacceptable </w:t>
            </w:r>
            <w:r>
              <w:rPr>
                <w:rStyle w:val="points"/>
                <w:b/>
                <w:bCs/>
              </w:rPr>
              <w:t>(1 pt)</w:t>
            </w:r>
            <w:r>
              <w:rPr>
                <w:b/>
                <w:bCs/>
              </w:rPr>
              <w:t xml:space="preserve"> </w:t>
            </w:r>
          </w:p>
        </w:tc>
        <w:tc>
          <w:tcPr>
            <w:tcW w:w="0" w:type="auto"/>
            <w:vAlign w:val="center"/>
            <w:hideMark/>
          </w:tcPr>
          <w:p w:rsidR="00266DEC" w:rsidRDefault="00266DEC">
            <w:pPr>
              <w:jc w:val="center"/>
              <w:rPr>
                <w:b/>
                <w:bCs/>
              </w:rPr>
            </w:pPr>
            <w:r>
              <w:rPr>
                <w:b/>
                <w:bCs/>
              </w:rPr>
              <w:t xml:space="preserve">Acceptable </w:t>
            </w:r>
            <w:r>
              <w:rPr>
                <w:rStyle w:val="points"/>
                <w:b/>
                <w:bCs/>
              </w:rPr>
              <w:t>(2 pts)</w:t>
            </w:r>
            <w:r>
              <w:rPr>
                <w:b/>
                <w:bCs/>
              </w:rPr>
              <w:t xml:space="preserve"> </w:t>
            </w:r>
          </w:p>
        </w:tc>
        <w:tc>
          <w:tcPr>
            <w:tcW w:w="0" w:type="auto"/>
            <w:vAlign w:val="center"/>
            <w:hideMark/>
          </w:tcPr>
          <w:p w:rsidR="00266DEC" w:rsidRDefault="00266DEC">
            <w:pPr>
              <w:jc w:val="center"/>
              <w:rPr>
                <w:b/>
                <w:bCs/>
              </w:rPr>
            </w:pPr>
            <w:r>
              <w:rPr>
                <w:b/>
                <w:bCs/>
              </w:rPr>
              <w:t xml:space="preserve">Target </w:t>
            </w:r>
            <w:r>
              <w:rPr>
                <w:rStyle w:val="points"/>
                <w:b/>
                <w:bCs/>
              </w:rPr>
              <w:t>(3 pts)</w:t>
            </w:r>
            <w:r>
              <w:rPr>
                <w:b/>
                <w:bCs/>
              </w:rPr>
              <w:t xml:space="preserve"> </w:t>
            </w:r>
          </w:p>
        </w:tc>
      </w:tr>
      <w:tr w:rsidR="00266DEC" w:rsidTr="00266DEC">
        <w:trPr>
          <w:tblCellSpacing w:w="15" w:type="dxa"/>
        </w:trPr>
        <w:tc>
          <w:tcPr>
            <w:tcW w:w="0" w:type="auto"/>
            <w:hideMark/>
          </w:tcPr>
          <w:p w:rsidR="00266DEC" w:rsidRDefault="00266DEC">
            <w:pPr>
              <w:jc w:val="center"/>
              <w:rPr>
                <w:bCs/>
              </w:rPr>
            </w:pPr>
            <w:r w:rsidRPr="00266DEC">
              <w:rPr>
                <w:bCs/>
              </w:rPr>
              <w:t xml:space="preserve">6.3 b. Candidates demonstrate the ability to advocate for policies and programs that promote equitable learning opportunities and success for all students, regardless of socioeconomic background, ethnicity, gender, disability, or other individual characteristics. </w:t>
            </w:r>
            <w:r w:rsidRPr="00266DEC">
              <w:rPr>
                <w:rStyle w:val="points"/>
                <w:bCs/>
              </w:rPr>
              <w:t>(1, 14%)</w:t>
            </w:r>
            <w:r w:rsidRPr="00266DEC">
              <w:rPr>
                <w:bCs/>
              </w:rPr>
              <w:t xml:space="preserve"> </w:t>
            </w:r>
            <w:r w:rsidRPr="00266DEC">
              <w:rPr>
                <w:rStyle w:val="standards"/>
                <w:bCs/>
              </w:rPr>
              <w:t>SC-CLEMSON-CF.CI SC-CLEMSON-ELCC.6 SC-CLEMSON-ELCC.6.3 SC-CLEMSON-ELCC.6.3.SDL.b</w:t>
            </w:r>
            <w:r w:rsidRPr="00266DEC">
              <w:rPr>
                <w:bCs/>
              </w:rPr>
              <w:t xml:space="preserve"> </w:t>
            </w:r>
          </w:p>
          <w:p w:rsidR="00266DEC" w:rsidRPr="009F70BC" w:rsidRDefault="00266DEC">
            <w:pPr>
              <w:jc w:val="center"/>
              <w:rPr>
                <w:b/>
                <w:bCs/>
              </w:rPr>
            </w:pPr>
            <w:r w:rsidRPr="009F70BC">
              <w:rPr>
                <w:b/>
                <w:bCs/>
              </w:rPr>
              <w:t xml:space="preserve">CONNECTED INTEGRATION LEVEL </w:t>
            </w:r>
            <w:r w:rsidR="009F70BC" w:rsidRPr="009F70BC">
              <w:rPr>
                <w:b/>
                <w:bCs/>
              </w:rPr>
              <w:t>1</w:t>
            </w:r>
          </w:p>
        </w:tc>
        <w:tc>
          <w:tcPr>
            <w:tcW w:w="0" w:type="auto"/>
            <w:hideMark/>
          </w:tcPr>
          <w:p w:rsidR="00266DEC" w:rsidRDefault="00266DEC">
            <w:r>
              <w:t>Candidate writes an editorial that focuses narrowly on a managerial practice rather than a political or policy issue that promotes equitable learning opportunities and success for all students, regardless of socioeconomic background, ethnicity, gender, disability, or other individual characteristics.</w:t>
            </w:r>
          </w:p>
        </w:tc>
        <w:tc>
          <w:tcPr>
            <w:tcW w:w="0" w:type="auto"/>
            <w:hideMark/>
          </w:tcPr>
          <w:p w:rsidR="00266DEC" w:rsidRDefault="00266DEC">
            <w:r>
              <w:t>Candidate writes a persuasive essay advocating for policies and programs that promote equitable learning opportunities and success for all students, regardless of socioeconomic background, ethnicity, gender, disability, or other individual characteristics.</w:t>
            </w:r>
          </w:p>
        </w:tc>
        <w:tc>
          <w:tcPr>
            <w:tcW w:w="0" w:type="auto"/>
            <w:hideMark/>
          </w:tcPr>
          <w:p w:rsidR="00266DEC" w:rsidRDefault="00266DEC">
            <w:r>
              <w:t>Candidate publishes an editorial in a local, state, or national media outlet advocating for policies and programs that promote equitable learning opportunities and success for all students, regardless of socioeconomic background, ethnicity, gender, disability, or other individual characteristics</w:t>
            </w:r>
          </w:p>
        </w:tc>
      </w:tr>
    </w:tbl>
    <w:p w:rsidR="00266DEC" w:rsidRDefault="00266DEC" w:rsidP="00266DEC">
      <w:r>
        <w:t> </w:t>
      </w:r>
    </w:p>
    <w:p w:rsidR="000C376B" w:rsidRDefault="000C376B" w:rsidP="00266DEC"/>
    <w:p w:rsidR="000C376B" w:rsidRDefault="000C376B" w:rsidP="000C376B">
      <w:pPr>
        <w:rPr>
          <w:b/>
          <w:color w:val="F79646" w:themeColor="accent6"/>
          <w:sz w:val="44"/>
          <w:szCs w:val="44"/>
          <w:u w:val="single"/>
        </w:rPr>
      </w:pPr>
      <w:r>
        <w:rPr>
          <w:b/>
          <w:color w:val="F79646" w:themeColor="accent6"/>
          <w:sz w:val="44"/>
          <w:szCs w:val="44"/>
          <w:u w:val="single"/>
        </w:rPr>
        <w:t>PhD P12 Ed Leadership</w:t>
      </w:r>
      <w:r w:rsidR="00C00FD0">
        <w:rPr>
          <w:b/>
          <w:color w:val="F79646" w:themeColor="accent6"/>
          <w:sz w:val="44"/>
          <w:szCs w:val="44"/>
          <w:u w:val="single"/>
        </w:rPr>
        <w:t xml:space="preserve"> </w:t>
      </w:r>
    </w:p>
    <w:p w:rsidR="000C376B" w:rsidRDefault="000C376B" w:rsidP="000C376B">
      <w:pPr>
        <w:rPr>
          <w:b/>
          <w:color w:val="548DD4" w:themeColor="text2" w:themeTint="99"/>
          <w:sz w:val="32"/>
          <w:szCs w:val="32"/>
        </w:rPr>
      </w:pPr>
    </w:p>
    <w:p w:rsidR="000C376B" w:rsidRDefault="000C376B" w:rsidP="000C376B">
      <w:pPr>
        <w:rPr>
          <w:b/>
          <w:color w:val="548DD4" w:themeColor="text2" w:themeTint="99"/>
          <w:sz w:val="32"/>
          <w:szCs w:val="32"/>
        </w:rPr>
      </w:pPr>
      <w:r w:rsidRPr="00D0749C">
        <w:rPr>
          <w:b/>
          <w:color w:val="548DD4" w:themeColor="text2" w:themeTint="99"/>
          <w:sz w:val="32"/>
          <w:szCs w:val="32"/>
        </w:rPr>
        <w:t>Caring: Beliefs</w:t>
      </w:r>
      <w:r>
        <w:rPr>
          <w:b/>
          <w:color w:val="548DD4" w:themeColor="text2" w:themeTint="99"/>
          <w:sz w:val="32"/>
          <w:szCs w:val="32"/>
        </w:rPr>
        <w:t xml:space="preserve"> &amp;</w:t>
      </w:r>
      <w:r w:rsidRPr="00D0749C">
        <w:rPr>
          <w:b/>
          <w:color w:val="548DD4" w:themeColor="text2" w:themeTint="99"/>
          <w:sz w:val="32"/>
          <w:szCs w:val="32"/>
        </w:rPr>
        <w:t xml:space="preserve">Actions </w:t>
      </w:r>
      <w:r w:rsidRPr="000C376B">
        <w:rPr>
          <w:b/>
          <w:color w:val="76923C" w:themeColor="accent3" w:themeShade="BF"/>
          <w:sz w:val="32"/>
          <w:szCs w:val="32"/>
        </w:rPr>
        <w:t>Level 1</w:t>
      </w:r>
    </w:p>
    <w:p w:rsidR="000C376B" w:rsidRDefault="000C376B" w:rsidP="000C376B">
      <w:pPr>
        <w:jc w:val="center"/>
        <w:rPr>
          <w:b/>
          <w:sz w:val="28"/>
          <w:szCs w:val="28"/>
        </w:rPr>
      </w:pPr>
      <w:r w:rsidRPr="000C376B">
        <w:rPr>
          <w:b/>
          <w:sz w:val="28"/>
          <w:szCs w:val="28"/>
        </w:rPr>
        <w:t>Preliminary Exam</w:t>
      </w:r>
    </w:p>
    <w:p w:rsidR="0009520A" w:rsidRDefault="0009520A" w:rsidP="000C376B">
      <w:pPr>
        <w:jc w:val="center"/>
        <w:rPr>
          <w:b/>
          <w:sz w:val="28"/>
          <w:szCs w:val="28"/>
        </w:rPr>
      </w:pPr>
    </w:p>
    <w:p w:rsidR="004F588C" w:rsidRDefault="004F588C" w:rsidP="0009520A">
      <w:r>
        <w:t>An average score is computed</w:t>
      </w:r>
    </w:p>
    <w:p w:rsidR="0009520A" w:rsidRPr="000C376B" w:rsidRDefault="0009520A" w:rsidP="0009520A">
      <w:pPr>
        <w:rPr>
          <w:b/>
          <w:sz w:val="28"/>
          <w:szCs w:val="28"/>
        </w:rPr>
      </w:pPr>
      <w:r>
        <w:t xml:space="preserve">Questions </w:t>
      </w:r>
      <w:r>
        <w:br/>
        <w:t>4 hours Written exam</w:t>
      </w:r>
      <w:r>
        <w:br/>
        <w:t>-EDL 910</w:t>
      </w:r>
      <w:r>
        <w:br/>
        <w:t>-EDL 900</w:t>
      </w:r>
      <w:r>
        <w:br/>
        <w:t>-EDL 905</w:t>
      </w:r>
      <w:r>
        <w:br/>
        <w:t>-EXST 801</w:t>
      </w:r>
      <w:r>
        <w:br/>
        <w:t>-EDL 5 Domains</w:t>
      </w:r>
      <w:r>
        <w:br/>
      </w:r>
      <w:r>
        <w:br/>
        <w:t>Committee meets with student</w:t>
      </w:r>
    </w:p>
    <w:p w:rsidR="000C376B" w:rsidRDefault="000C376B" w:rsidP="000C376B">
      <w:pPr>
        <w:jc w:val="center"/>
        <w:rPr>
          <w:sz w:val="32"/>
          <w:szCs w:val="3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2719"/>
        <w:gridCol w:w="1288"/>
        <w:gridCol w:w="2783"/>
        <w:gridCol w:w="1544"/>
        <w:gridCol w:w="2773"/>
      </w:tblGrid>
      <w:tr w:rsidR="0009520A" w:rsidRPr="0009520A" w:rsidTr="0009520A">
        <w:trPr>
          <w:tblHeader/>
          <w:tblCellSpacing w:w="15" w:type="dxa"/>
        </w:trPr>
        <w:tc>
          <w:tcPr>
            <w:tcW w:w="0" w:type="auto"/>
            <w:gridSpan w:val="6"/>
            <w:tcBorders>
              <w:top w:val="nil"/>
              <w:left w:val="nil"/>
              <w:bottom w:val="nil"/>
              <w:right w:val="nil"/>
            </w:tcBorders>
            <w:vAlign w:val="center"/>
            <w:hideMark/>
          </w:tcPr>
          <w:p w:rsidR="0009520A" w:rsidRPr="0009520A" w:rsidRDefault="0009520A" w:rsidP="0009520A">
            <w:pPr>
              <w:jc w:val="center"/>
            </w:pPr>
            <w:r w:rsidRPr="0009520A">
              <w:t>PhD Assess 1 Prelim Exam</w:t>
            </w:r>
          </w:p>
        </w:tc>
      </w:tr>
      <w:tr w:rsidR="0009520A" w:rsidRPr="0009520A" w:rsidTr="0009520A">
        <w:trPr>
          <w:tblHeader/>
          <w:tblCellSpacing w:w="15" w:type="dxa"/>
        </w:trPr>
        <w:tc>
          <w:tcPr>
            <w:tcW w:w="0" w:type="auto"/>
            <w:vAlign w:val="center"/>
            <w:hideMark/>
          </w:tcPr>
          <w:p w:rsidR="0009520A" w:rsidRPr="0009520A" w:rsidRDefault="0009520A" w:rsidP="0009520A">
            <w:pPr>
              <w:jc w:val="center"/>
              <w:rPr>
                <w:b/>
                <w:bCs/>
              </w:rPr>
            </w:pPr>
          </w:p>
        </w:tc>
        <w:tc>
          <w:tcPr>
            <w:tcW w:w="0" w:type="auto"/>
            <w:vAlign w:val="center"/>
            <w:hideMark/>
          </w:tcPr>
          <w:p w:rsidR="0009520A" w:rsidRPr="0009520A" w:rsidRDefault="0009520A" w:rsidP="0009520A">
            <w:pPr>
              <w:jc w:val="center"/>
              <w:rPr>
                <w:b/>
                <w:bCs/>
              </w:rPr>
            </w:pPr>
            <w:r w:rsidRPr="0009520A">
              <w:rPr>
                <w:b/>
                <w:bCs/>
              </w:rPr>
              <w:t xml:space="preserve">Weak=1 </w:t>
            </w:r>
          </w:p>
        </w:tc>
        <w:tc>
          <w:tcPr>
            <w:tcW w:w="0" w:type="auto"/>
            <w:vAlign w:val="center"/>
            <w:hideMark/>
          </w:tcPr>
          <w:p w:rsidR="0009520A" w:rsidRPr="0009520A" w:rsidRDefault="0009520A" w:rsidP="0009520A">
            <w:pPr>
              <w:jc w:val="center"/>
              <w:rPr>
                <w:b/>
                <w:bCs/>
              </w:rPr>
            </w:pPr>
            <w:r w:rsidRPr="0009520A">
              <w:rPr>
                <w:b/>
                <w:bCs/>
              </w:rPr>
              <w:t xml:space="preserve">Weak to Acceptable 1.5 </w:t>
            </w:r>
          </w:p>
        </w:tc>
        <w:tc>
          <w:tcPr>
            <w:tcW w:w="0" w:type="auto"/>
            <w:vAlign w:val="center"/>
            <w:hideMark/>
          </w:tcPr>
          <w:p w:rsidR="0009520A" w:rsidRPr="0009520A" w:rsidRDefault="0009520A" w:rsidP="0009520A">
            <w:pPr>
              <w:jc w:val="center"/>
              <w:rPr>
                <w:b/>
                <w:bCs/>
              </w:rPr>
            </w:pPr>
            <w:r w:rsidRPr="0009520A">
              <w:rPr>
                <w:b/>
                <w:bCs/>
              </w:rPr>
              <w:t xml:space="preserve">Acceptable=2 </w:t>
            </w:r>
          </w:p>
        </w:tc>
        <w:tc>
          <w:tcPr>
            <w:tcW w:w="0" w:type="auto"/>
            <w:vAlign w:val="center"/>
            <w:hideMark/>
          </w:tcPr>
          <w:p w:rsidR="0009520A" w:rsidRPr="0009520A" w:rsidRDefault="0009520A" w:rsidP="0009520A">
            <w:pPr>
              <w:jc w:val="center"/>
              <w:rPr>
                <w:b/>
                <w:bCs/>
              </w:rPr>
            </w:pPr>
            <w:r w:rsidRPr="0009520A">
              <w:rPr>
                <w:b/>
                <w:bCs/>
              </w:rPr>
              <w:t xml:space="preserve">Acceptable to Excellent=2.5 </w:t>
            </w:r>
          </w:p>
        </w:tc>
        <w:tc>
          <w:tcPr>
            <w:tcW w:w="0" w:type="auto"/>
            <w:vAlign w:val="center"/>
            <w:hideMark/>
          </w:tcPr>
          <w:p w:rsidR="0009520A" w:rsidRPr="0009520A" w:rsidRDefault="0009520A" w:rsidP="0009520A">
            <w:pPr>
              <w:jc w:val="center"/>
              <w:rPr>
                <w:b/>
                <w:bCs/>
              </w:rPr>
            </w:pPr>
            <w:r w:rsidRPr="0009520A">
              <w:rPr>
                <w:b/>
                <w:bCs/>
              </w:rPr>
              <w:t xml:space="preserve">Excellent=3 </w:t>
            </w:r>
          </w:p>
        </w:tc>
      </w:tr>
      <w:tr w:rsidR="0009520A" w:rsidRPr="0009520A" w:rsidTr="0009520A">
        <w:trPr>
          <w:tblCellSpacing w:w="15" w:type="dxa"/>
        </w:trPr>
        <w:tc>
          <w:tcPr>
            <w:tcW w:w="0" w:type="auto"/>
            <w:hideMark/>
          </w:tcPr>
          <w:p w:rsidR="0009520A" w:rsidRPr="0009520A" w:rsidRDefault="0009520A" w:rsidP="0009520A">
            <w:pPr>
              <w:jc w:val="center"/>
              <w:rPr>
                <w:bCs/>
              </w:rPr>
            </w:pPr>
            <w:r w:rsidRPr="0009520A">
              <w:rPr>
                <w:bCs/>
              </w:rPr>
              <w:t xml:space="preserve">Standard 1 Cultural Competence and </w:t>
            </w:r>
            <w:r w:rsidRPr="0009520A">
              <w:rPr>
                <w:b/>
                <w:bCs/>
              </w:rPr>
              <w:t>Caring Actions Level 1</w:t>
            </w:r>
            <w:r w:rsidRPr="0009520A">
              <w:rPr>
                <w:bCs/>
              </w:rPr>
              <w:t xml:space="preserve"> SC-CLEMSON-CF.CA SC-CLEMSON-EDL-CI-PHD.1 </w:t>
            </w:r>
          </w:p>
        </w:tc>
        <w:tc>
          <w:tcPr>
            <w:tcW w:w="0" w:type="auto"/>
            <w:hideMark/>
          </w:tcPr>
          <w:p w:rsidR="0009520A" w:rsidRPr="0009520A" w:rsidRDefault="0009520A" w:rsidP="0009520A">
            <w:r w:rsidRPr="0009520A">
              <w:t>The candidate demonstrates minimal competence in understanding and responding to diversity of culture, language, and ethnicity, and encourages a democratic culture. CHE1, CA1</w:t>
            </w:r>
          </w:p>
        </w:tc>
        <w:tc>
          <w:tcPr>
            <w:tcW w:w="0" w:type="auto"/>
            <w:hideMark/>
          </w:tcPr>
          <w:p w:rsidR="0009520A" w:rsidRPr="0009520A" w:rsidRDefault="0009520A" w:rsidP="0009520A">
            <w:r w:rsidRPr="0009520A">
              <w:t>Between Weak and Acceptable</w:t>
            </w:r>
          </w:p>
        </w:tc>
        <w:tc>
          <w:tcPr>
            <w:tcW w:w="0" w:type="auto"/>
            <w:hideMark/>
          </w:tcPr>
          <w:p w:rsidR="0009520A" w:rsidRPr="0009520A" w:rsidRDefault="0009520A" w:rsidP="0009520A">
            <w:r w:rsidRPr="0009520A">
              <w:t>The candidate demonstrates competence in understanding and responding to diversity of culture, language, and ethnicity, and encourages a democratic culture. CHE1, CA1</w:t>
            </w:r>
          </w:p>
        </w:tc>
        <w:tc>
          <w:tcPr>
            <w:tcW w:w="0" w:type="auto"/>
            <w:hideMark/>
          </w:tcPr>
          <w:p w:rsidR="0009520A" w:rsidRPr="0009520A" w:rsidRDefault="0009520A" w:rsidP="0009520A">
            <w:r w:rsidRPr="0009520A">
              <w:t>Between Acceptable and Excellent</w:t>
            </w:r>
          </w:p>
        </w:tc>
        <w:tc>
          <w:tcPr>
            <w:tcW w:w="0" w:type="auto"/>
            <w:hideMark/>
          </w:tcPr>
          <w:p w:rsidR="0009520A" w:rsidRPr="0009520A" w:rsidRDefault="0009520A" w:rsidP="0009520A">
            <w:r w:rsidRPr="0009520A">
              <w:t>The candidate demonstrates an exemplary level of competence in understanding and responding to diversity of culture, language, and ethnicity, and encourages a democratic culture. CHE1, CA1</w:t>
            </w:r>
          </w:p>
        </w:tc>
      </w:tr>
      <w:tr w:rsidR="0009520A" w:rsidRPr="0009520A" w:rsidTr="0009520A">
        <w:trPr>
          <w:tblCellSpacing w:w="15" w:type="dxa"/>
        </w:trPr>
        <w:tc>
          <w:tcPr>
            <w:tcW w:w="0" w:type="auto"/>
            <w:hideMark/>
          </w:tcPr>
          <w:p w:rsidR="0009520A" w:rsidRPr="0009520A" w:rsidRDefault="0009520A" w:rsidP="0009520A">
            <w:pPr>
              <w:jc w:val="center"/>
              <w:rPr>
                <w:bCs/>
              </w:rPr>
            </w:pPr>
            <w:r w:rsidRPr="0009520A">
              <w:rPr>
                <w:bCs/>
              </w:rPr>
              <w:t xml:space="preserve">Standard 2 Knowledge &amp; Application of Ethical Principles and </w:t>
            </w:r>
            <w:r w:rsidRPr="0009520A">
              <w:rPr>
                <w:b/>
                <w:bCs/>
              </w:rPr>
              <w:t>Caring Beliefs Level 1</w:t>
            </w:r>
            <w:r w:rsidRPr="0009520A">
              <w:rPr>
                <w:bCs/>
              </w:rPr>
              <w:t xml:space="preserve"> SC-CLEMSON-CF.CB SC-CLEMSON-EDL-CI-PHD.2 </w:t>
            </w:r>
          </w:p>
        </w:tc>
        <w:tc>
          <w:tcPr>
            <w:tcW w:w="0" w:type="auto"/>
            <w:hideMark/>
          </w:tcPr>
          <w:p w:rsidR="0009520A" w:rsidRPr="0009520A" w:rsidRDefault="0009520A" w:rsidP="0009520A">
            <w:r w:rsidRPr="0009520A">
              <w:t>The candidate demonstrates minimal knowledge and application of the Code of Ethical Conduct and other guidelines relevant to his/her professional role, including respecting the rights and responsibilities of all and recognizing diverse points of view. CHE2, CB1</w:t>
            </w:r>
          </w:p>
        </w:tc>
        <w:tc>
          <w:tcPr>
            <w:tcW w:w="0" w:type="auto"/>
            <w:hideMark/>
          </w:tcPr>
          <w:p w:rsidR="0009520A" w:rsidRPr="0009520A" w:rsidRDefault="0009520A" w:rsidP="0009520A">
            <w:r w:rsidRPr="0009520A">
              <w:t>Between Weak and Acceptable</w:t>
            </w:r>
          </w:p>
        </w:tc>
        <w:tc>
          <w:tcPr>
            <w:tcW w:w="0" w:type="auto"/>
            <w:hideMark/>
          </w:tcPr>
          <w:p w:rsidR="0009520A" w:rsidRPr="0009520A" w:rsidRDefault="0009520A" w:rsidP="0009520A">
            <w:r w:rsidRPr="0009520A">
              <w:t>The candidate demonstrates acceptable knowledge and thoughtful application of the Code of Ethical Conduct and other guidelines relevant to his/her professional role, including respecting the rights and responsibilities of all and recognizing diverse points of view. CHE2, CB1</w:t>
            </w:r>
          </w:p>
        </w:tc>
        <w:tc>
          <w:tcPr>
            <w:tcW w:w="0" w:type="auto"/>
            <w:hideMark/>
          </w:tcPr>
          <w:p w:rsidR="0009520A" w:rsidRPr="0009520A" w:rsidRDefault="0009520A" w:rsidP="0009520A">
            <w:r w:rsidRPr="0009520A">
              <w:t>Between Acceptable and Excellent</w:t>
            </w:r>
          </w:p>
        </w:tc>
        <w:tc>
          <w:tcPr>
            <w:tcW w:w="0" w:type="auto"/>
            <w:hideMark/>
          </w:tcPr>
          <w:p w:rsidR="0009520A" w:rsidRPr="0009520A" w:rsidRDefault="0009520A" w:rsidP="0009520A">
            <w:r w:rsidRPr="0009520A">
              <w:t>The candidate demonstrates in-depth knowledge and thoughtful application of the Code of Ethical Conduct and other guidelines relevant to his/her scholarly role, including respecting the rights and responsibilities of all and recognizing diverse points of view. CHE2, CB1</w:t>
            </w:r>
          </w:p>
        </w:tc>
      </w:tr>
    </w:tbl>
    <w:p w:rsidR="0009520A" w:rsidRPr="0009520A" w:rsidRDefault="0009520A" w:rsidP="0009520A"/>
    <w:p w:rsidR="0009520A" w:rsidRDefault="0009520A" w:rsidP="0009520A">
      <w:pPr>
        <w:rPr>
          <w:sz w:val="32"/>
          <w:szCs w:val="32"/>
        </w:rPr>
      </w:pPr>
    </w:p>
    <w:p w:rsidR="0009520A" w:rsidRDefault="0009520A" w:rsidP="000C376B">
      <w:pPr>
        <w:jc w:val="center"/>
        <w:rPr>
          <w:sz w:val="32"/>
          <w:szCs w:val="32"/>
        </w:rPr>
      </w:pPr>
    </w:p>
    <w:p w:rsidR="000C376B" w:rsidRDefault="000C376B" w:rsidP="000C376B">
      <w:pPr>
        <w:rPr>
          <w:b/>
          <w:color w:val="76923C" w:themeColor="accent3" w:themeShade="BF"/>
          <w:sz w:val="32"/>
          <w:szCs w:val="32"/>
        </w:rPr>
      </w:pPr>
      <w:r>
        <w:rPr>
          <w:b/>
          <w:color w:val="548DD4" w:themeColor="text2" w:themeTint="99"/>
          <w:sz w:val="32"/>
          <w:szCs w:val="32"/>
        </w:rPr>
        <w:t xml:space="preserve">Capable: Knowledge </w:t>
      </w:r>
      <w:r w:rsidRPr="000C376B">
        <w:rPr>
          <w:b/>
          <w:color w:val="76923C" w:themeColor="accent3" w:themeShade="BF"/>
          <w:sz w:val="32"/>
          <w:szCs w:val="32"/>
        </w:rPr>
        <w:t>Level 1</w:t>
      </w:r>
    </w:p>
    <w:p w:rsidR="000C376B" w:rsidRPr="000C376B" w:rsidRDefault="000C376B" w:rsidP="000C376B">
      <w:pPr>
        <w:jc w:val="center"/>
        <w:rPr>
          <w:b/>
          <w:sz w:val="28"/>
          <w:szCs w:val="28"/>
        </w:rPr>
      </w:pPr>
    </w:p>
    <w:p w:rsidR="000C376B" w:rsidRDefault="000C376B" w:rsidP="000C376B">
      <w:pPr>
        <w:jc w:val="center"/>
        <w:rPr>
          <w:b/>
          <w:sz w:val="28"/>
          <w:szCs w:val="28"/>
        </w:rPr>
      </w:pPr>
      <w:r w:rsidRPr="000C376B">
        <w:rPr>
          <w:b/>
          <w:sz w:val="28"/>
          <w:szCs w:val="28"/>
        </w:rPr>
        <w:t>Final Exam Core (Comprehensive Exam)</w:t>
      </w:r>
    </w:p>
    <w:p w:rsidR="0009520A" w:rsidRDefault="0009520A" w:rsidP="000C376B">
      <w:pPr>
        <w:jc w:val="center"/>
        <w:rPr>
          <w:b/>
          <w:sz w:val="28"/>
          <w:szCs w:val="28"/>
        </w:rPr>
      </w:pPr>
    </w:p>
    <w:p w:rsidR="0009520A" w:rsidRDefault="0009520A" w:rsidP="0009520A">
      <w:pPr>
        <w:pStyle w:val="NormalWeb"/>
      </w:pPr>
      <w:r>
        <w:t>An average score from three or more advising committee members is averaged here.</w:t>
      </w:r>
    </w:p>
    <w:p w:rsidR="0009520A" w:rsidRDefault="0009520A" w:rsidP="0009520A">
      <w:pPr>
        <w:pStyle w:val="NormalWeb"/>
      </w:pPr>
      <w:r>
        <w:t xml:space="preserve">4 Questions </w:t>
      </w:r>
      <w:r>
        <w:br/>
        <w:t>8 hours Written exam</w:t>
      </w:r>
      <w:r>
        <w:br/>
        <w:t>-EDL Core</w:t>
      </w:r>
      <w:r>
        <w:br/>
        <w:t xml:space="preserve">-Research and </w:t>
      </w:r>
      <w:r>
        <w:br/>
        <w:t>Statistics</w:t>
      </w:r>
      <w:r>
        <w:br/>
        <w:t>-EDL 5 Domains</w:t>
      </w:r>
      <w:r>
        <w:br/>
      </w:r>
      <w:r>
        <w:br/>
        <w:t>or Research Project</w:t>
      </w:r>
      <w:r>
        <w:br/>
        <w:t>3 Questions</w:t>
      </w:r>
      <w:r>
        <w:br/>
      </w:r>
      <w:r>
        <w:br/>
        <w:t>Oral Exam</w:t>
      </w:r>
      <w:r>
        <w:br/>
      </w:r>
      <w:r>
        <w:br/>
        <w:t>Committee meets with student</w:t>
      </w:r>
      <w:r>
        <w:br/>
        <w:t>Student’s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1"/>
        <w:gridCol w:w="2448"/>
        <w:gridCol w:w="1442"/>
        <w:gridCol w:w="2536"/>
        <w:gridCol w:w="1478"/>
        <w:gridCol w:w="2545"/>
      </w:tblGrid>
      <w:tr w:rsidR="0009520A" w:rsidRPr="0009520A" w:rsidTr="0009520A">
        <w:trPr>
          <w:tblHeader/>
          <w:tblCellSpacing w:w="15" w:type="dxa"/>
        </w:trPr>
        <w:tc>
          <w:tcPr>
            <w:tcW w:w="0" w:type="auto"/>
            <w:gridSpan w:val="6"/>
            <w:tcBorders>
              <w:top w:val="nil"/>
              <w:left w:val="nil"/>
              <w:bottom w:val="nil"/>
              <w:right w:val="nil"/>
            </w:tcBorders>
            <w:vAlign w:val="center"/>
            <w:hideMark/>
          </w:tcPr>
          <w:p w:rsidR="0009520A" w:rsidRPr="0009520A" w:rsidRDefault="0009520A" w:rsidP="0009520A">
            <w:pPr>
              <w:jc w:val="center"/>
            </w:pPr>
            <w:r w:rsidRPr="0009520A">
              <w:t>Comps Core Rubric</w:t>
            </w:r>
          </w:p>
        </w:tc>
      </w:tr>
      <w:tr w:rsidR="0009520A" w:rsidRPr="0009520A" w:rsidTr="0009520A">
        <w:trPr>
          <w:tblHeader/>
          <w:tblCellSpacing w:w="15" w:type="dxa"/>
        </w:trPr>
        <w:tc>
          <w:tcPr>
            <w:tcW w:w="0" w:type="auto"/>
            <w:vAlign w:val="center"/>
            <w:hideMark/>
          </w:tcPr>
          <w:p w:rsidR="0009520A" w:rsidRPr="0009520A" w:rsidRDefault="0009520A" w:rsidP="0009520A">
            <w:pPr>
              <w:jc w:val="center"/>
              <w:rPr>
                <w:b/>
                <w:bCs/>
              </w:rPr>
            </w:pPr>
          </w:p>
        </w:tc>
        <w:tc>
          <w:tcPr>
            <w:tcW w:w="0" w:type="auto"/>
            <w:vAlign w:val="center"/>
            <w:hideMark/>
          </w:tcPr>
          <w:p w:rsidR="0009520A" w:rsidRPr="0009520A" w:rsidRDefault="0009520A" w:rsidP="0009520A">
            <w:pPr>
              <w:jc w:val="center"/>
              <w:rPr>
                <w:b/>
                <w:bCs/>
              </w:rPr>
            </w:pPr>
            <w:r w:rsidRPr="0009520A">
              <w:rPr>
                <w:b/>
                <w:bCs/>
              </w:rPr>
              <w:t xml:space="preserve">Weak 1 </w:t>
            </w:r>
          </w:p>
        </w:tc>
        <w:tc>
          <w:tcPr>
            <w:tcW w:w="0" w:type="auto"/>
            <w:vAlign w:val="center"/>
            <w:hideMark/>
          </w:tcPr>
          <w:p w:rsidR="0009520A" w:rsidRPr="0009520A" w:rsidRDefault="0009520A" w:rsidP="0009520A">
            <w:pPr>
              <w:jc w:val="center"/>
              <w:rPr>
                <w:b/>
                <w:bCs/>
              </w:rPr>
            </w:pPr>
            <w:r w:rsidRPr="0009520A">
              <w:rPr>
                <w:b/>
                <w:bCs/>
              </w:rPr>
              <w:t xml:space="preserve">Between Weak and Acceptable 1.5 </w:t>
            </w:r>
          </w:p>
        </w:tc>
        <w:tc>
          <w:tcPr>
            <w:tcW w:w="0" w:type="auto"/>
            <w:vAlign w:val="center"/>
            <w:hideMark/>
          </w:tcPr>
          <w:p w:rsidR="0009520A" w:rsidRPr="0009520A" w:rsidRDefault="0009520A" w:rsidP="0009520A">
            <w:pPr>
              <w:jc w:val="center"/>
              <w:rPr>
                <w:b/>
                <w:bCs/>
              </w:rPr>
            </w:pPr>
            <w:r w:rsidRPr="0009520A">
              <w:rPr>
                <w:b/>
                <w:bCs/>
              </w:rPr>
              <w:t xml:space="preserve">Acceptable 2 </w:t>
            </w:r>
          </w:p>
        </w:tc>
        <w:tc>
          <w:tcPr>
            <w:tcW w:w="0" w:type="auto"/>
            <w:vAlign w:val="center"/>
            <w:hideMark/>
          </w:tcPr>
          <w:p w:rsidR="0009520A" w:rsidRPr="0009520A" w:rsidRDefault="0009520A" w:rsidP="0009520A">
            <w:pPr>
              <w:jc w:val="center"/>
              <w:rPr>
                <w:b/>
                <w:bCs/>
              </w:rPr>
            </w:pPr>
            <w:r w:rsidRPr="0009520A">
              <w:rPr>
                <w:b/>
                <w:bCs/>
              </w:rPr>
              <w:t xml:space="preserve">Between Acceptable and Excellent 2.5 </w:t>
            </w:r>
          </w:p>
        </w:tc>
        <w:tc>
          <w:tcPr>
            <w:tcW w:w="0" w:type="auto"/>
            <w:vAlign w:val="center"/>
            <w:hideMark/>
          </w:tcPr>
          <w:p w:rsidR="0009520A" w:rsidRPr="0009520A" w:rsidRDefault="0009520A" w:rsidP="0009520A">
            <w:pPr>
              <w:jc w:val="center"/>
              <w:rPr>
                <w:b/>
                <w:bCs/>
              </w:rPr>
            </w:pPr>
            <w:r w:rsidRPr="0009520A">
              <w:rPr>
                <w:b/>
                <w:bCs/>
              </w:rPr>
              <w:t xml:space="preserve">Excellent 3 </w:t>
            </w:r>
          </w:p>
        </w:tc>
      </w:tr>
      <w:tr w:rsidR="0009520A" w:rsidRPr="0009520A" w:rsidTr="0009520A">
        <w:trPr>
          <w:tblCellSpacing w:w="15" w:type="dxa"/>
        </w:trPr>
        <w:tc>
          <w:tcPr>
            <w:tcW w:w="0" w:type="auto"/>
            <w:hideMark/>
          </w:tcPr>
          <w:p w:rsidR="0009520A" w:rsidRPr="0009520A" w:rsidRDefault="0009520A" w:rsidP="0009520A">
            <w:pPr>
              <w:jc w:val="center"/>
              <w:rPr>
                <w:bCs/>
              </w:rPr>
            </w:pPr>
            <w:r w:rsidRPr="0009520A">
              <w:rPr>
                <w:bCs/>
              </w:rPr>
              <w:t xml:space="preserve">Standard 4 Mastery of Relevant Theory &amp; Research &amp; </w:t>
            </w:r>
            <w:r w:rsidRPr="0009520A">
              <w:rPr>
                <w:b/>
                <w:bCs/>
              </w:rPr>
              <w:t>Capable Knowledge Level 2</w:t>
            </w:r>
            <w:r w:rsidRPr="0009520A">
              <w:rPr>
                <w:bCs/>
              </w:rPr>
              <w:t xml:space="preserve"> SC-CLEMSON-CF.CK SC-CLEMSON-EDL-CI-PHD.4 </w:t>
            </w:r>
          </w:p>
        </w:tc>
        <w:tc>
          <w:tcPr>
            <w:tcW w:w="0" w:type="auto"/>
            <w:hideMark/>
          </w:tcPr>
          <w:p w:rsidR="0009520A" w:rsidRPr="0009520A" w:rsidRDefault="0009520A" w:rsidP="0009520A">
            <w:r w:rsidRPr="0009520A">
              <w:t>The candidate demonstrates minimal knowledge of the theory and research relevant to the role(s) of scholarship. CHE4, CK1</w:t>
            </w:r>
          </w:p>
        </w:tc>
        <w:tc>
          <w:tcPr>
            <w:tcW w:w="0" w:type="auto"/>
            <w:hideMark/>
          </w:tcPr>
          <w:p w:rsidR="0009520A" w:rsidRPr="0009520A" w:rsidRDefault="0009520A" w:rsidP="0009520A">
            <w:r w:rsidRPr="0009520A">
              <w:t xml:space="preserve">Between Weak and Acceptable </w:t>
            </w:r>
          </w:p>
        </w:tc>
        <w:tc>
          <w:tcPr>
            <w:tcW w:w="0" w:type="auto"/>
            <w:hideMark/>
          </w:tcPr>
          <w:p w:rsidR="0009520A" w:rsidRPr="0009520A" w:rsidRDefault="0009520A" w:rsidP="0009520A">
            <w:r w:rsidRPr="0009520A">
              <w:t>The candidate demonstrates adequate, critical knowledge of the theory and research relevant to the role(s) of scholarship. CHE4, CK1</w:t>
            </w:r>
          </w:p>
        </w:tc>
        <w:tc>
          <w:tcPr>
            <w:tcW w:w="0" w:type="auto"/>
            <w:hideMark/>
          </w:tcPr>
          <w:p w:rsidR="0009520A" w:rsidRPr="0009520A" w:rsidRDefault="0009520A" w:rsidP="0009520A">
            <w:r w:rsidRPr="0009520A">
              <w:t>Between Acceptable and Excellent</w:t>
            </w:r>
          </w:p>
        </w:tc>
        <w:tc>
          <w:tcPr>
            <w:tcW w:w="0" w:type="auto"/>
            <w:hideMark/>
          </w:tcPr>
          <w:p w:rsidR="0009520A" w:rsidRPr="0009520A" w:rsidRDefault="0009520A" w:rsidP="0009520A">
            <w:r w:rsidRPr="0009520A">
              <w:t>The candidate demonstrates in-depth, critical knowledge of the theory and research relevant to the role(s) of scholarship. CHE4, CK1</w:t>
            </w:r>
          </w:p>
        </w:tc>
      </w:tr>
    </w:tbl>
    <w:p w:rsidR="0009520A" w:rsidRPr="0009520A" w:rsidRDefault="0009520A" w:rsidP="0009520A">
      <w:r w:rsidRPr="0009520A">
        <w:t> </w:t>
      </w:r>
    </w:p>
    <w:p w:rsidR="0009520A" w:rsidRDefault="0009520A" w:rsidP="0009520A">
      <w:pPr>
        <w:rPr>
          <w:sz w:val="32"/>
          <w:szCs w:val="32"/>
        </w:rPr>
      </w:pPr>
    </w:p>
    <w:p w:rsidR="00C00FD0" w:rsidRDefault="00C00FD0" w:rsidP="00C00FD0">
      <w:pPr>
        <w:rPr>
          <w:b/>
          <w:color w:val="76923C" w:themeColor="accent3" w:themeShade="BF"/>
          <w:sz w:val="32"/>
          <w:szCs w:val="32"/>
        </w:rPr>
      </w:pPr>
      <w:r>
        <w:rPr>
          <w:b/>
          <w:color w:val="548DD4" w:themeColor="text2" w:themeTint="99"/>
          <w:sz w:val="32"/>
          <w:szCs w:val="32"/>
        </w:rPr>
        <w:t xml:space="preserve">Capable: Practice and Connected: Communication </w:t>
      </w:r>
      <w:r w:rsidRPr="000C376B">
        <w:rPr>
          <w:b/>
          <w:color w:val="76923C" w:themeColor="accent3" w:themeShade="BF"/>
          <w:sz w:val="32"/>
          <w:szCs w:val="32"/>
        </w:rPr>
        <w:t>Level 1</w:t>
      </w:r>
    </w:p>
    <w:p w:rsidR="00C00FD0" w:rsidRDefault="00C00FD0" w:rsidP="000C376B">
      <w:pPr>
        <w:jc w:val="center"/>
        <w:rPr>
          <w:sz w:val="32"/>
          <w:szCs w:val="32"/>
        </w:rPr>
      </w:pPr>
    </w:p>
    <w:p w:rsidR="004B66A0" w:rsidRDefault="00C00FD0" w:rsidP="00C00FD0">
      <w:pPr>
        <w:jc w:val="center"/>
        <w:rPr>
          <w:b/>
          <w:sz w:val="28"/>
          <w:szCs w:val="28"/>
        </w:rPr>
      </w:pPr>
      <w:r w:rsidRPr="000C376B">
        <w:rPr>
          <w:b/>
          <w:sz w:val="28"/>
          <w:szCs w:val="28"/>
        </w:rPr>
        <w:t>ED L 9</w:t>
      </w:r>
      <w:r w:rsidR="004B66A0">
        <w:rPr>
          <w:b/>
          <w:sz w:val="28"/>
          <w:szCs w:val="28"/>
        </w:rPr>
        <w:t>10</w:t>
      </w:r>
      <w:r w:rsidRPr="000C376B">
        <w:rPr>
          <w:b/>
          <w:sz w:val="28"/>
          <w:szCs w:val="28"/>
        </w:rPr>
        <w:t xml:space="preserve"> </w:t>
      </w:r>
    </w:p>
    <w:p w:rsidR="004B66A0" w:rsidRDefault="004B66A0">
      <w:pPr>
        <w:spacing w:after="200" w:line="276" w:lineRule="auto"/>
        <w:rPr>
          <w:b/>
          <w:sz w:val="28"/>
          <w:szCs w:val="28"/>
        </w:rPr>
      </w:pPr>
    </w:p>
    <w:p w:rsidR="004B66A0" w:rsidRDefault="004B66A0" w:rsidP="004B66A0">
      <w:pPr>
        <w:pStyle w:val="NormalWeb"/>
      </w:pPr>
      <w:r>
        <w:rPr>
          <w:rStyle w:val="Strong"/>
        </w:rPr>
        <w:t>ED L 910:  Introductory Doctoral Seminar in Educational Leadership</w:t>
      </w:r>
      <w:r>
        <w:rPr>
          <w:b/>
          <w:bCs/>
        </w:rPr>
        <w:br/>
      </w:r>
      <w:r>
        <w:rPr>
          <w:rStyle w:val="Strong"/>
        </w:rPr>
        <w:t>Fall 2010</w:t>
      </w:r>
    </w:p>
    <w:p w:rsidR="004B66A0" w:rsidRDefault="004B66A0" w:rsidP="004B66A0">
      <w:pPr>
        <w:pStyle w:val="NormalWeb"/>
      </w:pPr>
      <w:r>
        <w:rPr>
          <w:u w:val="single"/>
        </w:rPr>
        <w:t>Scholarly Article Deconstruction</w:t>
      </w:r>
      <w:r>
        <w:t>  [#5]</w:t>
      </w:r>
    </w:p>
    <w:p w:rsidR="004B66A0" w:rsidRDefault="004B66A0" w:rsidP="004B66A0">
      <w:pPr>
        <w:pStyle w:val="NormalWeb"/>
      </w:pPr>
      <w:r>
        <w:t>Purpose: Advanced graduate students must develop literacy in the structure of various kinds of scholarly work which they read and produce (Boote &amp; Biele, 2005).  This assignment permits students to refine reading and analysis of the texts they encounter for their doctoral studies as well as for the written works they must produce as doctoral students, and ultimately, as PhD Candidates.</w:t>
      </w:r>
    </w:p>
    <w:p w:rsidR="004B66A0" w:rsidRDefault="004B66A0" w:rsidP="004B66A0">
      <w:pPr>
        <w:pStyle w:val="NormalWeb"/>
      </w:pPr>
      <w:r>
        <w:t> </w:t>
      </w:r>
    </w:p>
    <w:p w:rsidR="004B66A0" w:rsidRDefault="004B66A0" w:rsidP="004B66A0">
      <w:pPr>
        <w:pStyle w:val="NormalWeb"/>
      </w:pPr>
      <w:r>
        <w:t xml:space="preserve">Process: Students may choose one of three posted refereed scholarly articles to deconstruct. Besides identification of the structure of the article, students are expected to critique the quality of each part using standards of scholarship (APA, 2010; Mosteller, Nave &amp; Miech, 2004).  Students also must provide recommendations for improving the article in an essay demonstrating the requirements for scholarly writing found in the latest edition of the </w:t>
      </w:r>
      <w:r>
        <w:rPr>
          <w:rStyle w:val="Emphasis"/>
          <w:rFonts w:eastAsiaTheme="majorEastAsia"/>
        </w:rPr>
        <w:t>APA Publication Manual</w:t>
      </w:r>
      <w:r>
        <w:t xml:space="preserve"> (2010).</w:t>
      </w:r>
    </w:p>
    <w:p w:rsidR="004B66A0" w:rsidRDefault="004B66A0" w:rsidP="004B66A0">
      <w:pPr>
        <w:pStyle w:val="NormalWeb"/>
      </w:pPr>
      <w:r>
        <w:t> </w:t>
      </w:r>
    </w:p>
    <w:p w:rsidR="004B66A0" w:rsidRDefault="004B66A0" w:rsidP="004B66A0">
      <w:pPr>
        <w:pStyle w:val="NormalWeb"/>
      </w:pPr>
      <w:r>
        <w:t>Format: The assignment must be completed electronically and submitted per the instructions for naming a document file and sending it as an attachment in the syllabus.  The syllabus also contains the due date for this assignment. Students will write a complete paragraph answer each of the following questions.  In the paragraph, students must cite other assigned readings and information from the course as well as the current edition of APA (2010).</w:t>
      </w:r>
    </w:p>
    <w:p w:rsidR="004B66A0" w:rsidRDefault="004B66A0" w:rsidP="004B66A0">
      <w:pPr>
        <w:numPr>
          <w:ilvl w:val="0"/>
          <w:numId w:val="23"/>
        </w:numPr>
        <w:spacing w:before="100" w:beforeAutospacing="1" w:after="100" w:afterAutospacing="1"/>
      </w:pPr>
      <w:r>
        <w:t>What type of article is this literature? What parts of its structure indicate its type?</w:t>
      </w:r>
    </w:p>
    <w:p w:rsidR="004B66A0" w:rsidRDefault="004B66A0" w:rsidP="004B66A0">
      <w:pPr>
        <w:numPr>
          <w:ilvl w:val="0"/>
          <w:numId w:val="23"/>
        </w:numPr>
        <w:spacing w:before="100" w:beforeAutospacing="1" w:after="100" w:afterAutospacing="1"/>
      </w:pPr>
      <w:r>
        <w:t>What is the purpose of this article?  What argument justifies the importance of this purpose?</w:t>
      </w:r>
    </w:p>
    <w:p w:rsidR="004B66A0" w:rsidRDefault="004B66A0" w:rsidP="004B66A0">
      <w:pPr>
        <w:numPr>
          <w:ilvl w:val="0"/>
          <w:numId w:val="23"/>
        </w:numPr>
        <w:spacing w:before="100" w:beforeAutospacing="1" w:after="100" w:afterAutospacing="1"/>
      </w:pPr>
      <w:r>
        <w:t>Do any of the principles of scientific research</w:t>
      </w:r>
      <w:bookmarkStart w:id="7" w:name="_ftnref1"/>
      <w:r w:rsidR="00880374">
        <w:fldChar w:fldCharType="begin"/>
      </w:r>
      <w:r>
        <w:instrText xml:space="preserve"> HYPERLINK "https://c1.livetext.com/doc/4199870" \l "_ftn1" \o "" </w:instrText>
      </w:r>
      <w:r w:rsidR="00880374">
        <w:fldChar w:fldCharType="separate"/>
      </w:r>
      <w:r>
        <w:rPr>
          <w:rStyle w:val="Hyperlink"/>
          <w:rFonts w:eastAsiaTheme="majorEastAsia"/>
        </w:rPr>
        <w:t>[1]</w:t>
      </w:r>
      <w:r w:rsidR="00880374">
        <w:fldChar w:fldCharType="end"/>
      </w:r>
      <w:bookmarkEnd w:id="7"/>
      <w:r>
        <w:t xml:space="preserve"> (Shavelson &amp; Towne, 2002;Towne, Wise, &amp; Winters, 2005) apply to this article?  Which ones?  Why or why not?</w:t>
      </w:r>
    </w:p>
    <w:p w:rsidR="004B66A0" w:rsidRDefault="004B66A0" w:rsidP="004B66A0">
      <w:pPr>
        <w:numPr>
          <w:ilvl w:val="0"/>
          <w:numId w:val="23"/>
        </w:numPr>
        <w:spacing w:before="100" w:beforeAutospacing="1" w:after="100" w:afterAutospacing="1"/>
      </w:pPr>
      <w:r>
        <w:t>How many participants?</w:t>
      </w:r>
    </w:p>
    <w:p w:rsidR="004B66A0" w:rsidRDefault="004B66A0" w:rsidP="004B66A0">
      <w:pPr>
        <w:numPr>
          <w:ilvl w:val="0"/>
          <w:numId w:val="23"/>
        </w:numPr>
        <w:spacing w:before="100" w:beforeAutospacing="1" w:after="100" w:afterAutospacing="1"/>
      </w:pPr>
      <w:r>
        <w:t>What data sources?</w:t>
      </w:r>
    </w:p>
    <w:p w:rsidR="004B66A0" w:rsidRDefault="004B66A0" w:rsidP="004B66A0">
      <w:pPr>
        <w:numPr>
          <w:ilvl w:val="0"/>
          <w:numId w:val="23"/>
        </w:numPr>
        <w:spacing w:before="100" w:beforeAutospacing="1" w:after="100" w:afterAutospacing="1"/>
      </w:pPr>
      <w:r>
        <w:t>What kind of analyses? </w:t>
      </w:r>
    </w:p>
    <w:p w:rsidR="004B66A0" w:rsidRDefault="004B66A0" w:rsidP="004B66A0">
      <w:pPr>
        <w:numPr>
          <w:ilvl w:val="0"/>
          <w:numId w:val="23"/>
        </w:numPr>
        <w:spacing w:before="100" w:beforeAutospacing="1" w:after="100" w:afterAutospacing="1"/>
      </w:pPr>
      <w:r>
        <w:t>Any limitations? </w:t>
      </w:r>
    </w:p>
    <w:p w:rsidR="004B66A0" w:rsidRDefault="004B66A0" w:rsidP="004B66A0">
      <w:pPr>
        <w:numPr>
          <w:ilvl w:val="0"/>
          <w:numId w:val="23"/>
        </w:numPr>
        <w:spacing w:before="100" w:beforeAutospacing="1" w:after="100" w:afterAutospacing="1"/>
      </w:pPr>
      <w:r>
        <w:t>Did the researchers miss any limitations?</w:t>
      </w:r>
    </w:p>
    <w:p w:rsidR="004B66A0" w:rsidRDefault="004B66A0" w:rsidP="004B66A0">
      <w:pPr>
        <w:numPr>
          <w:ilvl w:val="0"/>
          <w:numId w:val="23"/>
        </w:numPr>
        <w:spacing w:before="100" w:beforeAutospacing="1" w:after="100" w:afterAutospacing="1"/>
      </w:pPr>
      <w:r>
        <w:t>What are the implications? For research? For practice?</w:t>
      </w:r>
    </w:p>
    <w:p w:rsidR="004B66A0" w:rsidRDefault="004B66A0" w:rsidP="004B66A0">
      <w:pPr>
        <w:pStyle w:val="NormalWeb"/>
      </w:pPr>
      <w:r>
        <w:t> </w:t>
      </w:r>
    </w:p>
    <w:p w:rsidR="004B66A0" w:rsidRDefault="004B66A0" w:rsidP="004B66A0">
      <w:pPr>
        <w:pStyle w:val="NormalWeb"/>
      </w:pPr>
      <w:r>
        <w:t>Feedback Structure &amp; Scoring Expectations:</w:t>
      </w:r>
    </w:p>
    <w:p w:rsidR="004B66A0" w:rsidRDefault="004B66A0" w:rsidP="004B66A0">
      <w:pPr>
        <w:pStyle w:val="NormalWeb"/>
        <w:ind w:left="1440"/>
      </w:pPr>
      <w:r>
        <w:t>Structure: Feedback will include marginal comments using the word-processing feature of Track Changes. The feedback will conclude with a final paragraph summarizing the comments and advice for completion of the other related assignments for this course.  The score will appear at the end of the summary paragraph and will be based on the following expectations</w:t>
      </w:r>
    </w:p>
    <w:p w:rsidR="004B66A0" w:rsidRDefault="004B66A0" w:rsidP="004B66A0">
      <w:pPr>
        <w:pStyle w:val="NormalWeb"/>
        <w:ind w:left="1440"/>
      </w:pPr>
      <w:r>
        <w:t>Expectations: Students will receive the highest point total for this assignment (20) by</w:t>
      </w:r>
    </w:p>
    <w:p w:rsidR="004B66A0" w:rsidRDefault="004B66A0" w:rsidP="004B66A0">
      <w:pPr>
        <w:pStyle w:val="NormalWeb"/>
        <w:ind w:left="1440"/>
      </w:pPr>
      <w:r>
        <w:t>1.      making less than 5 APA-style errors (including grammar, verb tense, sentence structure as well as in-text citations and references)</w:t>
      </w:r>
    </w:p>
    <w:p w:rsidR="004B66A0" w:rsidRDefault="004B66A0" w:rsidP="004B66A0">
      <w:pPr>
        <w:pStyle w:val="NormalWeb"/>
        <w:ind w:left="1440"/>
      </w:pPr>
      <w:r>
        <w:t>2.      answering each of the 9 questions in full sentences in a complete paragraph</w:t>
      </w:r>
    </w:p>
    <w:p w:rsidR="004B66A0" w:rsidRDefault="004B66A0" w:rsidP="004B66A0">
      <w:pPr>
        <w:pStyle w:val="NormalWeb"/>
        <w:ind w:left="1440"/>
      </w:pPr>
      <w:r>
        <w:t>3.      following all directions on the syllabus, in this document, and on Blackboard or in class instructions and </w:t>
      </w:r>
    </w:p>
    <w:p w:rsidR="004B66A0" w:rsidRDefault="004B66A0" w:rsidP="004B66A0">
      <w:pPr>
        <w:pStyle w:val="NormalWeb"/>
        <w:ind w:left="1440"/>
      </w:pPr>
      <w:r>
        <w:t>4.      meeting the due date per the syllabus</w:t>
      </w:r>
    </w:p>
    <w:p w:rsidR="004B66A0" w:rsidRDefault="004B66A0" w:rsidP="004B66A0">
      <w:pPr>
        <w:pStyle w:val="NormalWeb"/>
      </w:pPr>
      <w:r>
        <w:t>Each one of these expectations is worth 5 points.</w:t>
      </w:r>
    </w:p>
    <w:p w:rsidR="00C00FD0" w:rsidRDefault="00C00FD0" w:rsidP="00C00FD0">
      <w:pPr>
        <w:jc w:val="center"/>
        <w:rPr>
          <w:b/>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9"/>
        <w:gridCol w:w="3378"/>
        <w:gridCol w:w="3383"/>
        <w:gridCol w:w="3450"/>
      </w:tblGrid>
      <w:tr w:rsidR="004B66A0" w:rsidTr="004B66A0">
        <w:trPr>
          <w:tblHeader/>
          <w:tblCellSpacing w:w="15" w:type="dxa"/>
        </w:trPr>
        <w:tc>
          <w:tcPr>
            <w:tcW w:w="0" w:type="auto"/>
            <w:gridSpan w:val="4"/>
            <w:tcBorders>
              <w:top w:val="nil"/>
              <w:left w:val="nil"/>
              <w:bottom w:val="nil"/>
              <w:right w:val="nil"/>
            </w:tcBorders>
            <w:vAlign w:val="center"/>
            <w:hideMark/>
          </w:tcPr>
          <w:p w:rsidR="004B66A0" w:rsidRDefault="004B66A0">
            <w:pPr>
              <w:jc w:val="center"/>
            </w:pPr>
            <w:r>
              <w:t>Ed L 910 Project PhD Assessment 4 Rubric</w:t>
            </w:r>
          </w:p>
        </w:tc>
      </w:tr>
      <w:tr w:rsidR="004B66A0" w:rsidTr="004B66A0">
        <w:trPr>
          <w:tblHeader/>
          <w:tblCellSpacing w:w="15" w:type="dxa"/>
        </w:trPr>
        <w:tc>
          <w:tcPr>
            <w:tcW w:w="0" w:type="auto"/>
            <w:vAlign w:val="center"/>
            <w:hideMark/>
          </w:tcPr>
          <w:p w:rsidR="004B66A0" w:rsidRDefault="004B66A0">
            <w:pPr>
              <w:jc w:val="center"/>
              <w:rPr>
                <w:b/>
                <w:bCs/>
              </w:rPr>
            </w:pPr>
          </w:p>
        </w:tc>
        <w:tc>
          <w:tcPr>
            <w:tcW w:w="0" w:type="auto"/>
            <w:vAlign w:val="center"/>
            <w:hideMark/>
          </w:tcPr>
          <w:p w:rsidR="004B66A0" w:rsidRDefault="004B66A0">
            <w:pPr>
              <w:jc w:val="center"/>
              <w:rPr>
                <w:b/>
                <w:bCs/>
              </w:rPr>
            </w:pPr>
            <w:r>
              <w:rPr>
                <w:b/>
                <w:bCs/>
              </w:rPr>
              <w:t xml:space="preserve">Weak </w:t>
            </w:r>
          </w:p>
        </w:tc>
        <w:tc>
          <w:tcPr>
            <w:tcW w:w="0" w:type="auto"/>
            <w:vAlign w:val="center"/>
            <w:hideMark/>
          </w:tcPr>
          <w:p w:rsidR="004B66A0" w:rsidRDefault="004B66A0">
            <w:pPr>
              <w:jc w:val="center"/>
              <w:rPr>
                <w:b/>
                <w:bCs/>
              </w:rPr>
            </w:pPr>
            <w:r>
              <w:rPr>
                <w:b/>
                <w:bCs/>
              </w:rPr>
              <w:t xml:space="preserve">Acceptable </w:t>
            </w:r>
          </w:p>
        </w:tc>
        <w:tc>
          <w:tcPr>
            <w:tcW w:w="0" w:type="auto"/>
            <w:vAlign w:val="center"/>
            <w:hideMark/>
          </w:tcPr>
          <w:p w:rsidR="004B66A0" w:rsidRDefault="004B66A0">
            <w:pPr>
              <w:jc w:val="center"/>
              <w:rPr>
                <w:b/>
                <w:bCs/>
              </w:rPr>
            </w:pPr>
            <w:r>
              <w:rPr>
                <w:b/>
                <w:bCs/>
              </w:rPr>
              <w:t xml:space="preserve">Excellent </w:t>
            </w:r>
          </w:p>
        </w:tc>
      </w:tr>
      <w:tr w:rsidR="004B66A0" w:rsidTr="004B66A0">
        <w:trPr>
          <w:tblCellSpacing w:w="15" w:type="dxa"/>
        </w:trPr>
        <w:tc>
          <w:tcPr>
            <w:tcW w:w="0" w:type="auto"/>
            <w:hideMark/>
          </w:tcPr>
          <w:p w:rsidR="004B66A0" w:rsidRPr="005C35E2" w:rsidRDefault="004B66A0">
            <w:pPr>
              <w:jc w:val="center"/>
              <w:rPr>
                <w:bCs/>
              </w:rPr>
            </w:pPr>
            <w:r w:rsidRPr="005C35E2">
              <w:rPr>
                <w:bCs/>
              </w:rPr>
              <w:t xml:space="preserve">Standard 3 Communication Skills &amp; </w:t>
            </w:r>
            <w:r w:rsidRPr="005C35E2">
              <w:rPr>
                <w:b/>
                <w:bCs/>
              </w:rPr>
              <w:t xml:space="preserve">CF Connected Communication Level 1 </w:t>
            </w:r>
            <w:r w:rsidRPr="005C35E2">
              <w:rPr>
                <w:rStyle w:val="points"/>
                <w:bCs/>
              </w:rPr>
              <w:t>(1, 11%)</w:t>
            </w:r>
            <w:r w:rsidRPr="005C35E2">
              <w:rPr>
                <w:bCs/>
              </w:rPr>
              <w:t xml:space="preserve"> </w:t>
            </w:r>
            <w:r w:rsidRPr="005C35E2">
              <w:rPr>
                <w:rStyle w:val="standards"/>
                <w:bCs/>
              </w:rPr>
              <w:t>SC-CLEMSON-CF.CC SC-CLEMSON-EDL-CI-PHD.3</w:t>
            </w:r>
            <w:r w:rsidRPr="005C35E2">
              <w:rPr>
                <w:bCs/>
              </w:rPr>
              <w:t xml:space="preserve"> </w:t>
            </w:r>
          </w:p>
        </w:tc>
        <w:tc>
          <w:tcPr>
            <w:tcW w:w="0" w:type="auto"/>
            <w:hideMark/>
          </w:tcPr>
          <w:p w:rsidR="004B66A0" w:rsidRDefault="004B66A0">
            <w:r>
              <w:t>The candidate possesses a weak level of oral, written, and technological communication skills, with specialization for the area of concentration. CHE3, CC1</w:t>
            </w:r>
          </w:p>
        </w:tc>
        <w:tc>
          <w:tcPr>
            <w:tcW w:w="0" w:type="auto"/>
            <w:hideMark/>
          </w:tcPr>
          <w:p w:rsidR="004B66A0" w:rsidRDefault="004B66A0">
            <w:r>
              <w:t>The candidate possesses an acceptable level of oral, written, and technological communication skills, with specialization for the area of concentration. CHE3, CC1</w:t>
            </w:r>
          </w:p>
        </w:tc>
        <w:tc>
          <w:tcPr>
            <w:tcW w:w="0" w:type="auto"/>
            <w:hideMark/>
          </w:tcPr>
          <w:p w:rsidR="004B66A0" w:rsidRDefault="004B66A0">
            <w:r>
              <w:t>The candidate possesses a high level of oral, written, and technological communication skills, with specialization for the area of his/her concentration. CHE3, CC1</w:t>
            </w:r>
          </w:p>
        </w:tc>
      </w:tr>
      <w:tr w:rsidR="004B66A0" w:rsidTr="004B66A0">
        <w:trPr>
          <w:tblCellSpacing w:w="15" w:type="dxa"/>
        </w:trPr>
        <w:tc>
          <w:tcPr>
            <w:tcW w:w="0" w:type="auto"/>
            <w:hideMark/>
          </w:tcPr>
          <w:p w:rsidR="004B66A0" w:rsidRPr="005C35E2" w:rsidRDefault="004B66A0">
            <w:pPr>
              <w:jc w:val="center"/>
              <w:rPr>
                <w:bCs/>
              </w:rPr>
            </w:pPr>
            <w:r w:rsidRPr="005C35E2">
              <w:rPr>
                <w:bCs/>
              </w:rPr>
              <w:t xml:space="preserve">Standard 5 Skills in Identifying and Using Professional Resources &amp; </w:t>
            </w:r>
            <w:r w:rsidRPr="005C35E2">
              <w:rPr>
                <w:b/>
                <w:bCs/>
              </w:rPr>
              <w:t>Capable Practice Level 1</w:t>
            </w:r>
            <w:r w:rsidRPr="005C35E2">
              <w:rPr>
                <w:bCs/>
              </w:rPr>
              <w:t xml:space="preserve"> </w:t>
            </w:r>
            <w:r w:rsidRPr="005C35E2">
              <w:rPr>
                <w:rStyle w:val="points"/>
                <w:bCs/>
              </w:rPr>
              <w:t>(1, 11%)</w:t>
            </w:r>
            <w:r w:rsidRPr="005C35E2">
              <w:rPr>
                <w:bCs/>
              </w:rPr>
              <w:t xml:space="preserve"> </w:t>
            </w:r>
            <w:r w:rsidRPr="005C35E2">
              <w:rPr>
                <w:rStyle w:val="standards"/>
                <w:bCs/>
              </w:rPr>
              <w:t>SC-CLEMSON-CF.CP SC-CLEMSON-EDL-CI-PHD.5</w:t>
            </w:r>
            <w:r w:rsidRPr="005C35E2">
              <w:rPr>
                <w:bCs/>
              </w:rPr>
              <w:t xml:space="preserve"> </w:t>
            </w:r>
          </w:p>
        </w:tc>
        <w:tc>
          <w:tcPr>
            <w:tcW w:w="0" w:type="auto"/>
            <w:hideMark/>
          </w:tcPr>
          <w:p w:rsidR="004B66A0" w:rsidRDefault="004B66A0">
            <w:r>
              <w:t>The candidate demonstrates minimal skill in identifying and using the human, material, and technological resources needed to perform one’s scholarly role by applying best practices and keeping abreast of the field’s changing knowledge base.CHE5, CP1</w:t>
            </w:r>
          </w:p>
        </w:tc>
        <w:tc>
          <w:tcPr>
            <w:tcW w:w="0" w:type="auto"/>
            <w:hideMark/>
          </w:tcPr>
          <w:p w:rsidR="004B66A0" w:rsidRDefault="004B66A0">
            <w:r>
              <w:t>The candidate demonstrates adequate skill in identifying and using the human, material, and technological resources needed to perform one’s scholarly role by applying best practices and keeping abreast of the field’s changing knowledge base.CHE5, CP1</w:t>
            </w:r>
          </w:p>
        </w:tc>
        <w:tc>
          <w:tcPr>
            <w:tcW w:w="0" w:type="auto"/>
            <w:hideMark/>
          </w:tcPr>
          <w:p w:rsidR="004B66A0" w:rsidRDefault="004B66A0">
            <w:r>
              <w:t>The candidate demonstrates a high level of skill in identifying and using the human, material, and technological resources needed to perform his/her scholarly role by applying best practices and keeping abreast of the field’s changing knowledge base.CHE5, CP1</w:t>
            </w:r>
          </w:p>
        </w:tc>
      </w:tr>
    </w:tbl>
    <w:p w:rsidR="004B66A0" w:rsidRDefault="004B66A0" w:rsidP="004B66A0">
      <w:r>
        <w:t> </w:t>
      </w:r>
    </w:p>
    <w:p w:rsidR="004B66A0" w:rsidRDefault="004B66A0" w:rsidP="004B66A0">
      <w:r>
        <w:t> </w:t>
      </w:r>
    </w:p>
    <w:p w:rsidR="000C376B" w:rsidRDefault="000C376B" w:rsidP="000C376B">
      <w:pPr>
        <w:rPr>
          <w:b/>
          <w:color w:val="548DD4" w:themeColor="text2" w:themeTint="99"/>
          <w:sz w:val="32"/>
          <w:szCs w:val="32"/>
        </w:rPr>
      </w:pPr>
      <w:r>
        <w:rPr>
          <w:b/>
          <w:color w:val="548DD4" w:themeColor="text2" w:themeTint="99"/>
          <w:sz w:val="32"/>
          <w:szCs w:val="32"/>
        </w:rPr>
        <w:t xml:space="preserve">Connected: Integration </w:t>
      </w:r>
      <w:r w:rsidRPr="000C376B">
        <w:rPr>
          <w:b/>
          <w:color w:val="76923C" w:themeColor="accent3" w:themeShade="BF"/>
          <w:sz w:val="32"/>
          <w:szCs w:val="32"/>
        </w:rPr>
        <w:t>Level 1</w:t>
      </w:r>
      <w:r>
        <w:rPr>
          <w:b/>
          <w:color w:val="76923C" w:themeColor="accent3" w:themeShade="BF"/>
          <w:sz w:val="32"/>
          <w:szCs w:val="32"/>
        </w:rPr>
        <w:t xml:space="preserve"> &amp; Caring: Beliefs &amp; Actions Level </w:t>
      </w:r>
      <w:r w:rsidR="00C00FD0">
        <w:rPr>
          <w:b/>
          <w:color w:val="76923C" w:themeColor="accent3" w:themeShade="BF"/>
          <w:sz w:val="32"/>
          <w:szCs w:val="32"/>
        </w:rPr>
        <w:t>2</w:t>
      </w:r>
    </w:p>
    <w:p w:rsidR="000C376B" w:rsidRDefault="000C376B" w:rsidP="000C376B">
      <w:pPr>
        <w:rPr>
          <w:b/>
          <w:color w:val="548DD4" w:themeColor="text2" w:themeTint="99"/>
          <w:sz w:val="32"/>
          <w:szCs w:val="32"/>
        </w:rPr>
      </w:pPr>
    </w:p>
    <w:p w:rsidR="00C00FD0" w:rsidRPr="000C376B" w:rsidRDefault="00C00FD0" w:rsidP="00C00FD0">
      <w:pPr>
        <w:jc w:val="center"/>
        <w:rPr>
          <w:b/>
          <w:sz w:val="28"/>
          <w:szCs w:val="28"/>
        </w:rPr>
      </w:pPr>
      <w:r>
        <w:rPr>
          <w:b/>
          <w:sz w:val="28"/>
          <w:szCs w:val="28"/>
        </w:rPr>
        <w:t>Dissertation Proposal</w:t>
      </w:r>
    </w:p>
    <w:p w:rsidR="00186AC6" w:rsidRDefault="00186AC6" w:rsidP="00186AC6">
      <w:pPr>
        <w:pStyle w:val="NormalWeb"/>
      </w:pPr>
      <w:r>
        <w:t>Committee computes an average for this.</w:t>
      </w:r>
    </w:p>
    <w:p w:rsidR="00186AC6" w:rsidRDefault="00186AC6" w:rsidP="00186AC6">
      <w:pPr>
        <w:pStyle w:val="NormalWeb"/>
      </w:pPr>
      <w:r>
        <w:t xml:space="preserve">Dissertation Proposal </w:t>
      </w:r>
      <w:r>
        <w:br/>
        <w:t xml:space="preserve">Dissertation </w:t>
      </w:r>
      <w:r>
        <w:br/>
        <w:t xml:space="preserve">Research Proposal </w:t>
      </w:r>
      <w:r>
        <w:br/>
      </w:r>
      <w:r>
        <w:br/>
        <w:t xml:space="preserve">Defense of </w:t>
      </w:r>
      <w:r>
        <w:br/>
        <w:t xml:space="preserve">Dissertation </w:t>
      </w:r>
      <w:r>
        <w:br/>
        <w:t xml:space="preserve">Research Proposal </w:t>
      </w:r>
      <w:r>
        <w:br/>
      </w:r>
      <w:r>
        <w:br/>
        <w:t xml:space="preserve">Committee meets with student </w:t>
      </w:r>
      <w:r>
        <w:br/>
      </w:r>
      <w:r>
        <w:br/>
      </w:r>
      <w:r>
        <w:br/>
        <w:t xml:space="preserve">Dissertation </w:t>
      </w:r>
      <w:r>
        <w:br/>
        <w:t xml:space="preserve">Proposal </w:t>
      </w:r>
      <w:r>
        <w:br/>
        <w:t xml:space="preserve">Requirements </w:t>
      </w:r>
      <w:r>
        <w:br/>
      </w:r>
      <w:r>
        <w:br/>
        <w:t xml:space="preserve">Student’s </w:t>
      </w:r>
      <w:r>
        <w:br/>
        <w:t xml:space="preserve">Dissertation </w:t>
      </w:r>
      <w:r>
        <w:br/>
        <w:t xml:space="preserve">Proposal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6"/>
        <w:gridCol w:w="2792"/>
        <w:gridCol w:w="1296"/>
        <w:gridCol w:w="2846"/>
        <w:gridCol w:w="1311"/>
        <w:gridCol w:w="2839"/>
      </w:tblGrid>
      <w:tr w:rsidR="008E056C" w:rsidTr="008E056C">
        <w:trPr>
          <w:tblHeader/>
          <w:tblCellSpacing w:w="15" w:type="dxa"/>
        </w:trPr>
        <w:tc>
          <w:tcPr>
            <w:tcW w:w="0" w:type="auto"/>
            <w:gridSpan w:val="6"/>
            <w:tcBorders>
              <w:top w:val="nil"/>
              <w:left w:val="nil"/>
              <w:bottom w:val="nil"/>
              <w:right w:val="nil"/>
            </w:tcBorders>
            <w:vAlign w:val="center"/>
            <w:hideMark/>
          </w:tcPr>
          <w:p w:rsidR="008E056C" w:rsidRDefault="008E056C">
            <w:pPr>
              <w:jc w:val="center"/>
            </w:pPr>
            <w:r>
              <w:t>Dissertation Proposal Rubric</w:t>
            </w:r>
          </w:p>
        </w:tc>
      </w:tr>
      <w:tr w:rsidR="008E056C" w:rsidTr="008E056C">
        <w:trPr>
          <w:tblHeader/>
          <w:tblCellSpacing w:w="15" w:type="dxa"/>
        </w:trPr>
        <w:tc>
          <w:tcPr>
            <w:tcW w:w="0" w:type="auto"/>
            <w:vAlign w:val="center"/>
            <w:hideMark/>
          </w:tcPr>
          <w:p w:rsidR="008E056C" w:rsidRDefault="008E056C">
            <w:pPr>
              <w:jc w:val="center"/>
              <w:rPr>
                <w:b/>
                <w:bCs/>
              </w:rPr>
            </w:pPr>
          </w:p>
        </w:tc>
        <w:tc>
          <w:tcPr>
            <w:tcW w:w="0" w:type="auto"/>
            <w:vAlign w:val="center"/>
            <w:hideMark/>
          </w:tcPr>
          <w:p w:rsidR="008E056C" w:rsidRDefault="008E056C">
            <w:pPr>
              <w:jc w:val="center"/>
              <w:rPr>
                <w:b/>
                <w:bCs/>
              </w:rPr>
            </w:pPr>
            <w:r>
              <w:rPr>
                <w:b/>
                <w:bCs/>
              </w:rPr>
              <w:t xml:space="preserve">Weak=1 </w:t>
            </w:r>
          </w:p>
        </w:tc>
        <w:tc>
          <w:tcPr>
            <w:tcW w:w="0" w:type="auto"/>
            <w:vAlign w:val="center"/>
            <w:hideMark/>
          </w:tcPr>
          <w:p w:rsidR="008E056C" w:rsidRDefault="008E056C">
            <w:pPr>
              <w:jc w:val="center"/>
              <w:rPr>
                <w:b/>
                <w:bCs/>
              </w:rPr>
            </w:pPr>
            <w:r>
              <w:rPr>
                <w:b/>
                <w:bCs/>
              </w:rPr>
              <w:t xml:space="preserve">Between Weak and Acceptable 1.5 </w:t>
            </w:r>
          </w:p>
        </w:tc>
        <w:tc>
          <w:tcPr>
            <w:tcW w:w="0" w:type="auto"/>
            <w:vAlign w:val="center"/>
            <w:hideMark/>
          </w:tcPr>
          <w:p w:rsidR="008E056C" w:rsidRDefault="008E056C">
            <w:pPr>
              <w:jc w:val="center"/>
              <w:rPr>
                <w:b/>
                <w:bCs/>
              </w:rPr>
            </w:pPr>
            <w:r>
              <w:rPr>
                <w:b/>
                <w:bCs/>
              </w:rPr>
              <w:t xml:space="preserve">Acceptable=2 </w:t>
            </w:r>
          </w:p>
        </w:tc>
        <w:tc>
          <w:tcPr>
            <w:tcW w:w="0" w:type="auto"/>
            <w:vAlign w:val="center"/>
            <w:hideMark/>
          </w:tcPr>
          <w:p w:rsidR="008E056C" w:rsidRDefault="008E056C">
            <w:pPr>
              <w:jc w:val="center"/>
              <w:rPr>
                <w:b/>
                <w:bCs/>
              </w:rPr>
            </w:pPr>
            <w:r>
              <w:rPr>
                <w:b/>
                <w:bCs/>
              </w:rPr>
              <w:t xml:space="preserve">Between Acceptable and Excellent 2.5 </w:t>
            </w:r>
          </w:p>
        </w:tc>
        <w:tc>
          <w:tcPr>
            <w:tcW w:w="0" w:type="auto"/>
            <w:vAlign w:val="center"/>
            <w:hideMark/>
          </w:tcPr>
          <w:p w:rsidR="008E056C" w:rsidRDefault="008E056C">
            <w:pPr>
              <w:jc w:val="center"/>
              <w:rPr>
                <w:b/>
                <w:bCs/>
              </w:rPr>
            </w:pPr>
            <w:r>
              <w:rPr>
                <w:b/>
                <w:bCs/>
              </w:rPr>
              <w:t xml:space="preserve">Excellent=3 </w:t>
            </w:r>
          </w:p>
        </w:tc>
      </w:tr>
      <w:tr w:rsidR="008E056C" w:rsidTr="008E056C">
        <w:trPr>
          <w:tblCellSpacing w:w="15" w:type="dxa"/>
        </w:trPr>
        <w:tc>
          <w:tcPr>
            <w:tcW w:w="0" w:type="auto"/>
            <w:hideMark/>
          </w:tcPr>
          <w:p w:rsidR="008E056C" w:rsidRPr="008E056C" w:rsidRDefault="008E056C">
            <w:pPr>
              <w:jc w:val="center"/>
              <w:rPr>
                <w:bCs/>
              </w:rPr>
            </w:pPr>
            <w:r w:rsidRPr="008E056C">
              <w:rPr>
                <w:bCs/>
              </w:rPr>
              <w:t xml:space="preserve">Standard 1. Cultural Compentence and </w:t>
            </w:r>
            <w:r w:rsidRPr="008E056C">
              <w:rPr>
                <w:b/>
                <w:bCs/>
              </w:rPr>
              <w:t>Caring actions</w:t>
            </w:r>
            <w:r w:rsidRPr="008E056C">
              <w:rPr>
                <w:bCs/>
              </w:rPr>
              <w:t xml:space="preserve"> Level 2 </w:t>
            </w:r>
            <w:r w:rsidRPr="008E056C">
              <w:rPr>
                <w:rStyle w:val="points"/>
                <w:bCs/>
              </w:rPr>
              <w:t>(1, 11%)</w:t>
            </w:r>
            <w:r w:rsidRPr="008E056C">
              <w:rPr>
                <w:bCs/>
              </w:rPr>
              <w:t xml:space="preserve"> </w:t>
            </w:r>
            <w:r w:rsidRPr="008E056C">
              <w:rPr>
                <w:rStyle w:val="standards"/>
                <w:bCs/>
              </w:rPr>
              <w:t>SC-CLEMSON-CF.CA SC-CLEMSON-EDL-CI-PHD.1</w:t>
            </w:r>
            <w:r w:rsidRPr="008E056C">
              <w:rPr>
                <w:bCs/>
              </w:rPr>
              <w:t xml:space="preserve"> </w:t>
            </w:r>
          </w:p>
        </w:tc>
        <w:tc>
          <w:tcPr>
            <w:tcW w:w="0" w:type="auto"/>
            <w:hideMark/>
          </w:tcPr>
          <w:p w:rsidR="008E056C" w:rsidRDefault="008E056C">
            <w:r>
              <w:t>The candidate demonstrates minimal competence in understanding and responding to diversity of culture, language, and ethnicity, and encourages a democratic culture. CHE1, CA2</w:t>
            </w:r>
          </w:p>
        </w:tc>
        <w:tc>
          <w:tcPr>
            <w:tcW w:w="0" w:type="auto"/>
            <w:hideMark/>
          </w:tcPr>
          <w:p w:rsidR="008E056C" w:rsidRDefault="008E056C">
            <w:r>
              <w:t> </w:t>
            </w:r>
          </w:p>
        </w:tc>
        <w:tc>
          <w:tcPr>
            <w:tcW w:w="0" w:type="auto"/>
            <w:hideMark/>
          </w:tcPr>
          <w:p w:rsidR="008E056C" w:rsidRDefault="008E056C">
            <w:r>
              <w:t>The candidate demonstrates competence in understanding and responding to diversity of culture, language, and ethnicity, and encourages a democratic culture. CHE1, CA2</w:t>
            </w:r>
          </w:p>
        </w:tc>
        <w:tc>
          <w:tcPr>
            <w:tcW w:w="0" w:type="auto"/>
            <w:hideMark/>
          </w:tcPr>
          <w:p w:rsidR="008E056C" w:rsidRDefault="008E056C">
            <w:r>
              <w:t> </w:t>
            </w:r>
          </w:p>
        </w:tc>
        <w:tc>
          <w:tcPr>
            <w:tcW w:w="0" w:type="auto"/>
            <w:hideMark/>
          </w:tcPr>
          <w:p w:rsidR="008E056C" w:rsidRDefault="008E056C">
            <w:r>
              <w:t>The candidate demonstrates an exemplary level of competence in understanding and responding to diversity of culture, language, and ethnicity, and encourages a democratic culture. CHE1, CA2</w:t>
            </w:r>
          </w:p>
        </w:tc>
      </w:tr>
      <w:tr w:rsidR="008E056C" w:rsidTr="008E056C">
        <w:trPr>
          <w:tblCellSpacing w:w="15" w:type="dxa"/>
        </w:trPr>
        <w:tc>
          <w:tcPr>
            <w:tcW w:w="0" w:type="auto"/>
            <w:hideMark/>
          </w:tcPr>
          <w:p w:rsidR="008E056C" w:rsidRPr="008E056C" w:rsidRDefault="008E056C">
            <w:pPr>
              <w:jc w:val="center"/>
              <w:rPr>
                <w:bCs/>
              </w:rPr>
            </w:pPr>
            <w:r w:rsidRPr="008E056C">
              <w:rPr>
                <w:bCs/>
              </w:rPr>
              <w:t xml:space="preserve">Standard 2 Knowledge &amp; Application of Ethical Principles &amp; </w:t>
            </w:r>
            <w:r w:rsidRPr="008E056C">
              <w:rPr>
                <w:b/>
                <w:bCs/>
              </w:rPr>
              <w:t>Caring Beliefs</w:t>
            </w:r>
            <w:r w:rsidRPr="008E056C">
              <w:rPr>
                <w:bCs/>
              </w:rPr>
              <w:t xml:space="preserve"> Level 2 </w:t>
            </w:r>
            <w:r w:rsidRPr="008E056C">
              <w:rPr>
                <w:rStyle w:val="points"/>
                <w:bCs/>
              </w:rPr>
              <w:t>(1, 11%)</w:t>
            </w:r>
            <w:r w:rsidRPr="008E056C">
              <w:rPr>
                <w:bCs/>
              </w:rPr>
              <w:t xml:space="preserve"> </w:t>
            </w:r>
            <w:r w:rsidRPr="008E056C">
              <w:rPr>
                <w:rStyle w:val="standards"/>
                <w:bCs/>
              </w:rPr>
              <w:t>SC-CLEMSON-CF.CB SC-CLEMSON-EDL-CI-PHD.2</w:t>
            </w:r>
            <w:r w:rsidRPr="008E056C">
              <w:rPr>
                <w:bCs/>
              </w:rPr>
              <w:t xml:space="preserve"> </w:t>
            </w:r>
          </w:p>
        </w:tc>
        <w:tc>
          <w:tcPr>
            <w:tcW w:w="0" w:type="auto"/>
            <w:hideMark/>
          </w:tcPr>
          <w:p w:rsidR="008E056C" w:rsidRDefault="008E056C">
            <w:r>
              <w:t>The candidate demonstrates minimal knowledge and application of the Code of Ethical Conduct and other guidelines relevant to his/her professional role, including respecting the rights and responsibilities of all and recognizing diverse points of view. CHE2, CB2</w:t>
            </w:r>
          </w:p>
        </w:tc>
        <w:tc>
          <w:tcPr>
            <w:tcW w:w="0" w:type="auto"/>
            <w:hideMark/>
          </w:tcPr>
          <w:p w:rsidR="008E056C" w:rsidRDefault="008E056C">
            <w:r>
              <w:t> </w:t>
            </w:r>
          </w:p>
        </w:tc>
        <w:tc>
          <w:tcPr>
            <w:tcW w:w="0" w:type="auto"/>
            <w:hideMark/>
          </w:tcPr>
          <w:p w:rsidR="008E056C" w:rsidRDefault="008E056C">
            <w:r>
              <w:t>The candidate demonstrates acceptable knowledge and thoughtful application of the Code of Ethical Conduct and other guidelines relevant to his/her professional role, including respecting the rights and responsibilities of all and recognizing diverse points of view. CHE2, CB2</w:t>
            </w:r>
          </w:p>
        </w:tc>
        <w:tc>
          <w:tcPr>
            <w:tcW w:w="0" w:type="auto"/>
            <w:hideMark/>
          </w:tcPr>
          <w:p w:rsidR="008E056C" w:rsidRDefault="008E056C">
            <w:r>
              <w:t> </w:t>
            </w:r>
          </w:p>
        </w:tc>
        <w:tc>
          <w:tcPr>
            <w:tcW w:w="0" w:type="auto"/>
            <w:hideMark/>
          </w:tcPr>
          <w:p w:rsidR="008E056C" w:rsidRDefault="008E056C">
            <w:r>
              <w:t>The candidate demonstrates in-depth knowledge and thoughtful application of the Code of Ethical Conduct and other guidelines relevant to his/her scholarly role, including respecting the rights and responsibilities of all and recognizing diverse points of view. CHE2, CB2</w:t>
            </w:r>
          </w:p>
        </w:tc>
      </w:tr>
      <w:tr w:rsidR="008E056C" w:rsidTr="008E056C">
        <w:trPr>
          <w:tblCellSpacing w:w="15" w:type="dxa"/>
        </w:trPr>
        <w:tc>
          <w:tcPr>
            <w:tcW w:w="0" w:type="auto"/>
            <w:hideMark/>
          </w:tcPr>
          <w:p w:rsidR="008E056C" w:rsidRPr="008E056C" w:rsidRDefault="008E056C">
            <w:pPr>
              <w:jc w:val="center"/>
              <w:rPr>
                <w:bCs/>
              </w:rPr>
            </w:pPr>
            <w:r w:rsidRPr="008E056C">
              <w:rPr>
                <w:bCs/>
              </w:rPr>
              <w:t xml:space="preserve">Standard 9 Leadership Skills &amp; </w:t>
            </w:r>
            <w:r w:rsidRPr="008E056C">
              <w:rPr>
                <w:b/>
                <w:bCs/>
              </w:rPr>
              <w:t>Connected Integration Level 1</w:t>
            </w:r>
            <w:r w:rsidRPr="008E056C">
              <w:rPr>
                <w:bCs/>
              </w:rPr>
              <w:t xml:space="preserve"> </w:t>
            </w:r>
            <w:r w:rsidRPr="008E056C">
              <w:rPr>
                <w:rStyle w:val="points"/>
                <w:bCs/>
              </w:rPr>
              <w:t>(1, 11%)</w:t>
            </w:r>
            <w:r w:rsidRPr="008E056C">
              <w:rPr>
                <w:bCs/>
              </w:rPr>
              <w:t xml:space="preserve"> </w:t>
            </w:r>
            <w:r w:rsidRPr="008E056C">
              <w:rPr>
                <w:rStyle w:val="standards"/>
                <w:bCs/>
              </w:rPr>
              <w:t>SC-CLEMSON-CF.CI SC-CLEMSON-EDL-CI-PHD.9</w:t>
            </w:r>
            <w:r w:rsidRPr="008E056C">
              <w:rPr>
                <w:bCs/>
              </w:rPr>
              <w:t xml:space="preserve"> </w:t>
            </w:r>
          </w:p>
        </w:tc>
        <w:tc>
          <w:tcPr>
            <w:tcW w:w="0" w:type="auto"/>
            <w:hideMark/>
          </w:tcPr>
          <w:p w:rsidR="008E056C" w:rsidRDefault="008E056C">
            <w:r>
              <w:t>The candidate marginally reflects on and use his/her abilities and opportunities to think strategically, build consensus, create change, and influence better outcomes for students, families, and the profession.CHE9, CI1</w:t>
            </w:r>
          </w:p>
        </w:tc>
        <w:tc>
          <w:tcPr>
            <w:tcW w:w="0" w:type="auto"/>
            <w:hideMark/>
          </w:tcPr>
          <w:p w:rsidR="008E056C" w:rsidRDefault="008E056C"/>
        </w:tc>
        <w:tc>
          <w:tcPr>
            <w:tcW w:w="0" w:type="auto"/>
            <w:hideMark/>
          </w:tcPr>
          <w:p w:rsidR="008E056C" w:rsidRDefault="008E056C">
            <w:r>
              <w:t>The candidate adequately reflects on and use his/her abilities and opportunities to think strategically, build consensus, create change, and influence better outcomes for students, families, and the profession.CHE9, CI1</w:t>
            </w:r>
          </w:p>
        </w:tc>
        <w:tc>
          <w:tcPr>
            <w:tcW w:w="0" w:type="auto"/>
            <w:hideMark/>
          </w:tcPr>
          <w:p w:rsidR="008E056C" w:rsidRDefault="008E056C">
            <w:r>
              <w:t> </w:t>
            </w:r>
          </w:p>
        </w:tc>
        <w:tc>
          <w:tcPr>
            <w:tcW w:w="0" w:type="auto"/>
            <w:hideMark/>
          </w:tcPr>
          <w:p w:rsidR="008E056C" w:rsidRDefault="008E056C">
            <w:r>
              <w:t>The candidate reflects on and uses his/her abilities and opportunities in an exemplary manner to think strategically, build consensus, create change, and influence better outcomes for students, families, and the profession.CHE9, CI1</w:t>
            </w:r>
          </w:p>
        </w:tc>
      </w:tr>
    </w:tbl>
    <w:p w:rsidR="008E056C" w:rsidRDefault="008E056C" w:rsidP="008E056C">
      <w:r>
        <w:t> </w:t>
      </w:r>
    </w:p>
    <w:p w:rsidR="000C376B" w:rsidRDefault="000C376B" w:rsidP="000C376B">
      <w:pPr>
        <w:rPr>
          <w:b/>
          <w:color w:val="548DD4" w:themeColor="text2" w:themeTint="99"/>
          <w:sz w:val="32"/>
          <w:szCs w:val="32"/>
        </w:rPr>
      </w:pPr>
    </w:p>
    <w:p w:rsidR="00186AC6" w:rsidRDefault="00186AC6" w:rsidP="000C376B">
      <w:pPr>
        <w:rPr>
          <w:b/>
          <w:color w:val="548DD4" w:themeColor="text2" w:themeTint="99"/>
          <w:sz w:val="32"/>
          <w:szCs w:val="32"/>
        </w:rPr>
      </w:pPr>
    </w:p>
    <w:p w:rsidR="00C00FD0" w:rsidRDefault="00C00FD0" w:rsidP="00C00FD0">
      <w:pPr>
        <w:rPr>
          <w:b/>
          <w:color w:val="76923C" w:themeColor="accent3" w:themeShade="BF"/>
          <w:sz w:val="32"/>
          <w:szCs w:val="32"/>
        </w:rPr>
      </w:pPr>
      <w:r>
        <w:rPr>
          <w:b/>
          <w:color w:val="548DD4" w:themeColor="text2" w:themeTint="99"/>
          <w:sz w:val="32"/>
          <w:szCs w:val="32"/>
        </w:rPr>
        <w:t xml:space="preserve">Capable: Knowledge </w:t>
      </w:r>
      <w:r w:rsidRPr="000C376B">
        <w:rPr>
          <w:b/>
          <w:color w:val="76923C" w:themeColor="accent3" w:themeShade="BF"/>
          <w:sz w:val="32"/>
          <w:szCs w:val="32"/>
        </w:rPr>
        <w:t xml:space="preserve">Level </w:t>
      </w:r>
      <w:r>
        <w:rPr>
          <w:b/>
          <w:color w:val="76923C" w:themeColor="accent3" w:themeShade="BF"/>
          <w:sz w:val="32"/>
          <w:szCs w:val="32"/>
        </w:rPr>
        <w:t>2</w:t>
      </w:r>
    </w:p>
    <w:p w:rsidR="00C00FD0" w:rsidRPr="000C376B" w:rsidRDefault="00C00FD0" w:rsidP="00C00FD0">
      <w:pPr>
        <w:jc w:val="center"/>
        <w:rPr>
          <w:b/>
          <w:sz w:val="28"/>
          <w:szCs w:val="28"/>
        </w:rPr>
      </w:pPr>
    </w:p>
    <w:p w:rsidR="00C00FD0" w:rsidRDefault="00C00FD0" w:rsidP="00C00FD0">
      <w:pPr>
        <w:jc w:val="center"/>
        <w:rPr>
          <w:b/>
          <w:sz w:val="28"/>
          <w:szCs w:val="28"/>
        </w:rPr>
      </w:pPr>
      <w:r w:rsidRPr="000C376B">
        <w:rPr>
          <w:b/>
          <w:sz w:val="28"/>
          <w:szCs w:val="28"/>
        </w:rPr>
        <w:t>Final Exam C</w:t>
      </w:r>
      <w:r>
        <w:rPr>
          <w:b/>
          <w:sz w:val="28"/>
          <w:szCs w:val="28"/>
        </w:rPr>
        <w:t>oncentration</w:t>
      </w:r>
      <w:r w:rsidRPr="000C376B">
        <w:rPr>
          <w:b/>
          <w:sz w:val="28"/>
          <w:szCs w:val="28"/>
        </w:rPr>
        <w:t xml:space="preserve"> (Comprehensive Exam)</w:t>
      </w:r>
    </w:p>
    <w:p w:rsidR="004A18E4" w:rsidRDefault="004A18E4" w:rsidP="00C00FD0">
      <w:pPr>
        <w:jc w:val="center"/>
        <w:rPr>
          <w:b/>
          <w:sz w:val="28"/>
          <w:szCs w:val="28"/>
        </w:rPr>
      </w:pPr>
    </w:p>
    <w:p w:rsidR="004A18E4" w:rsidRDefault="004A18E4" w:rsidP="004A18E4">
      <w:r>
        <w:t>An average of 3 or more committee members scores are averaged here.</w:t>
      </w:r>
    </w:p>
    <w:p w:rsidR="004A18E4" w:rsidRDefault="004A18E4" w:rsidP="004A18E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9"/>
        <w:gridCol w:w="2377"/>
        <w:gridCol w:w="1840"/>
        <w:gridCol w:w="2573"/>
        <w:gridCol w:w="1708"/>
        <w:gridCol w:w="2473"/>
      </w:tblGrid>
      <w:tr w:rsidR="004A18E4" w:rsidTr="004A18E4">
        <w:trPr>
          <w:tblHeader/>
          <w:tblCellSpacing w:w="15" w:type="dxa"/>
        </w:trPr>
        <w:tc>
          <w:tcPr>
            <w:tcW w:w="0" w:type="auto"/>
            <w:gridSpan w:val="6"/>
            <w:tcBorders>
              <w:top w:val="nil"/>
              <w:left w:val="nil"/>
              <w:bottom w:val="nil"/>
              <w:right w:val="nil"/>
            </w:tcBorders>
            <w:vAlign w:val="center"/>
            <w:hideMark/>
          </w:tcPr>
          <w:p w:rsidR="004A18E4" w:rsidRDefault="004A18E4">
            <w:pPr>
              <w:jc w:val="center"/>
            </w:pPr>
            <w:r>
              <w:t>Comp Exam Concentration Rubric</w:t>
            </w:r>
          </w:p>
        </w:tc>
      </w:tr>
      <w:tr w:rsidR="004A18E4" w:rsidTr="004A18E4">
        <w:trPr>
          <w:tblHeader/>
          <w:tblCellSpacing w:w="15" w:type="dxa"/>
        </w:trPr>
        <w:tc>
          <w:tcPr>
            <w:tcW w:w="0" w:type="auto"/>
            <w:vAlign w:val="center"/>
            <w:hideMark/>
          </w:tcPr>
          <w:p w:rsidR="004A18E4" w:rsidRDefault="004A18E4">
            <w:pPr>
              <w:jc w:val="center"/>
              <w:rPr>
                <w:b/>
                <w:bCs/>
              </w:rPr>
            </w:pPr>
          </w:p>
        </w:tc>
        <w:tc>
          <w:tcPr>
            <w:tcW w:w="0" w:type="auto"/>
            <w:vAlign w:val="center"/>
            <w:hideMark/>
          </w:tcPr>
          <w:p w:rsidR="004A18E4" w:rsidRDefault="004A18E4">
            <w:pPr>
              <w:jc w:val="center"/>
              <w:rPr>
                <w:b/>
                <w:bCs/>
              </w:rPr>
            </w:pPr>
            <w:r>
              <w:rPr>
                <w:b/>
                <w:bCs/>
              </w:rPr>
              <w:t xml:space="preserve">Weak=1 </w:t>
            </w:r>
          </w:p>
        </w:tc>
        <w:tc>
          <w:tcPr>
            <w:tcW w:w="0" w:type="auto"/>
            <w:vAlign w:val="center"/>
            <w:hideMark/>
          </w:tcPr>
          <w:p w:rsidR="004A18E4" w:rsidRDefault="004A18E4">
            <w:pPr>
              <w:jc w:val="center"/>
              <w:rPr>
                <w:b/>
                <w:bCs/>
              </w:rPr>
            </w:pPr>
            <w:r>
              <w:rPr>
                <w:b/>
                <w:bCs/>
              </w:rPr>
              <w:t xml:space="preserve">Between Weak and Acceptable=1.5 </w:t>
            </w:r>
          </w:p>
        </w:tc>
        <w:tc>
          <w:tcPr>
            <w:tcW w:w="0" w:type="auto"/>
            <w:vAlign w:val="center"/>
            <w:hideMark/>
          </w:tcPr>
          <w:p w:rsidR="004A18E4" w:rsidRDefault="004A18E4">
            <w:pPr>
              <w:jc w:val="center"/>
              <w:rPr>
                <w:b/>
                <w:bCs/>
              </w:rPr>
            </w:pPr>
            <w:r>
              <w:rPr>
                <w:b/>
                <w:bCs/>
              </w:rPr>
              <w:t xml:space="preserve">Acceptable=2 </w:t>
            </w:r>
          </w:p>
        </w:tc>
        <w:tc>
          <w:tcPr>
            <w:tcW w:w="0" w:type="auto"/>
            <w:vAlign w:val="center"/>
            <w:hideMark/>
          </w:tcPr>
          <w:p w:rsidR="004A18E4" w:rsidRDefault="004A18E4">
            <w:pPr>
              <w:jc w:val="center"/>
              <w:rPr>
                <w:b/>
                <w:bCs/>
              </w:rPr>
            </w:pPr>
            <w:r>
              <w:rPr>
                <w:b/>
                <w:bCs/>
              </w:rPr>
              <w:t xml:space="preserve">Between Acceptable and Excellent=2.5 </w:t>
            </w:r>
          </w:p>
        </w:tc>
        <w:tc>
          <w:tcPr>
            <w:tcW w:w="0" w:type="auto"/>
            <w:vAlign w:val="center"/>
            <w:hideMark/>
          </w:tcPr>
          <w:p w:rsidR="004A18E4" w:rsidRDefault="004A18E4">
            <w:pPr>
              <w:jc w:val="center"/>
              <w:rPr>
                <w:b/>
                <w:bCs/>
              </w:rPr>
            </w:pPr>
            <w:r>
              <w:rPr>
                <w:b/>
                <w:bCs/>
              </w:rPr>
              <w:t xml:space="preserve">Excellent=3 </w:t>
            </w:r>
          </w:p>
        </w:tc>
      </w:tr>
      <w:tr w:rsidR="004A18E4" w:rsidTr="004A18E4">
        <w:trPr>
          <w:tblCellSpacing w:w="15" w:type="dxa"/>
        </w:trPr>
        <w:tc>
          <w:tcPr>
            <w:tcW w:w="0" w:type="auto"/>
            <w:hideMark/>
          </w:tcPr>
          <w:p w:rsidR="004A18E4" w:rsidRPr="004A18E4" w:rsidRDefault="004A18E4">
            <w:pPr>
              <w:jc w:val="center"/>
              <w:rPr>
                <w:bCs/>
              </w:rPr>
            </w:pPr>
            <w:r w:rsidRPr="004A18E4">
              <w:rPr>
                <w:bCs/>
              </w:rPr>
              <w:t xml:space="preserve">Standard 4 &amp; </w:t>
            </w:r>
            <w:r w:rsidRPr="004A18E4">
              <w:rPr>
                <w:b/>
                <w:bCs/>
              </w:rPr>
              <w:t>Cap Know Level 2</w:t>
            </w:r>
            <w:r w:rsidRPr="004A18E4">
              <w:rPr>
                <w:bCs/>
              </w:rPr>
              <w:t xml:space="preserve"> </w:t>
            </w:r>
            <w:r w:rsidRPr="004A18E4">
              <w:rPr>
                <w:rStyle w:val="standards"/>
                <w:bCs/>
              </w:rPr>
              <w:t>SC-CLEMSON-CF.CK SC-CLEMSON-EDL-CI-PHD.4</w:t>
            </w:r>
            <w:r w:rsidRPr="004A18E4">
              <w:rPr>
                <w:bCs/>
              </w:rPr>
              <w:t xml:space="preserve"> </w:t>
            </w:r>
          </w:p>
        </w:tc>
        <w:tc>
          <w:tcPr>
            <w:tcW w:w="0" w:type="auto"/>
            <w:hideMark/>
          </w:tcPr>
          <w:p w:rsidR="004A18E4" w:rsidRDefault="004A18E4">
            <w:r>
              <w:t>The candidate demonstrates minimal knowledge of the theory and research relevant to the role(s) of scholarship. CHE4</w:t>
            </w:r>
          </w:p>
        </w:tc>
        <w:tc>
          <w:tcPr>
            <w:tcW w:w="0" w:type="auto"/>
            <w:hideMark/>
          </w:tcPr>
          <w:p w:rsidR="004A18E4" w:rsidRDefault="004A18E4">
            <w:r>
              <w:t>Between Weak and Acceptable</w:t>
            </w:r>
          </w:p>
        </w:tc>
        <w:tc>
          <w:tcPr>
            <w:tcW w:w="0" w:type="auto"/>
            <w:hideMark/>
          </w:tcPr>
          <w:p w:rsidR="004A18E4" w:rsidRDefault="004A18E4">
            <w:r>
              <w:t>The candidate demonstrates adequate, critical knowledge of the theory and research relevant to the role(s) of scholarship. CHE4</w:t>
            </w:r>
          </w:p>
        </w:tc>
        <w:tc>
          <w:tcPr>
            <w:tcW w:w="0" w:type="auto"/>
            <w:hideMark/>
          </w:tcPr>
          <w:p w:rsidR="004A18E4" w:rsidRDefault="004A18E4">
            <w:r>
              <w:t>Between Acceptable and Excellent</w:t>
            </w:r>
          </w:p>
        </w:tc>
        <w:tc>
          <w:tcPr>
            <w:tcW w:w="0" w:type="auto"/>
            <w:hideMark/>
          </w:tcPr>
          <w:p w:rsidR="004A18E4" w:rsidRDefault="004A18E4">
            <w:r>
              <w:t>The candidate demonstrates in-depth, critical knowledge of the theory and research relevant to the role(s) of scholarship. CHE4</w:t>
            </w:r>
          </w:p>
        </w:tc>
      </w:tr>
    </w:tbl>
    <w:p w:rsidR="004A18E4" w:rsidRDefault="004A18E4" w:rsidP="004A18E4">
      <w:r>
        <w:t> </w:t>
      </w:r>
    </w:p>
    <w:p w:rsidR="004A18E4" w:rsidRPr="000C376B" w:rsidRDefault="004A18E4" w:rsidP="004A18E4">
      <w:pPr>
        <w:rPr>
          <w:b/>
          <w:sz w:val="28"/>
          <w:szCs w:val="28"/>
        </w:rPr>
      </w:pPr>
    </w:p>
    <w:p w:rsidR="000C376B" w:rsidRDefault="000C376B" w:rsidP="000C376B">
      <w:pPr>
        <w:rPr>
          <w:b/>
          <w:color w:val="548DD4" w:themeColor="text2" w:themeTint="99"/>
          <w:sz w:val="32"/>
          <w:szCs w:val="32"/>
        </w:rPr>
      </w:pPr>
    </w:p>
    <w:p w:rsidR="000C376B" w:rsidRDefault="00C00FD0" w:rsidP="000C376B">
      <w:pPr>
        <w:rPr>
          <w:b/>
          <w:color w:val="548DD4" w:themeColor="text2" w:themeTint="99"/>
          <w:sz w:val="32"/>
          <w:szCs w:val="32"/>
        </w:rPr>
      </w:pPr>
      <w:r>
        <w:rPr>
          <w:b/>
          <w:color w:val="548DD4" w:themeColor="text2" w:themeTint="99"/>
          <w:sz w:val="32"/>
          <w:szCs w:val="32"/>
        </w:rPr>
        <w:t xml:space="preserve">Capable: Practice &amp; Connected: Communication &amp; Integration </w:t>
      </w:r>
      <w:r w:rsidRPr="000C376B">
        <w:rPr>
          <w:b/>
          <w:color w:val="76923C" w:themeColor="accent3" w:themeShade="BF"/>
          <w:sz w:val="32"/>
          <w:szCs w:val="32"/>
        </w:rPr>
        <w:t xml:space="preserve">Level </w:t>
      </w:r>
      <w:r>
        <w:rPr>
          <w:b/>
          <w:color w:val="76923C" w:themeColor="accent3" w:themeShade="BF"/>
          <w:sz w:val="32"/>
          <w:szCs w:val="32"/>
        </w:rPr>
        <w:t>2</w:t>
      </w:r>
    </w:p>
    <w:p w:rsidR="000C376B" w:rsidRDefault="000C376B" w:rsidP="000C376B">
      <w:pPr>
        <w:rPr>
          <w:b/>
          <w:color w:val="F79646" w:themeColor="accent6"/>
          <w:sz w:val="44"/>
          <w:szCs w:val="44"/>
          <w:u w:val="single"/>
        </w:rPr>
      </w:pPr>
    </w:p>
    <w:p w:rsidR="000C376B" w:rsidRPr="0066300F" w:rsidRDefault="00C00FD0" w:rsidP="00C00FD0">
      <w:pPr>
        <w:jc w:val="center"/>
        <w:rPr>
          <w:b/>
          <w:color w:val="F79646" w:themeColor="accent6"/>
          <w:sz w:val="44"/>
          <w:szCs w:val="44"/>
          <w:u w:val="single"/>
        </w:rPr>
      </w:pPr>
      <w:r>
        <w:rPr>
          <w:b/>
          <w:sz w:val="28"/>
          <w:szCs w:val="28"/>
        </w:rPr>
        <w:t>Dissertation Defense</w:t>
      </w:r>
    </w:p>
    <w:p w:rsidR="000C376B" w:rsidRDefault="000C376B" w:rsidP="00266DEC"/>
    <w:p w:rsidR="004A18E4" w:rsidRDefault="004A18E4" w:rsidP="004A18E4">
      <w:pPr>
        <w:pStyle w:val="NormalWeb"/>
      </w:pPr>
      <w:r>
        <w:t>Committee computes an average for this.</w:t>
      </w:r>
    </w:p>
    <w:p w:rsidR="004A18E4" w:rsidRDefault="004A18E4" w:rsidP="004A18E4">
      <w:pPr>
        <w:pStyle w:val="NormalWeb"/>
      </w:pPr>
      <w:r>
        <w:t> Assessment 7 Standards 1-9 and Connected Communication, Capable Practice, and Connected Integration Level 2</w:t>
      </w:r>
    </w:p>
    <w:p w:rsidR="004A18E4" w:rsidRDefault="004A18E4" w:rsidP="004A18E4">
      <w:pPr>
        <w:pStyle w:val="NormalWeb"/>
      </w:pPr>
      <w:r>
        <w:t xml:space="preserve"> Dissertation </w:t>
      </w:r>
      <w:r>
        <w:br/>
        <w:t xml:space="preserve">Dissertation Research </w:t>
      </w:r>
      <w:r>
        <w:br/>
      </w:r>
      <w:r>
        <w:br/>
        <w:t xml:space="preserve">Defense of </w:t>
      </w:r>
      <w:r>
        <w:br/>
        <w:t xml:space="preserve">Dissertation </w:t>
      </w:r>
      <w:r>
        <w:br/>
        <w:t xml:space="preserve">Research </w:t>
      </w:r>
      <w:r>
        <w:br/>
      </w:r>
      <w:r>
        <w:br/>
        <w:t xml:space="preserve">Committee meets with student </w:t>
      </w:r>
      <w:r>
        <w:br/>
      </w:r>
      <w:r>
        <w:br/>
        <w:t xml:space="preserve">Dissertation </w:t>
      </w:r>
      <w:r>
        <w:br/>
        <w:t xml:space="preserve">Research </w:t>
      </w:r>
      <w:r>
        <w:br/>
        <w:t xml:space="preserve">Requirements </w:t>
      </w:r>
      <w:r>
        <w:br/>
      </w:r>
      <w:r>
        <w:br/>
        <w:t xml:space="preserve">Student’s </w:t>
      </w:r>
      <w:r>
        <w:br/>
        <w:t xml:space="preserve">Dissertation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2"/>
        <w:gridCol w:w="2540"/>
        <w:gridCol w:w="1698"/>
        <w:gridCol w:w="2541"/>
        <w:gridCol w:w="1530"/>
        <w:gridCol w:w="2579"/>
      </w:tblGrid>
      <w:tr w:rsidR="004A18E4" w:rsidTr="004A18E4">
        <w:trPr>
          <w:tblHeader/>
          <w:tblCellSpacing w:w="15" w:type="dxa"/>
        </w:trPr>
        <w:tc>
          <w:tcPr>
            <w:tcW w:w="0" w:type="auto"/>
            <w:gridSpan w:val="6"/>
            <w:tcBorders>
              <w:top w:val="nil"/>
              <w:left w:val="nil"/>
              <w:bottom w:val="nil"/>
              <w:right w:val="nil"/>
            </w:tcBorders>
            <w:vAlign w:val="center"/>
            <w:hideMark/>
          </w:tcPr>
          <w:p w:rsidR="004A18E4" w:rsidRDefault="004A18E4">
            <w:pPr>
              <w:jc w:val="center"/>
            </w:pPr>
            <w:r>
              <w:t>Dissertation Rubric</w:t>
            </w:r>
          </w:p>
        </w:tc>
      </w:tr>
      <w:tr w:rsidR="004A18E4" w:rsidTr="004A18E4">
        <w:trPr>
          <w:tblHeader/>
          <w:tblCellSpacing w:w="15" w:type="dxa"/>
        </w:trPr>
        <w:tc>
          <w:tcPr>
            <w:tcW w:w="0" w:type="auto"/>
            <w:vAlign w:val="center"/>
            <w:hideMark/>
          </w:tcPr>
          <w:p w:rsidR="004A18E4" w:rsidRDefault="004A18E4">
            <w:pPr>
              <w:jc w:val="center"/>
              <w:rPr>
                <w:b/>
                <w:bCs/>
              </w:rPr>
            </w:pPr>
          </w:p>
        </w:tc>
        <w:tc>
          <w:tcPr>
            <w:tcW w:w="0" w:type="auto"/>
            <w:vAlign w:val="center"/>
            <w:hideMark/>
          </w:tcPr>
          <w:p w:rsidR="004A18E4" w:rsidRDefault="004A18E4">
            <w:pPr>
              <w:jc w:val="center"/>
              <w:rPr>
                <w:b/>
                <w:bCs/>
              </w:rPr>
            </w:pPr>
            <w:r>
              <w:rPr>
                <w:b/>
                <w:bCs/>
              </w:rPr>
              <w:t xml:space="preserve">Weak=1 </w:t>
            </w:r>
            <w:r>
              <w:rPr>
                <w:rStyle w:val="points"/>
                <w:b/>
                <w:bCs/>
              </w:rPr>
              <w:t>(1 pt)</w:t>
            </w:r>
            <w:r>
              <w:rPr>
                <w:b/>
                <w:bCs/>
              </w:rPr>
              <w:t xml:space="preserve"> </w:t>
            </w:r>
          </w:p>
        </w:tc>
        <w:tc>
          <w:tcPr>
            <w:tcW w:w="0" w:type="auto"/>
            <w:vAlign w:val="center"/>
            <w:hideMark/>
          </w:tcPr>
          <w:p w:rsidR="004A18E4" w:rsidRDefault="004A18E4">
            <w:pPr>
              <w:jc w:val="center"/>
              <w:rPr>
                <w:b/>
                <w:bCs/>
              </w:rPr>
            </w:pPr>
            <w:r>
              <w:rPr>
                <w:b/>
                <w:bCs/>
              </w:rPr>
              <w:t xml:space="preserve">Between Weak and Acceptable=1.5 </w:t>
            </w:r>
          </w:p>
        </w:tc>
        <w:tc>
          <w:tcPr>
            <w:tcW w:w="0" w:type="auto"/>
            <w:vAlign w:val="center"/>
            <w:hideMark/>
          </w:tcPr>
          <w:p w:rsidR="004A18E4" w:rsidRDefault="004A18E4">
            <w:pPr>
              <w:jc w:val="center"/>
              <w:rPr>
                <w:b/>
                <w:bCs/>
              </w:rPr>
            </w:pPr>
            <w:r>
              <w:rPr>
                <w:b/>
                <w:bCs/>
              </w:rPr>
              <w:t xml:space="preserve">Acceptable=2 </w:t>
            </w:r>
            <w:r>
              <w:rPr>
                <w:rStyle w:val="points"/>
                <w:b/>
                <w:bCs/>
              </w:rPr>
              <w:t>(2 pts)</w:t>
            </w:r>
            <w:r>
              <w:rPr>
                <w:b/>
                <w:bCs/>
              </w:rPr>
              <w:t xml:space="preserve"> </w:t>
            </w:r>
          </w:p>
        </w:tc>
        <w:tc>
          <w:tcPr>
            <w:tcW w:w="0" w:type="auto"/>
            <w:vAlign w:val="center"/>
            <w:hideMark/>
          </w:tcPr>
          <w:p w:rsidR="004A18E4" w:rsidRDefault="004A18E4">
            <w:pPr>
              <w:jc w:val="center"/>
              <w:rPr>
                <w:b/>
                <w:bCs/>
              </w:rPr>
            </w:pPr>
            <w:r>
              <w:rPr>
                <w:b/>
                <w:bCs/>
              </w:rPr>
              <w:t xml:space="preserve">Between Acceptable and Excellent=2.5 </w:t>
            </w:r>
          </w:p>
        </w:tc>
        <w:tc>
          <w:tcPr>
            <w:tcW w:w="0" w:type="auto"/>
            <w:vAlign w:val="center"/>
            <w:hideMark/>
          </w:tcPr>
          <w:p w:rsidR="004A18E4" w:rsidRDefault="004A18E4">
            <w:pPr>
              <w:jc w:val="center"/>
              <w:rPr>
                <w:b/>
                <w:bCs/>
              </w:rPr>
            </w:pPr>
            <w:r>
              <w:rPr>
                <w:b/>
                <w:bCs/>
              </w:rPr>
              <w:t xml:space="preserve">Excellent=3 </w:t>
            </w:r>
            <w:r>
              <w:rPr>
                <w:rStyle w:val="points"/>
                <w:b/>
                <w:bCs/>
              </w:rPr>
              <w:t>(3 pts)</w:t>
            </w:r>
            <w:r>
              <w:rPr>
                <w:b/>
                <w:bCs/>
              </w:rPr>
              <w:t xml:space="preserve"> </w:t>
            </w:r>
          </w:p>
        </w:tc>
      </w:tr>
      <w:tr w:rsidR="004A18E4" w:rsidTr="004A18E4">
        <w:trPr>
          <w:tblCellSpacing w:w="15" w:type="dxa"/>
        </w:trPr>
        <w:tc>
          <w:tcPr>
            <w:tcW w:w="0" w:type="auto"/>
            <w:hideMark/>
          </w:tcPr>
          <w:p w:rsidR="004A18E4" w:rsidRPr="004A18E4" w:rsidRDefault="004A18E4" w:rsidP="004A18E4">
            <w:pPr>
              <w:jc w:val="center"/>
              <w:rPr>
                <w:bCs/>
              </w:rPr>
            </w:pPr>
            <w:r w:rsidRPr="004A18E4">
              <w:rPr>
                <w:bCs/>
              </w:rPr>
              <w:t xml:space="preserve">Standard 3. Communication Skills &amp; </w:t>
            </w:r>
            <w:r w:rsidRPr="004A18E4">
              <w:rPr>
                <w:b/>
                <w:bCs/>
              </w:rPr>
              <w:t>C</w:t>
            </w:r>
            <w:r>
              <w:rPr>
                <w:b/>
                <w:bCs/>
              </w:rPr>
              <w:t>onnected</w:t>
            </w:r>
            <w:r w:rsidRPr="004A18E4">
              <w:rPr>
                <w:b/>
                <w:bCs/>
              </w:rPr>
              <w:t xml:space="preserve"> Communication Level 2 </w:t>
            </w:r>
            <w:r w:rsidRPr="004A18E4">
              <w:rPr>
                <w:rStyle w:val="standards"/>
                <w:bCs/>
              </w:rPr>
              <w:t>SC-CLEMSON-CF.CC SC-CLEMSON-EDL-CI-PHD.3</w:t>
            </w:r>
            <w:r w:rsidRPr="004A18E4">
              <w:rPr>
                <w:bCs/>
              </w:rPr>
              <w:t xml:space="preserve"> </w:t>
            </w:r>
          </w:p>
        </w:tc>
        <w:tc>
          <w:tcPr>
            <w:tcW w:w="0" w:type="auto"/>
            <w:hideMark/>
          </w:tcPr>
          <w:p w:rsidR="004A18E4" w:rsidRDefault="004A18E4">
            <w:r>
              <w:t>The candidate possesses a weak level of oral, written, and technological communication skills, with specialization for the area of concentration. CHE3, CC2</w:t>
            </w:r>
          </w:p>
        </w:tc>
        <w:tc>
          <w:tcPr>
            <w:tcW w:w="0" w:type="auto"/>
            <w:hideMark/>
          </w:tcPr>
          <w:p w:rsidR="004A18E4" w:rsidRDefault="004A18E4">
            <w:r>
              <w:t>Between Weak and Acceptable</w:t>
            </w:r>
          </w:p>
        </w:tc>
        <w:tc>
          <w:tcPr>
            <w:tcW w:w="0" w:type="auto"/>
            <w:hideMark/>
          </w:tcPr>
          <w:p w:rsidR="004A18E4" w:rsidRDefault="004A18E4">
            <w:r>
              <w:t>The candidate possesses an acceptable level of oral, written, and technological communication skills, with specialization for the area of concentration. CHE3, CC2</w:t>
            </w:r>
          </w:p>
        </w:tc>
        <w:tc>
          <w:tcPr>
            <w:tcW w:w="0" w:type="auto"/>
            <w:hideMark/>
          </w:tcPr>
          <w:p w:rsidR="004A18E4" w:rsidRDefault="004A18E4">
            <w:r>
              <w:t>Between Acceptable and Excellent</w:t>
            </w:r>
          </w:p>
        </w:tc>
        <w:tc>
          <w:tcPr>
            <w:tcW w:w="0" w:type="auto"/>
            <w:hideMark/>
          </w:tcPr>
          <w:p w:rsidR="004A18E4" w:rsidRDefault="004A18E4">
            <w:r>
              <w:t>The candidate possesses a high level of oral, written, and technological communication skills, with specialization for the area of his/her concentration. CHE3, CC2</w:t>
            </w:r>
          </w:p>
        </w:tc>
      </w:tr>
      <w:tr w:rsidR="004A18E4" w:rsidTr="004A18E4">
        <w:trPr>
          <w:tblCellSpacing w:w="15" w:type="dxa"/>
        </w:trPr>
        <w:tc>
          <w:tcPr>
            <w:tcW w:w="0" w:type="auto"/>
            <w:hideMark/>
          </w:tcPr>
          <w:p w:rsidR="004A18E4" w:rsidRPr="004A18E4" w:rsidRDefault="004A18E4">
            <w:pPr>
              <w:jc w:val="center"/>
              <w:rPr>
                <w:bCs/>
              </w:rPr>
            </w:pPr>
            <w:r w:rsidRPr="004A18E4">
              <w:rPr>
                <w:bCs/>
              </w:rPr>
              <w:t xml:space="preserve">Standard 5. Skills In Identifying &amp; Using Professional Resources &amp; </w:t>
            </w:r>
            <w:r w:rsidRPr="004A18E4">
              <w:rPr>
                <w:b/>
                <w:bCs/>
              </w:rPr>
              <w:t>Capable Practice Level 2</w:t>
            </w:r>
            <w:r w:rsidRPr="004A18E4">
              <w:rPr>
                <w:bCs/>
              </w:rPr>
              <w:t xml:space="preserve"> </w:t>
            </w:r>
            <w:r w:rsidRPr="004A18E4">
              <w:rPr>
                <w:rStyle w:val="standards"/>
                <w:bCs/>
              </w:rPr>
              <w:t>SC-CLEMSON-CF.CP SC-CLEMSON-EDL-CI-PHD.5</w:t>
            </w:r>
            <w:r w:rsidRPr="004A18E4">
              <w:rPr>
                <w:bCs/>
              </w:rPr>
              <w:t xml:space="preserve"> </w:t>
            </w:r>
          </w:p>
        </w:tc>
        <w:tc>
          <w:tcPr>
            <w:tcW w:w="0" w:type="auto"/>
            <w:hideMark/>
          </w:tcPr>
          <w:p w:rsidR="004A18E4" w:rsidRDefault="004A18E4">
            <w:r>
              <w:t>The candidate demonstrates minimal skill in identifying and using the human, material, and technological resources needed to perform one’s scholarly role by applying best practices and keeping abreast of the field’s changing knowledge base.CHE5, CP2</w:t>
            </w:r>
          </w:p>
        </w:tc>
        <w:tc>
          <w:tcPr>
            <w:tcW w:w="0" w:type="auto"/>
            <w:hideMark/>
          </w:tcPr>
          <w:p w:rsidR="004A18E4" w:rsidRDefault="004A18E4">
            <w:r>
              <w:t>Between Weak and Acceptable</w:t>
            </w:r>
          </w:p>
        </w:tc>
        <w:tc>
          <w:tcPr>
            <w:tcW w:w="0" w:type="auto"/>
            <w:hideMark/>
          </w:tcPr>
          <w:p w:rsidR="004A18E4" w:rsidRDefault="004A18E4">
            <w:r>
              <w:t>The candidate demonstrates adequate skill in identifying and using the human, material, and technological resources needed to perform one’s scholarly role by applying best practices and keeping abreast of the field’s changing knowledge base.CHE5, CP2</w:t>
            </w:r>
          </w:p>
        </w:tc>
        <w:tc>
          <w:tcPr>
            <w:tcW w:w="0" w:type="auto"/>
            <w:hideMark/>
          </w:tcPr>
          <w:p w:rsidR="004A18E4" w:rsidRDefault="004A18E4">
            <w:r>
              <w:t>Between Acceptable and Excellent</w:t>
            </w:r>
          </w:p>
        </w:tc>
        <w:tc>
          <w:tcPr>
            <w:tcW w:w="0" w:type="auto"/>
            <w:hideMark/>
          </w:tcPr>
          <w:p w:rsidR="004A18E4" w:rsidRDefault="004A18E4">
            <w:r>
              <w:t>The candidate demonstrates a high level of skill in identifying and using the human, material, and technological resources needed to perform his/her scholarly role by applying best practices and keeping abreast of the field’s changing knowledge base.CHE5, CP2</w:t>
            </w:r>
          </w:p>
        </w:tc>
      </w:tr>
      <w:tr w:rsidR="004A18E4" w:rsidTr="004A18E4">
        <w:trPr>
          <w:tblCellSpacing w:w="15" w:type="dxa"/>
        </w:trPr>
        <w:tc>
          <w:tcPr>
            <w:tcW w:w="0" w:type="auto"/>
            <w:hideMark/>
          </w:tcPr>
          <w:p w:rsidR="004A18E4" w:rsidRPr="004A18E4" w:rsidRDefault="004A18E4">
            <w:pPr>
              <w:jc w:val="center"/>
              <w:rPr>
                <w:bCs/>
              </w:rPr>
            </w:pPr>
            <w:r w:rsidRPr="004A18E4">
              <w:rPr>
                <w:bCs/>
              </w:rPr>
              <w:t xml:space="preserve">Standard 9. Leadership Skills &amp; </w:t>
            </w:r>
            <w:r w:rsidRPr="004A18E4">
              <w:rPr>
                <w:b/>
                <w:bCs/>
              </w:rPr>
              <w:t>Connected Integration Level 2</w:t>
            </w:r>
            <w:r w:rsidRPr="004A18E4">
              <w:rPr>
                <w:bCs/>
              </w:rPr>
              <w:t xml:space="preserve"> </w:t>
            </w:r>
            <w:r w:rsidRPr="004A18E4">
              <w:rPr>
                <w:rStyle w:val="standards"/>
                <w:bCs/>
              </w:rPr>
              <w:t>SC-CLEMSON-CF.CI SC-CLEMSON-EDL-CI-PHD.9</w:t>
            </w:r>
            <w:r w:rsidRPr="004A18E4">
              <w:rPr>
                <w:bCs/>
              </w:rPr>
              <w:t xml:space="preserve"> </w:t>
            </w:r>
          </w:p>
        </w:tc>
        <w:tc>
          <w:tcPr>
            <w:tcW w:w="0" w:type="auto"/>
            <w:hideMark/>
          </w:tcPr>
          <w:p w:rsidR="004A18E4" w:rsidRDefault="004A18E4">
            <w:r>
              <w:t>The candidate marginally reflects on and use his/her abilities and opportunities to think strategically, build consensus, create change, and influence better outcomes for students, families, and the profession.CHE9, CI2</w:t>
            </w:r>
          </w:p>
        </w:tc>
        <w:tc>
          <w:tcPr>
            <w:tcW w:w="0" w:type="auto"/>
            <w:hideMark/>
          </w:tcPr>
          <w:p w:rsidR="004A18E4" w:rsidRDefault="004A18E4">
            <w:r>
              <w:t>Between Weak and Acceptable</w:t>
            </w:r>
          </w:p>
        </w:tc>
        <w:tc>
          <w:tcPr>
            <w:tcW w:w="0" w:type="auto"/>
            <w:hideMark/>
          </w:tcPr>
          <w:p w:rsidR="004A18E4" w:rsidRDefault="004A18E4">
            <w:r>
              <w:t>The candidate adequately reflects on and use his/her abilities and opportunities to think strategically, build consensus, create change, and influence better outcomes for students, families, and the profession.CHE9, CI2</w:t>
            </w:r>
          </w:p>
        </w:tc>
        <w:tc>
          <w:tcPr>
            <w:tcW w:w="0" w:type="auto"/>
            <w:hideMark/>
          </w:tcPr>
          <w:p w:rsidR="004A18E4" w:rsidRDefault="004A18E4">
            <w:r>
              <w:t>Between Acceptable and Excellent</w:t>
            </w:r>
          </w:p>
        </w:tc>
        <w:tc>
          <w:tcPr>
            <w:tcW w:w="0" w:type="auto"/>
            <w:hideMark/>
          </w:tcPr>
          <w:p w:rsidR="004A18E4" w:rsidRDefault="004A18E4">
            <w:r>
              <w:t>The candidate reflects on and uses his/her abilities and opportunities in an exemplary manner to think strategically, build consensus, create change, and influence better outcomes for students, families, and the profession.CHE9, CI2</w:t>
            </w:r>
          </w:p>
        </w:tc>
      </w:tr>
    </w:tbl>
    <w:p w:rsidR="004A18E4" w:rsidRDefault="004A18E4" w:rsidP="004A18E4">
      <w:r>
        <w:t> </w:t>
      </w:r>
    </w:p>
    <w:p w:rsidR="000C376B" w:rsidRDefault="000C376B" w:rsidP="00266DEC"/>
    <w:p w:rsidR="00EB6722" w:rsidRDefault="00EB6722"/>
    <w:p w:rsidR="00593917" w:rsidRPr="0066300F" w:rsidRDefault="00173396" w:rsidP="00593917">
      <w:pPr>
        <w:rPr>
          <w:b/>
          <w:color w:val="F79646" w:themeColor="accent6"/>
          <w:sz w:val="44"/>
          <w:szCs w:val="44"/>
          <w:u w:val="single"/>
        </w:rPr>
      </w:pPr>
      <w:r w:rsidRPr="0066300F">
        <w:rPr>
          <w:b/>
          <w:color w:val="F79646" w:themeColor="accent6"/>
          <w:sz w:val="44"/>
          <w:szCs w:val="44"/>
          <w:u w:val="single"/>
        </w:rPr>
        <w:t xml:space="preserve">MEd </w:t>
      </w:r>
      <w:r w:rsidR="00593917" w:rsidRPr="0066300F">
        <w:rPr>
          <w:b/>
          <w:color w:val="F79646" w:themeColor="accent6"/>
          <w:sz w:val="44"/>
          <w:szCs w:val="44"/>
          <w:u w:val="single"/>
        </w:rPr>
        <w:t>School Counseling</w:t>
      </w:r>
    </w:p>
    <w:p w:rsidR="00593917" w:rsidRDefault="00593917" w:rsidP="00593917">
      <w:pPr>
        <w:rPr>
          <w:b/>
          <w:color w:val="E36C0A" w:themeColor="accent6" w:themeShade="BF"/>
          <w:sz w:val="44"/>
          <w:szCs w:val="44"/>
          <w:u w:val="single"/>
        </w:rPr>
      </w:pPr>
    </w:p>
    <w:p w:rsidR="00CA0085" w:rsidRPr="00CA0085" w:rsidRDefault="00CA0085" w:rsidP="00CA0085">
      <w:pPr>
        <w:jc w:val="center"/>
        <w:rPr>
          <w:b/>
          <w:color w:val="4F81BD" w:themeColor="accent1"/>
          <w:sz w:val="44"/>
          <w:szCs w:val="44"/>
        </w:rPr>
      </w:pPr>
      <w:r>
        <w:rPr>
          <w:b/>
          <w:color w:val="4F81BD" w:themeColor="accent1"/>
          <w:sz w:val="44"/>
          <w:szCs w:val="44"/>
        </w:rPr>
        <w:t xml:space="preserve">CF </w:t>
      </w:r>
      <w:r w:rsidRPr="00CA0085">
        <w:rPr>
          <w:b/>
          <w:color w:val="4F81BD" w:themeColor="accent1"/>
          <w:sz w:val="44"/>
          <w:szCs w:val="44"/>
        </w:rPr>
        <w:t>Level</w:t>
      </w:r>
      <w:r>
        <w:rPr>
          <w:b/>
          <w:color w:val="4F81BD" w:themeColor="accent1"/>
          <w:sz w:val="44"/>
          <w:szCs w:val="44"/>
        </w:rPr>
        <w:t>s</w:t>
      </w:r>
      <w:r w:rsidRPr="00CA0085">
        <w:rPr>
          <w:b/>
          <w:color w:val="4F81BD" w:themeColor="accent1"/>
          <w:sz w:val="44"/>
          <w:szCs w:val="44"/>
        </w:rPr>
        <w:t xml:space="preserve"> 1 &amp; 2</w:t>
      </w:r>
    </w:p>
    <w:p w:rsidR="00CA0085" w:rsidRDefault="00CA0085" w:rsidP="00593917">
      <w:pPr>
        <w:rPr>
          <w:b/>
          <w:color w:val="548DD4" w:themeColor="text2" w:themeTint="99"/>
          <w:sz w:val="32"/>
          <w:szCs w:val="32"/>
        </w:rPr>
      </w:pPr>
    </w:p>
    <w:p w:rsidR="00593917" w:rsidRDefault="00593917" w:rsidP="00593917">
      <w:pPr>
        <w:rPr>
          <w:b/>
          <w:color w:val="548DD4" w:themeColor="text2" w:themeTint="99"/>
          <w:sz w:val="32"/>
          <w:szCs w:val="32"/>
        </w:rPr>
      </w:pPr>
      <w:r w:rsidRPr="00D0749C">
        <w:rPr>
          <w:b/>
          <w:color w:val="548DD4" w:themeColor="text2" w:themeTint="99"/>
          <w:sz w:val="32"/>
          <w:szCs w:val="32"/>
        </w:rPr>
        <w:t>Caring: Beliefs, Actions &amp; Capable Knowledge, Practice &amp; Connected</w:t>
      </w:r>
      <w:r>
        <w:rPr>
          <w:b/>
          <w:color w:val="548DD4" w:themeColor="text2" w:themeTint="99"/>
          <w:sz w:val="32"/>
          <w:szCs w:val="32"/>
        </w:rPr>
        <w:t>: Communication &amp;</w:t>
      </w:r>
      <w:r w:rsidRPr="00D0749C">
        <w:rPr>
          <w:b/>
          <w:color w:val="548DD4" w:themeColor="text2" w:themeTint="99"/>
          <w:sz w:val="32"/>
          <w:szCs w:val="32"/>
        </w:rPr>
        <w:t xml:space="preserve"> Integration</w:t>
      </w:r>
    </w:p>
    <w:p w:rsidR="00593917" w:rsidRPr="00D0749C" w:rsidRDefault="00593917" w:rsidP="00593917">
      <w:pPr>
        <w:rPr>
          <w:b/>
          <w:color w:val="548DD4" w:themeColor="text2" w:themeTint="99"/>
          <w:sz w:val="32"/>
          <w:szCs w:val="32"/>
        </w:rPr>
      </w:pPr>
    </w:p>
    <w:p w:rsidR="00593917" w:rsidRDefault="00593917" w:rsidP="00593917">
      <w:pPr>
        <w:jc w:val="center"/>
        <w:rPr>
          <w:b/>
        </w:rPr>
      </w:pPr>
      <w:r w:rsidRPr="00593917">
        <w:rPr>
          <w:b/>
        </w:rPr>
        <w:t>Annual Professional Fitness Review Form</w:t>
      </w:r>
    </w:p>
    <w:p w:rsidR="00593917" w:rsidRDefault="00593917" w:rsidP="00593917">
      <w:pPr>
        <w:jc w:val="center"/>
        <w:rPr>
          <w:b/>
        </w:rPr>
      </w:pPr>
      <w:r>
        <w:rPr>
          <w:b/>
        </w:rPr>
        <w:t xml:space="preserve"> </w:t>
      </w:r>
    </w:p>
    <w:p w:rsidR="00C63E16" w:rsidRDefault="00C63E16" w:rsidP="00593917">
      <w:r w:rsidRPr="00F14512">
        <w:rPr>
          <w:sz w:val="16"/>
          <w:szCs w:val="16"/>
        </w:rPr>
        <w:t>Once per year the entire faculty meet to discuss each student’s progress and professional fit in the Counselor Education program. Each advisor is responsible for taking notes to share with each advisee, as well as assign the scores in each area on the Professional Fitness Review form. Each student will be assessed according to the Professional Fitness Review at least twice in their degree plan; during the student’s 1</w:t>
      </w:r>
      <w:r w:rsidRPr="00F14512">
        <w:rPr>
          <w:sz w:val="16"/>
          <w:szCs w:val="16"/>
          <w:vertAlign w:val="superscript"/>
        </w:rPr>
        <w:t>st</w:t>
      </w:r>
      <w:r w:rsidRPr="00F14512">
        <w:rPr>
          <w:sz w:val="16"/>
          <w:szCs w:val="16"/>
        </w:rPr>
        <w:t xml:space="preserve"> year </w:t>
      </w:r>
      <w:r w:rsidR="00713B36">
        <w:rPr>
          <w:sz w:val="16"/>
          <w:szCs w:val="16"/>
        </w:rPr>
        <w:t xml:space="preserve">(Level 1) </w:t>
      </w:r>
      <w:r w:rsidRPr="00F14512">
        <w:rPr>
          <w:sz w:val="16"/>
          <w:szCs w:val="16"/>
        </w:rPr>
        <w:t>and again during the 2</w:t>
      </w:r>
      <w:r w:rsidRPr="00F14512">
        <w:rPr>
          <w:sz w:val="16"/>
          <w:szCs w:val="16"/>
          <w:vertAlign w:val="superscript"/>
        </w:rPr>
        <w:t>nd</w:t>
      </w:r>
      <w:r w:rsidRPr="00F14512">
        <w:rPr>
          <w:sz w:val="16"/>
          <w:szCs w:val="16"/>
        </w:rPr>
        <w:t xml:space="preserve"> year of the program</w:t>
      </w:r>
      <w:r w:rsidR="00713B36">
        <w:rPr>
          <w:sz w:val="16"/>
          <w:szCs w:val="16"/>
        </w:rPr>
        <w:t xml:space="preserve"> (Level 2)</w:t>
      </w:r>
      <w:r w:rsidRPr="00F14512">
        <w:rPr>
          <w:sz w:val="16"/>
          <w:szCs w:val="16"/>
        </w:rPr>
        <w:t>.</w:t>
      </w:r>
    </w:p>
    <w:p w:rsidR="00C63E16" w:rsidRDefault="00C63E16" w:rsidP="00C63E16">
      <w:pPr>
        <w:pStyle w:val="Title"/>
        <w:rPr>
          <w:rFonts w:cs="Arial"/>
          <w:b/>
          <w:bCs/>
          <w:sz w:val="20"/>
        </w:rPr>
      </w:pPr>
    </w:p>
    <w:p w:rsidR="00C63E16" w:rsidRDefault="00C63E16" w:rsidP="00C63E16">
      <w:pPr>
        <w:pStyle w:val="Title"/>
        <w:rPr>
          <w:rFonts w:cs="Arial"/>
          <w:b/>
          <w:bCs/>
          <w:sz w:val="20"/>
        </w:rPr>
      </w:pPr>
      <w:r>
        <w:rPr>
          <w:rFonts w:cs="Arial"/>
          <w:b/>
          <w:bCs/>
          <w:sz w:val="20"/>
        </w:rPr>
        <w:t>Counselor Education -- Professional Fitness Review Form</w:t>
      </w:r>
    </w:p>
    <w:p w:rsidR="00C63E16" w:rsidRPr="00CB39AA" w:rsidRDefault="00C63E16" w:rsidP="00C63E16">
      <w:pPr>
        <w:pStyle w:val="Title"/>
        <w:rPr>
          <w:rFonts w:cs="Arial"/>
          <w:sz w:val="16"/>
          <w:szCs w:val="16"/>
        </w:rPr>
      </w:pPr>
    </w:p>
    <w:p w:rsidR="00C63E16" w:rsidRDefault="00C63E16" w:rsidP="00C63E16">
      <w:pPr>
        <w:ind w:right="-1440"/>
        <w:rPr>
          <w:rFonts w:ascii="Arial" w:hAnsi="Arial" w:cs="Arial"/>
        </w:rPr>
      </w:pPr>
      <w:r>
        <w:rPr>
          <w:rFonts w:ascii="Arial" w:hAnsi="Arial" w:cs="Arial"/>
          <w:bCs/>
        </w:rPr>
        <w:t>Student_____________________________  Faculty ______________________</w:t>
      </w:r>
      <w:r>
        <w:rPr>
          <w:rFonts w:ascii="Arial" w:hAnsi="Arial" w:cs="Arial"/>
          <w:b/>
        </w:rPr>
        <w:t xml:space="preserve"> </w:t>
      </w:r>
      <w:r>
        <w:rPr>
          <w:rFonts w:ascii="Arial" w:hAnsi="Arial" w:cs="Arial"/>
        </w:rPr>
        <w:t>Semester/Year________</w:t>
      </w:r>
    </w:p>
    <w:p w:rsidR="00C63E16" w:rsidRPr="00CB39AA" w:rsidRDefault="00C63E16" w:rsidP="00C63E16">
      <w:pPr>
        <w:rPr>
          <w:rFonts w:ascii="Arial" w:hAnsi="Arial" w:cs="Arial"/>
          <w:sz w:val="16"/>
          <w:szCs w:val="16"/>
        </w:rPr>
      </w:pPr>
    </w:p>
    <w:p w:rsidR="00C63E16" w:rsidRPr="00C63E16" w:rsidRDefault="00C63E16" w:rsidP="00C63E16">
      <w:pPr>
        <w:pStyle w:val="Heading2"/>
        <w:pBdr>
          <w:top w:val="dashed" w:sz="4" w:space="1" w:color="auto"/>
          <w:left w:val="dashed" w:sz="4" w:space="4" w:color="auto"/>
          <w:bottom w:val="dashed" w:sz="4" w:space="0" w:color="auto"/>
          <w:right w:val="dashed" w:sz="4" w:space="18" w:color="auto"/>
        </w:pBdr>
        <w:rPr>
          <w:rFonts w:ascii="Arial" w:hAnsi="Arial" w:cs="Arial"/>
          <w:b w:val="0"/>
          <w:bCs w:val="0"/>
          <w:sz w:val="20"/>
        </w:rPr>
      </w:pPr>
      <w:r w:rsidRPr="00C63E16">
        <w:rPr>
          <w:rFonts w:ascii="Arial" w:hAnsi="Arial" w:cs="Arial"/>
          <w:b w:val="0"/>
          <w:bCs w:val="0"/>
          <w:sz w:val="20"/>
        </w:rPr>
        <w:t>Evaluation Criteria</w:t>
      </w:r>
    </w:p>
    <w:p w:rsidR="00C63E16" w:rsidRPr="00C63E16" w:rsidRDefault="00C63E16" w:rsidP="00C63E16">
      <w:pPr>
        <w:pStyle w:val="Heading2"/>
        <w:pBdr>
          <w:top w:val="dashed" w:sz="4" w:space="1" w:color="auto"/>
          <w:left w:val="dashed" w:sz="4" w:space="4" w:color="auto"/>
          <w:bottom w:val="dashed" w:sz="4" w:space="0" w:color="auto"/>
          <w:right w:val="dashed" w:sz="4" w:space="18" w:color="auto"/>
        </w:pBdr>
        <w:rPr>
          <w:rFonts w:ascii="Arial" w:hAnsi="Arial" w:cs="Arial"/>
          <w:bCs w:val="0"/>
          <w:sz w:val="20"/>
        </w:rPr>
      </w:pPr>
      <w:r w:rsidRPr="00C63E16">
        <w:rPr>
          <w:rFonts w:ascii="Arial" w:hAnsi="Arial" w:cs="Arial"/>
          <w:bCs w:val="0"/>
          <w:sz w:val="20"/>
        </w:rPr>
        <w:t>1--Does not consistently meet criteria for program level</w:t>
      </w:r>
      <w:r w:rsidRPr="00C63E16">
        <w:rPr>
          <w:rFonts w:ascii="Arial" w:hAnsi="Arial" w:cs="Arial"/>
          <w:bCs w:val="0"/>
          <w:sz w:val="20"/>
        </w:rPr>
        <w:tab/>
        <w:t xml:space="preserve"> 3--</w:t>
      </w:r>
      <w:r w:rsidRPr="00C63E16">
        <w:rPr>
          <w:rFonts w:ascii="Arial" w:hAnsi="Arial" w:cs="Arial"/>
          <w:sz w:val="20"/>
        </w:rPr>
        <w:t>Exceeds criteria consistently at program level</w:t>
      </w:r>
    </w:p>
    <w:p w:rsidR="00C63E16" w:rsidRPr="00C63E16" w:rsidRDefault="00C63E16" w:rsidP="00C63E16">
      <w:pPr>
        <w:pBdr>
          <w:top w:val="dashed" w:sz="4" w:space="1" w:color="auto"/>
          <w:left w:val="dashed" w:sz="4" w:space="4" w:color="auto"/>
          <w:bottom w:val="dashed" w:sz="4" w:space="0" w:color="auto"/>
          <w:right w:val="dashed" w:sz="4" w:space="18" w:color="auto"/>
        </w:pBdr>
        <w:rPr>
          <w:rFonts w:ascii="Arial" w:hAnsi="Arial" w:cs="Arial"/>
          <w:color w:val="4F81BD" w:themeColor="accent1"/>
          <w:sz w:val="20"/>
          <w:szCs w:val="20"/>
        </w:rPr>
      </w:pPr>
      <w:r w:rsidRPr="00C63E16">
        <w:rPr>
          <w:rFonts w:ascii="Arial" w:hAnsi="Arial" w:cs="Arial"/>
          <w:color w:val="4F81BD" w:themeColor="accent1"/>
          <w:sz w:val="20"/>
          <w:szCs w:val="20"/>
        </w:rPr>
        <w:t>2--Meets criteria consistently at program level</w:t>
      </w:r>
    </w:p>
    <w:p w:rsidR="00C63E16" w:rsidRPr="00CB39AA" w:rsidRDefault="00C63E16" w:rsidP="00C63E16">
      <w:pPr>
        <w:rPr>
          <w:rFonts w:ascii="Arial" w:hAnsi="Arial" w:cs="Arial"/>
          <w:sz w:val="16"/>
          <w:szCs w:val="16"/>
        </w:rPr>
      </w:pPr>
    </w:p>
    <w:tbl>
      <w:tblPr>
        <w:tblW w:w="10795"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6840"/>
        <w:gridCol w:w="720"/>
        <w:gridCol w:w="720"/>
        <w:gridCol w:w="2515"/>
      </w:tblGrid>
      <w:tr w:rsidR="00C63E16" w:rsidTr="00B454DA">
        <w:trPr>
          <w:jc w:val="center"/>
        </w:trPr>
        <w:tc>
          <w:tcPr>
            <w:tcW w:w="6835" w:type="dxa"/>
          </w:tcPr>
          <w:p w:rsidR="00C63E16" w:rsidRDefault="00C63E16" w:rsidP="00B454DA">
            <w:pPr>
              <w:rPr>
                <w:rFonts w:ascii="Arial" w:hAnsi="Arial" w:cs="Arial"/>
                <w:b/>
                <w:caps/>
              </w:rPr>
            </w:pPr>
            <w:r>
              <w:rPr>
                <w:rFonts w:ascii="Arial" w:hAnsi="Arial" w:cs="Arial"/>
                <w:b/>
                <w:caps/>
              </w:rPr>
              <w:t>Professional fitness catEgories:</w:t>
            </w:r>
          </w:p>
        </w:tc>
        <w:tc>
          <w:tcPr>
            <w:tcW w:w="720" w:type="dxa"/>
          </w:tcPr>
          <w:p w:rsidR="00C63E16" w:rsidRDefault="00C63E16" w:rsidP="00B454DA">
            <w:pPr>
              <w:rPr>
                <w:rFonts w:ascii="Arial" w:hAnsi="Arial" w:cs="Arial"/>
                <w:b/>
                <w:caps/>
              </w:rPr>
            </w:pPr>
            <w:r>
              <w:rPr>
                <w:rFonts w:ascii="Arial" w:hAnsi="Arial" w:cs="Arial"/>
                <w:b/>
                <w:caps/>
              </w:rPr>
              <w:t>1st</w:t>
            </w:r>
          </w:p>
        </w:tc>
        <w:tc>
          <w:tcPr>
            <w:tcW w:w="720" w:type="dxa"/>
          </w:tcPr>
          <w:p w:rsidR="00C63E16" w:rsidRDefault="00C63E16" w:rsidP="00B454DA">
            <w:pPr>
              <w:rPr>
                <w:rFonts w:ascii="Arial" w:hAnsi="Arial" w:cs="Arial"/>
                <w:b/>
                <w:caps/>
              </w:rPr>
            </w:pPr>
            <w:r>
              <w:rPr>
                <w:rFonts w:ascii="Arial" w:hAnsi="Arial" w:cs="Arial"/>
                <w:b/>
                <w:caps/>
              </w:rPr>
              <w:t>2nd</w:t>
            </w:r>
          </w:p>
        </w:tc>
        <w:tc>
          <w:tcPr>
            <w:tcW w:w="2515" w:type="dxa"/>
          </w:tcPr>
          <w:p w:rsidR="00C63E16" w:rsidRDefault="00C63E16" w:rsidP="00B454DA">
            <w:pPr>
              <w:jc w:val="center"/>
              <w:rPr>
                <w:rFonts w:ascii="Arial" w:hAnsi="Arial" w:cs="Arial"/>
                <w:b/>
                <w:caps/>
              </w:rPr>
            </w:pPr>
            <w:r>
              <w:rPr>
                <w:rFonts w:ascii="Arial" w:hAnsi="Arial" w:cs="Arial"/>
                <w:b/>
                <w:caps/>
              </w:rPr>
              <w:t>comments</w:t>
            </w:r>
          </w:p>
        </w:tc>
      </w:tr>
      <w:tr w:rsidR="00C63E16" w:rsidTr="00B454DA">
        <w:trPr>
          <w:jc w:val="center"/>
        </w:trPr>
        <w:tc>
          <w:tcPr>
            <w:tcW w:w="6840" w:type="dxa"/>
          </w:tcPr>
          <w:p w:rsidR="00C63E16" w:rsidRDefault="00C63E16" w:rsidP="00B454DA">
            <w:pPr>
              <w:rPr>
                <w:rFonts w:ascii="Arial" w:hAnsi="Arial" w:cs="Arial"/>
              </w:rPr>
            </w:pPr>
          </w:p>
        </w:tc>
        <w:tc>
          <w:tcPr>
            <w:tcW w:w="720" w:type="dxa"/>
          </w:tcPr>
          <w:p w:rsidR="00C63E16" w:rsidRDefault="00C63E16" w:rsidP="00B454DA">
            <w:pPr>
              <w:rPr>
                <w:rFonts w:ascii="Arial" w:hAnsi="Arial" w:cs="Arial"/>
              </w:rPr>
            </w:pPr>
          </w:p>
        </w:tc>
        <w:tc>
          <w:tcPr>
            <w:tcW w:w="720" w:type="dxa"/>
          </w:tcPr>
          <w:p w:rsidR="00C63E16" w:rsidRDefault="00C63E16" w:rsidP="00B454DA">
            <w:pPr>
              <w:rPr>
                <w:rFonts w:ascii="Arial" w:hAnsi="Arial" w:cs="Arial"/>
              </w:rPr>
            </w:pPr>
          </w:p>
        </w:tc>
        <w:tc>
          <w:tcPr>
            <w:tcW w:w="2515" w:type="dxa"/>
            <w:vMerge w:val="restart"/>
          </w:tcPr>
          <w:p w:rsidR="00C63E16" w:rsidRDefault="00C63E16" w:rsidP="00B454DA">
            <w:pPr>
              <w:rPr>
                <w:rFonts w:ascii="Arial" w:hAnsi="Arial" w:cs="Arial"/>
              </w:rPr>
            </w:pPr>
          </w:p>
        </w:tc>
      </w:tr>
      <w:tr w:rsidR="00C63E16" w:rsidTr="00B454DA">
        <w:trPr>
          <w:jc w:val="center"/>
        </w:trPr>
        <w:tc>
          <w:tcPr>
            <w:tcW w:w="6840" w:type="dxa"/>
          </w:tcPr>
          <w:p w:rsidR="00C63E16" w:rsidRPr="006D75F5" w:rsidRDefault="00C63E16" w:rsidP="00B454DA">
            <w:pPr>
              <w:pStyle w:val="Heading1"/>
              <w:rPr>
                <w:rFonts w:ascii="Arial" w:hAnsi="Arial" w:cs="Arial"/>
                <w:bCs w:val="0"/>
                <w:sz w:val="20"/>
              </w:rPr>
            </w:pPr>
            <w:r w:rsidRPr="00301866">
              <w:rPr>
                <w:rFonts w:ascii="Arial" w:hAnsi="Arial" w:cs="Arial"/>
                <w:bCs w:val="0"/>
                <w:color w:val="F79646"/>
                <w:sz w:val="16"/>
                <w:szCs w:val="16"/>
              </w:rPr>
              <w:t>“Standard 1”</w:t>
            </w:r>
            <w:r>
              <w:rPr>
                <w:rFonts w:ascii="Arial" w:hAnsi="Arial" w:cs="Arial"/>
                <w:bCs w:val="0"/>
                <w:sz w:val="20"/>
              </w:rPr>
              <w:t xml:space="preserve"> Professional Responsibility</w:t>
            </w:r>
          </w:p>
        </w:tc>
        <w:tc>
          <w:tcPr>
            <w:tcW w:w="720" w:type="dxa"/>
          </w:tcPr>
          <w:p w:rsidR="00C63E16" w:rsidRDefault="00C63E16" w:rsidP="00B454DA">
            <w:pPr>
              <w:rPr>
                <w:rFonts w:ascii="Arial" w:hAnsi="Arial" w:cs="Arial"/>
              </w:rPr>
            </w:pPr>
          </w:p>
        </w:tc>
        <w:tc>
          <w:tcPr>
            <w:tcW w:w="720" w:type="dxa"/>
          </w:tcPr>
          <w:p w:rsidR="00C63E16" w:rsidRDefault="00C63E16" w:rsidP="00B454DA">
            <w:pPr>
              <w:rPr>
                <w:rFonts w:ascii="Arial" w:hAnsi="Arial" w:cs="Arial"/>
              </w:rPr>
            </w:pPr>
          </w:p>
        </w:tc>
        <w:tc>
          <w:tcPr>
            <w:tcW w:w="2515" w:type="dxa"/>
            <w:vMerge/>
          </w:tcPr>
          <w:p w:rsidR="00C63E16" w:rsidRDefault="00C63E16" w:rsidP="00B454DA">
            <w:pPr>
              <w:rPr>
                <w:rFonts w:ascii="Arial" w:hAnsi="Arial" w:cs="Arial"/>
              </w:rPr>
            </w:pPr>
          </w:p>
        </w:tc>
      </w:tr>
      <w:tr w:rsidR="00C63E16" w:rsidTr="00B454DA">
        <w:trPr>
          <w:jc w:val="center"/>
        </w:trPr>
        <w:tc>
          <w:tcPr>
            <w:tcW w:w="6840" w:type="dxa"/>
          </w:tcPr>
          <w:p w:rsidR="00C63E16" w:rsidRDefault="00C63E16" w:rsidP="00C63E16">
            <w:pPr>
              <w:rPr>
                <w:rFonts w:ascii="Arial" w:hAnsi="Arial" w:cs="Arial"/>
              </w:rPr>
            </w:pPr>
            <w:r w:rsidRPr="00301866">
              <w:rPr>
                <w:rFonts w:ascii="Arial" w:hAnsi="Arial" w:cs="Arial"/>
                <w:color w:val="F79646"/>
                <w:sz w:val="16"/>
                <w:szCs w:val="16"/>
              </w:rPr>
              <w:t>“1</w:t>
            </w:r>
            <w:r>
              <w:rPr>
                <w:rFonts w:ascii="Arial" w:hAnsi="Arial" w:cs="Arial"/>
                <w:color w:val="F79646"/>
                <w:sz w:val="16"/>
                <w:szCs w:val="16"/>
              </w:rPr>
              <w:t>.1</w:t>
            </w:r>
            <w:r w:rsidRPr="00301866">
              <w:rPr>
                <w:rFonts w:ascii="Arial" w:hAnsi="Arial" w:cs="Arial"/>
                <w:color w:val="F79646"/>
                <w:sz w:val="16"/>
                <w:szCs w:val="16"/>
              </w:rPr>
              <w:t>”</w:t>
            </w:r>
            <w:r>
              <w:rPr>
                <w:rFonts w:ascii="Arial" w:hAnsi="Arial" w:cs="Arial"/>
              </w:rPr>
              <w:t xml:space="preserve">   1.The student relates to peers, professors, and others in an appropriate professional manner.  </w:t>
            </w:r>
            <w:r w:rsidRPr="00301866">
              <w:rPr>
                <w:rFonts w:ascii="Arial" w:hAnsi="Arial" w:cs="Arial"/>
                <w:color w:val="E36C0A"/>
                <w:sz w:val="16"/>
                <w:szCs w:val="16"/>
              </w:rPr>
              <w:t>(CF Learner Outcome: Connected Communication)</w:t>
            </w:r>
          </w:p>
        </w:tc>
        <w:tc>
          <w:tcPr>
            <w:tcW w:w="720" w:type="dxa"/>
          </w:tcPr>
          <w:p w:rsidR="00C63E16" w:rsidRDefault="00C63E16" w:rsidP="00B454DA">
            <w:pPr>
              <w:rPr>
                <w:rFonts w:ascii="Arial" w:hAnsi="Arial" w:cs="Arial"/>
              </w:rPr>
            </w:pPr>
          </w:p>
        </w:tc>
        <w:tc>
          <w:tcPr>
            <w:tcW w:w="720" w:type="dxa"/>
          </w:tcPr>
          <w:p w:rsidR="00C63E16" w:rsidRDefault="00C63E16" w:rsidP="00B454DA">
            <w:pPr>
              <w:rPr>
                <w:rFonts w:ascii="Arial" w:hAnsi="Arial" w:cs="Arial"/>
              </w:rPr>
            </w:pPr>
          </w:p>
        </w:tc>
        <w:tc>
          <w:tcPr>
            <w:tcW w:w="2515" w:type="dxa"/>
            <w:vMerge/>
          </w:tcPr>
          <w:p w:rsidR="00C63E16" w:rsidRDefault="00C63E16" w:rsidP="00B454DA">
            <w:pPr>
              <w:rPr>
                <w:rFonts w:ascii="Arial" w:hAnsi="Arial" w:cs="Arial"/>
              </w:rPr>
            </w:pPr>
          </w:p>
        </w:tc>
      </w:tr>
      <w:tr w:rsidR="00C63E16" w:rsidTr="00B454DA">
        <w:trPr>
          <w:jc w:val="center"/>
        </w:trPr>
        <w:tc>
          <w:tcPr>
            <w:tcW w:w="6840" w:type="dxa"/>
          </w:tcPr>
          <w:p w:rsidR="00C63E16" w:rsidRDefault="00C63E16" w:rsidP="00B454DA">
            <w:pPr>
              <w:rPr>
                <w:rFonts w:ascii="Arial" w:hAnsi="Arial" w:cs="Arial"/>
              </w:rPr>
            </w:pPr>
            <w:r w:rsidRPr="00301866">
              <w:rPr>
                <w:rFonts w:ascii="Arial" w:hAnsi="Arial" w:cs="Arial"/>
                <w:color w:val="F79646"/>
                <w:sz w:val="16"/>
                <w:szCs w:val="16"/>
              </w:rPr>
              <w:t>“1</w:t>
            </w:r>
            <w:r>
              <w:rPr>
                <w:rFonts w:ascii="Arial" w:hAnsi="Arial" w:cs="Arial"/>
                <w:color w:val="F79646"/>
                <w:sz w:val="16"/>
                <w:szCs w:val="16"/>
              </w:rPr>
              <w:t>.2</w:t>
            </w:r>
            <w:r w:rsidRPr="00301866">
              <w:rPr>
                <w:rFonts w:ascii="Arial" w:hAnsi="Arial" w:cs="Arial"/>
                <w:color w:val="F79646"/>
                <w:sz w:val="16"/>
                <w:szCs w:val="16"/>
              </w:rPr>
              <w:t>”</w:t>
            </w:r>
            <w:r>
              <w:rPr>
                <w:rFonts w:ascii="Arial" w:hAnsi="Arial" w:cs="Arial"/>
              </w:rPr>
              <w:t xml:space="preserve">   2.The student does not exploit or mislead other people during or after professional relationships.</w:t>
            </w:r>
          </w:p>
        </w:tc>
        <w:tc>
          <w:tcPr>
            <w:tcW w:w="720" w:type="dxa"/>
          </w:tcPr>
          <w:p w:rsidR="00C63E16" w:rsidRDefault="00C63E16" w:rsidP="00B454DA">
            <w:pPr>
              <w:rPr>
                <w:rFonts w:ascii="Arial" w:hAnsi="Arial" w:cs="Arial"/>
              </w:rPr>
            </w:pPr>
          </w:p>
        </w:tc>
        <w:tc>
          <w:tcPr>
            <w:tcW w:w="720" w:type="dxa"/>
          </w:tcPr>
          <w:p w:rsidR="00C63E16" w:rsidRDefault="00C63E16" w:rsidP="00B454DA">
            <w:pPr>
              <w:rPr>
                <w:rFonts w:ascii="Arial" w:hAnsi="Arial" w:cs="Arial"/>
              </w:rPr>
            </w:pPr>
          </w:p>
        </w:tc>
        <w:tc>
          <w:tcPr>
            <w:tcW w:w="2515" w:type="dxa"/>
            <w:vMerge/>
          </w:tcPr>
          <w:p w:rsidR="00C63E16" w:rsidRDefault="00C63E16" w:rsidP="00B454DA">
            <w:pPr>
              <w:rPr>
                <w:rFonts w:ascii="Arial" w:hAnsi="Arial" w:cs="Arial"/>
              </w:rPr>
            </w:pPr>
          </w:p>
        </w:tc>
      </w:tr>
      <w:tr w:rsidR="00C63E16" w:rsidTr="00B454DA">
        <w:trPr>
          <w:jc w:val="center"/>
        </w:trPr>
        <w:tc>
          <w:tcPr>
            <w:tcW w:w="6840" w:type="dxa"/>
          </w:tcPr>
          <w:p w:rsidR="00C63E16" w:rsidRDefault="00C63E16" w:rsidP="00B454DA">
            <w:pPr>
              <w:rPr>
                <w:rFonts w:ascii="Arial" w:hAnsi="Arial" w:cs="Arial"/>
              </w:rPr>
            </w:pPr>
            <w:r w:rsidRPr="00301866">
              <w:rPr>
                <w:rFonts w:ascii="Arial" w:hAnsi="Arial" w:cs="Arial"/>
                <w:color w:val="F79646"/>
                <w:sz w:val="16"/>
                <w:szCs w:val="16"/>
              </w:rPr>
              <w:t>“1</w:t>
            </w:r>
            <w:r>
              <w:rPr>
                <w:rFonts w:ascii="Arial" w:hAnsi="Arial" w:cs="Arial"/>
                <w:color w:val="F79646"/>
                <w:sz w:val="16"/>
                <w:szCs w:val="16"/>
              </w:rPr>
              <w:t>.3</w:t>
            </w:r>
            <w:r w:rsidRPr="00301866">
              <w:rPr>
                <w:rFonts w:ascii="Arial" w:hAnsi="Arial" w:cs="Arial"/>
                <w:color w:val="F79646"/>
                <w:sz w:val="16"/>
                <w:szCs w:val="16"/>
              </w:rPr>
              <w:t>”</w:t>
            </w:r>
            <w:r>
              <w:rPr>
                <w:rFonts w:ascii="Arial" w:hAnsi="Arial" w:cs="Arial"/>
              </w:rPr>
              <w:t xml:space="preserve">   3.The student applies legal and ethical standards during the training program. </w:t>
            </w:r>
            <w:r w:rsidRPr="00301866">
              <w:rPr>
                <w:rFonts w:ascii="Arial" w:hAnsi="Arial" w:cs="Arial"/>
                <w:color w:val="E36C0A"/>
                <w:sz w:val="16"/>
                <w:szCs w:val="16"/>
              </w:rPr>
              <w:t>(CF Learner Outcome: Capable Knowledge)</w:t>
            </w:r>
          </w:p>
        </w:tc>
        <w:tc>
          <w:tcPr>
            <w:tcW w:w="720" w:type="dxa"/>
          </w:tcPr>
          <w:p w:rsidR="00C63E16" w:rsidRDefault="00C63E16" w:rsidP="00B454DA">
            <w:pPr>
              <w:rPr>
                <w:rFonts w:ascii="Arial" w:hAnsi="Arial" w:cs="Arial"/>
              </w:rPr>
            </w:pPr>
          </w:p>
        </w:tc>
        <w:tc>
          <w:tcPr>
            <w:tcW w:w="720" w:type="dxa"/>
          </w:tcPr>
          <w:p w:rsidR="00C63E16" w:rsidRDefault="00C63E16" w:rsidP="00B454DA">
            <w:pPr>
              <w:rPr>
                <w:rFonts w:ascii="Arial" w:hAnsi="Arial" w:cs="Arial"/>
              </w:rPr>
            </w:pPr>
          </w:p>
        </w:tc>
        <w:tc>
          <w:tcPr>
            <w:tcW w:w="2515" w:type="dxa"/>
            <w:vMerge/>
          </w:tcPr>
          <w:p w:rsidR="00C63E16" w:rsidRDefault="00C63E16" w:rsidP="00B454DA">
            <w:pPr>
              <w:rPr>
                <w:rFonts w:ascii="Arial" w:hAnsi="Arial" w:cs="Arial"/>
              </w:rPr>
            </w:pPr>
          </w:p>
        </w:tc>
      </w:tr>
      <w:tr w:rsidR="00C63E16" w:rsidTr="00B454DA">
        <w:trPr>
          <w:jc w:val="center"/>
        </w:trPr>
        <w:tc>
          <w:tcPr>
            <w:tcW w:w="6840" w:type="dxa"/>
          </w:tcPr>
          <w:p w:rsidR="00C63E16" w:rsidRPr="00C26B22" w:rsidRDefault="00C63E16" w:rsidP="00B454DA">
            <w:pPr>
              <w:pStyle w:val="Heading1"/>
              <w:rPr>
                <w:rFonts w:ascii="Arial" w:hAnsi="Arial" w:cs="Arial"/>
                <w:sz w:val="20"/>
              </w:rPr>
            </w:pPr>
            <w:r w:rsidRPr="00301866">
              <w:rPr>
                <w:rFonts w:ascii="Arial" w:hAnsi="Arial" w:cs="Arial"/>
                <w:bCs w:val="0"/>
                <w:color w:val="F79646"/>
                <w:sz w:val="16"/>
                <w:szCs w:val="16"/>
              </w:rPr>
              <w:t>“Standard 2”</w:t>
            </w:r>
            <w:r>
              <w:rPr>
                <w:rFonts w:ascii="Arial" w:hAnsi="Arial" w:cs="Arial"/>
                <w:bCs w:val="0"/>
                <w:sz w:val="20"/>
              </w:rPr>
              <w:t xml:space="preserve"> </w:t>
            </w:r>
            <w:r w:rsidRPr="00C26B22">
              <w:rPr>
                <w:rFonts w:ascii="Arial" w:hAnsi="Arial" w:cs="Arial"/>
                <w:sz w:val="20"/>
              </w:rPr>
              <w:t>Competence</w:t>
            </w:r>
          </w:p>
        </w:tc>
        <w:tc>
          <w:tcPr>
            <w:tcW w:w="720" w:type="dxa"/>
          </w:tcPr>
          <w:p w:rsidR="00C63E16" w:rsidRDefault="00C63E16" w:rsidP="00B454DA">
            <w:pPr>
              <w:rPr>
                <w:rFonts w:ascii="Arial" w:hAnsi="Arial" w:cs="Arial"/>
              </w:rPr>
            </w:pPr>
          </w:p>
        </w:tc>
        <w:tc>
          <w:tcPr>
            <w:tcW w:w="720" w:type="dxa"/>
          </w:tcPr>
          <w:p w:rsidR="00C63E16" w:rsidRDefault="00C63E16" w:rsidP="00B454DA">
            <w:pPr>
              <w:rPr>
                <w:rFonts w:ascii="Arial" w:hAnsi="Arial" w:cs="Arial"/>
              </w:rPr>
            </w:pPr>
          </w:p>
        </w:tc>
        <w:tc>
          <w:tcPr>
            <w:tcW w:w="2515" w:type="dxa"/>
          </w:tcPr>
          <w:p w:rsidR="00C63E16" w:rsidRDefault="00C63E16" w:rsidP="00B454DA">
            <w:pPr>
              <w:rPr>
                <w:rFonts w:ascii="Arial" w:hAnsi="Arial" w:cs="Arial"/>
              </w:rPr>
            </w:pPr>
          </w:p>
        </w:tc>
      </w:tr>
      <w:tr w:rsidR="00C63E16" w:rsidTr="00B454DA">
        <w:trPr>
          <w:jc w:val="center"/>
        </w:trPr>
        <w:tc>
          <w:tcPr>
            <w:tcW w:w="6840" w:type="dxa"/>
          </w:tcPr>
          <w:p w:rsidR="00C63E16" w:rsidRDefault="00C63E16" w:rsidP="00B454DA">
            <w:pPr>
              <w:rPr>
                <w:rFonts w:ascii="Arial" w:hAnsi="Arial" w:cs="Arial"/>
              </w:rPr>
            </w:pPr>
            <w:r w:rsidRPr="00301866">
              <w:rPr>
                <w:rFonts w:ascii="Arial" w:hAnsi="Arial" w:cs="Arial"/>
                <w:color w:val="F79646"/>
                <w:sz w:val="16"/>
                <w:szCs w:val="16"/>
              </w:rPr>
              <w:t>“2</w:t>
            </w:r>
            <w:r>
              <w:rPr>
                <w:rFonts w:ascii="Arial" w:hAnsi="Arial" w:cs="Arial"/>
                <w:color w:val="F79646"/>
                <w:sz w:val="16"/>
                <w:szCs w:val="16"/>
              </w:rPr>
              <w:t>.1</w:t>
            </w:r>
            <w:r w:rsidRPr="00301866">
              <w:rPr>
                <w:rFonts w:ascii="Arial" w:hAnsi="Arial" w:cs="Arial"/>
                <w:color w:val="F79646"/>
                <w:sz w:val="16"/>
                <w:szCs w:val="16"/>
              </w:rPr>
              <w:t>”</w:t>
            </w:r>
            <w:r>
              <w:rPr>
                <w:rFonts w:ascii="Arial" w:hAnsi="Arial" w:cs="Arial"/>
              </w:rPr>
              <w:t xml:space="preserve">  1. The student takes responsibility for compensating for his/her deficiencies.</w:t>
            </w:r>
          </w:p>
        </w:tc>
        <w:tc>
          <w:tcPr>
            <w:tcW w:w="720" w:type="dxa"/>
          </w:tcPr>
          <w:p w:rsidR="00C63E16" w:rsidRDefault="00C63E16" w:rsidP="00B454DA">
            <w:pPr>
              <w:rPr>
                <w:rFonts w:ascii="Arial" w:hAnsi="Arial" w:cs="Arial"/>
              </w:rPr>
            </w:pPr>
          </w:p>
        </w:tc>
        <w:tc>
          <w:tcPr>
            <w:tcW w:w="720" w:type="dxa"/>
          </w:tcPr>
          <w:p w:rsidR="00C63E16" w:rsidRDefault="00C63E16" w:rsidP="00B454DA">
            <w:pPr>
              <w:rPr>
                <w:rFonts w:ascii="Arial" w:hAnsi="Arial" w:cs="Arial"/>
              </w:rPr>
            </w:pPr>
          </w:p>
        </w:tc>
        <w:tc>
          <w:tcPr>
            <w:tcW w:w="2515" w:type="dxa"/>
            <w:vMerge w:val="restart"/>
          </w:tcPr>
          <w:p w:rsidR="00C63E16" w:rsidRDefault="00C63E16" w:rsidP="00B454DA">
            <w:pPr>
              <w:rPr>
                <w:rFonts w:ascii="Arial" w:hAnsi="Arial" w:cs="Arial"/>
              </w:rPr>
            </w:pPr>
          </w:p>
        </w:tc>
      </w:tr>
      <w:tr w:rsidR="00C63E16" w:rsidTr="00B454DA">
        <w:trPr>
          <w:jc w:val="center"/>
        </w:trPr>
        <w:tc>
          <w:tcPr>
            <w:tcW w:w="6840" w:type="dxa"/>
          </w:tcPr>
          <w:p w:rsidR="00C63E16" w:rsidRDefault="00C63E16" w:rsidP="00B454DA">
            <w:pPr>
              <w:rPr>
                <w:rFonts w:ascii="Arial" w:hAnsi="Arial" w:cs="Arial"/>
              </w:rPr>
            </w:pPr>
            <w:r w:rsidRPr="00301866">
              <w:rPr>
                <w:rFonts w:ascii="Arial" w:hAnsi="Arial" w:cs="Arial"/>
                <w:color w:val="F79646"/>
                <w:sz w:val="16"/>
                <w:szCs w:val="16"/>
              </w:rPr>
              <w:t>“2</w:t>
            </w:r>
            <w:r>
              <w:rPr>
                <w:rFonts w:ascii="Arial" w:hAnsi="Arial" w:cs="Arial"/>
                <w:color w:val="F79646"/>
                <w:sz w:val="16"/>
                <w:szCs w:val="16"/>
              </w:rPr>
              <w:t>.2</w:t>
            </w:r>
            <w:r w:rsidRPr="00301866">
              <w:rPr>
                <w:rFonts w:ascii="Arial" w:hAnsi="Arial" w:cs="Arial"/>
                <w:color w:val="F79646"/>
                <w:sz w:val="16"/>
                <w:szCs w:val="16"/>
              </w:rPr>
              <w:t>”</w:t>
            </w:r>
            <w:r>
              <w:rPr>
                <w:rFonts w:ascii="Arial" w:hAnsi="Arial" w:cs="Arial"/>
              </w:rPr>
              <w:t xml:space="preserve">  2.The student provides only those services and applies only those techniques for which he/she is qualified by education, training or experience.</w:t>
            </w:r>
          </w:p>
        </w:tc>
        <w:tc>
          <w:tcPr>
            <w:tcW w:w="720" w:type="dxa"/>
          </w:tcPr>
          <w:p w:rsidR="00C63E16" w:rsidRDefault="00C63E16" w:rsidP="00B454DA">
            <w:pPr>
              <w:rPr>
                <w:rFonts w:ascii="Arial" w:hAnsi="Arial" w:cs="Arial"/>
              </w:rPr>
            </w:pPr>
          </w:p>
        </w:tc>
        <w:tc>
          <w:tcPr>
            <w:tcW w:w="720" w:type="dxa"/>
          </w:tcPr>
          <w:p w:rsidR="00C63E16" w:rsidRDefault="00C63E16" w:rsidP="00B454DA">
            <w:pPr>
              <w:rPr>
                <w:rFonts w:ascii="Arial" w:hAnsi="Arial" w:cs="Arial"/>
              </w:rPr>
            </w:pPr>
          </w:p>
        </w:tc>
        <w:tc>
          <w:tcPr>
            <w:tcW w:w="2515" w:type="dxa"/>
            <w:vMerge/>
          </w:tcPr>
          <w:p w:rsidR="00C63E16" w:rsidRDefault="00C63E16" w:rsidP="00B454DA">
            <w:pPr>
              <w:rPr>
                <w:rFonts w:ascii="Arial" w:hAnsi="Arial" w:cs="Arial"/>
              </w:rPr>
            </w:pPr>
          </w:p>
        </w:tc>
      </w:tr>
      <w:tr w:rsidR="00C63E16" w:rsidTr="00B454DA">
        <w:trPr>
          <w:jc w:val="center"/>
        </w:trPr>
        <w:tc>
          <w:tcPr>
            <w:tcW w:w="6840" w:type="dxa"/>
          </w:tcPr>
          <w:p w:rsidR="00C63E16" w:rsidRDefault="00C63E16" w:rsidP="00B454DA">
            <w:pPr>
              <w:rPr>
                <w:rFonts w:ascii="Arial" w:hAnsi="Arial" w:cs="Arial"/>
              </w:rPr>
            </w:pPr>
            <w:r w:rsidRPr="00301866">
              <w:rPr>
                <w:rFonts w:ascii="Arial" w:hAnsi="Arial" w:cs="Arial"/>
                <w:color w:val="F79646"/>
                <w:sz w:val="16"/>
                <w:szCs w:val="16"/>
              </w:rPr>
              <w:t>“2</w:t>
            </w:r>
            <w:r>
              <w:rPr>
                <w:rFonts w:ascii="Arial" w:hAnsi="Arial" w:cs="Arial"/>
                <w:color w:val="F79646"/>
                <w:sz w:val="16"/>
                <w:szCs w:val="16"/>
              </w:rPr>
              <w:t>.3</w:t>
            </w:r>
            <w:r w:rsidRPr="00301866">
              <w:rPr>
                <w:rFonts w:ascii="Arial" w:hAnsi="Arial" w:cs="Arial"/>
                <w:color w:val="F79646"/>
                <w:sz w:val="16"/>
                <w:szCs w:val="16"/>
              </w:rPr>
              <w:t>”</w:t>
            </w:r>
            <w:r>
              <w:rPr>
                <w:rFonts w:ascii="Arial" w:hAnsi="Arial" w:cs="Arial"/>
              </w:rPr>
              <w:t xml:space="preserve">  3.The student demonstrates basic cognitive skills and appropriate affect in response to clients/students. </w:t>
            </w:r>
            <w:r w:rsidRPr="00301866">
              <w:rPr>
                <w:rFonts w:ascii="Arial" w:hAnsi="Arial" w:cs="Arial"/>
                <w:color w:val="E36C0A"/>
                <w:sz w:val="16"/>
                <w:szCs w:val="16"/>
              </w:rPr>
              <w:t>(CF Learner Outcome: Capable Practice)</w:t>
            </w:r>
          </w:p>
        </w:tc>
        <w:tc>
          <w:tcPr>
            <w:tcW w:w="720" w:type="dxa"/>
          </w:tcPr>
          <w:p w:rsidR="00C63E16" w:rsidRDefault="00C63E16" w:rsidP="00B454DA">
            <w:pPr>
              <w:rPr>
                <w:rFonts w:ascii="Arial" w:hAnsi="Arial" w:cs="Arial"/>
              </w:rPr>
            </w:pPr>
          </w:p>
        </w:tc>
        <w:tc>
          <w:tcPr>
            <w:tcW w:w="720" w:type="dxa"/>
          </w:tcPr>
          <w:p w:rsidR="00C63E16" w:rsidRDefault="00C63E16" w:rsidP="00B454DA">
            <w:pPr>
              <w:rPr>
                <w:rFonts w:ascii="Arial" w:hAnsi="Arial" w:cs="Arial"/>
              </w:rPr>
            </w:pPr>
          </w:p>
        </w:tc>
        <w:tc>
          <w:tcPr>
            <w:tcW w:w="2515" w:type="dxa"/>
            <w:vMerge/>
          </w:tcPr>
          <w:p w:rsidR="00C63E16" w:rsidRDefault="00C63E16" w:rsidP="00B454DA">
            <w:pPr>
              <w:rPr>
                <w:rFonts w:ascii="Arial" w:hAnsi="Arial" w:cs="Arial"/>
              </w:rPr>
            </w:pPr>
          </w:p>
        </w:tc>
      </w:tr>
      <w:tr w:rsidR="00C63E16" w:rsidTr="00B454DA">
        <w:trPr>
          <w:jc w:val="center"/>
        </w:trPr>
        <w:tc>
          <w:tcPr>
            <w:tcW w:w="6840" w:type="dxa"/>
          </w:tcPr>
          <w:p w:rsidR="00C63E16" w:rsidRDefault="00C63E16" w:rsidP="00B454DA">
            <w:pPr>
              <w:pStyle w:val="Heading1"/>
              <w:rPr>
                <w:rFonts w:ascii="Arial" w:hAnsi="Arial" w:cs="Arial"/>
                <w:sz w:val="20"/>
              </w:rPr>
            </w:pPr>
            <w:r w:rsidRPr="00301866">
              <w:rPr>
                <w:rFonts w:ascii="Arial" w:hAnsi="Arial" w:cs="Arial"/>
                <w:bCs w:val="0"/>
                <w:color w:val="F79646"/>
                <w:sz w:val="16"/>
                <w:szCs w:val="16"/>
              </w:rPr>
              <w:t>“Standard 3”</w:t>
            </w:r>
            <w:r>
              <w:rPr>
                <w:rFonts w:ascii="Arial" w:hAnsi="Arial" w:cs="Arial"/>
                <w:bCs w:val="0"/>
                <w:sz w:val="20"/>
              </w:rPr>
              <w:t xml:space="preserve"> </w:t>
            </w:r>
            <w:r>
              <w:rPr>
                <w:rFonts w:ascii="Arial" w:hAnsi="Arial" w:cs="Arial"/>
                <w:sz w:val="20"/>
              </w:rPr>
              <w:t>Comportment</w:t>
            </w:r>
          </w:p>
        </w:tc>
        <w:tc>
          <w:tcPr>
            <w:tcW w:w="720" w:type="dxa"/>
          </w:tcPr>
          <w:p w:rsidR="00C63E16" w:rsidRDefault="00C63E16" w:rsidP="00B454DA">
            <w:pPr>
              <w:rPr>
                <w:rFonts w:ascii="Arial" w:hAnsi="Arial" w:cs="Arial"/>
              </w:rPr>
            </w:pPr>
          </w:p>
        </w:tc>
        <w:tc>
          <w:tcPr>
            <w:tcW w:w="720" w:type="dxa"/>
          </w:tcPr>
          <w:p w:rsidR="00C63E16" w:rsidRDefault="00C63E16" w:rsidP="00B454DA">
            <w:pPr>
              <w:rPr>
                <w:rFonts w:ascii="Arial" w:hAnsi="Arial" w:cs="Arial"/>
              </w:rPr>
            </w:pPr>
          </w:p>
        </w:tc>
        <w:tc>
          <w:tcPr>
            <w:tcW w:w="2515" w:type="dxa"/>
          </w:tcPr>
          <w:p w:rsidR="00C63E16" w:rsidRDefault="00C63E16" w:rsidP="00B454DA">
            <w:pPr>
              <w:rPr>
                <w:rFonts w:ascii="Arial" w:hAnsi="Arial" w:cs="Arial"/>
              </w:rPr>
            </w:pPr>
          </w:p>
        </w:tc>
      </w:tr>
      <w:tr w:rsidR="00C63E16" w:rsidTr="00B454DA">
        <w:trPr>
          <w:jc w:val="center"/>
        </w:trPr>
        <w:tc>
          <w:tcPr>
            <w:tcW w:w="6840" w:type="dxa"/>
          </w:tcPr>
          <w:p w:rsidR="00C63E16" w:rsidRDefault="00C63E16" w:rsidP="00B454DA">
            <w:pPr>
              <w:rPr>
                <w:rFonts w:ascii="Arial" w:hAnsi="Arial" w:cs="Arial"/>
              </w:rPr>
            </w:pPr>
            <w:r w:rsidRPr="00301866">
              <w:rPr>
                <w:rFonts w:ascii="Arial" w:hAnsi="Arial" w:cs="Arial"/>
                <w:color w:val="F79646"/>
                <w:sz w:val="16"/>
                <w:szCs w:val="16"/>
              </w:rPr>
              <w:t>“3</w:t>
            </w:r>
            <w:r>
              <w:rPr>
                <w:rFonts w:ascii="Arial" w:hAnsi="Arial" w:cs="Arial"/>
                <w:color w:val="F79646"/>
                <w:sz w:val="16"/>
                <w:szCs w:val="16"/>
              </w:rPr>
              <w:t>.1</w:t>
            </w:r>
            <w:r w:rsidRPr="00301866">
              <w:rPr>
                <w:rFonts w:ascii="Arial" w:hAnsi="Arial" w:cs="Arial"/>
                <w:color w:val="F79646"/>
                <w:sz w:val="16"/>
                <w:szCs w:val="16"/>
              </w:rPr>
              <w:t>”</w:t>
            </w:r>
            <w:r>
              <w:rPr>
                <w:rFonts w:ascii="Arial" w:hAnsi="Arial" w:cs="Arial"/>
              </w:rPr>
              <w:t xml:space="preserve"> 1.The student demonstrates appropriate self-control (such as anger control, impulse control) in interpersonal relationships with faculty, peers, and clients/students.</w:t>
            </w:r>
          </w:p>
        </w:tc>
        <w:tc>
          <w:tcPr>
            <w:tcW w:w="720" w:type="dxa"/>
          </w:tcPr>
          <w:p w:rsidR="00C63E16" w:rsidRDefault="00C63E16" w:rsidP="00B454DA">
            <w:pPr>
              <w:rPr>
                <w:rFonts w:ascii="Arial" w:hAnsi="Arial" w:cs="Arial"/>
              </w:rPr>
            </w:pPr>
          </w:p>
        </w:tc>
        <w:tc>
          <w:tcPr>
            <w:tcW w:w="720" w:type="dxa"/>
          </w:tcPr>
          <w:p w:rsidR="00C63E16" w:rsidRDefault="00C63E16" w:rsidP="00B454DA">
            <w:pPr>
              <w:rPr>
                <w:rFonts w:ascii="Arial" w:hAnsi="Arial" w:cs="Arial"/>
              </w:rPr>
            </w:pPr>
          </w:p>
        </w:tc>
        <w:tc>
          <w:tcPr>
            <w:tcW w:w="2515" w:type="dxa"/>
            <w:vMerge w:val="restart"/>
          </w:tcPr>
          <w:p w:rsidR="00C63E16" w:rsidRDefault="00C63E16" w:rsidP="00B454DA">
            <w:pPr>
              <w:rPr>
                <w:rFonts w:ascii="Arial" w:hAnsi="Arial" w:cs="Arial"/>
              </w:rPr>
            </w:pPr>
          </w:p>
        </w:tc>
      </w:tr>
      <w:tr w:rsidR="00C63E16" w:rsidTr="00B454DA">
        <w:trPr>
          <w:jc w:val="center"/>
        </w:trPr>
        <w:tc>
          <w:tcPr>
            <w:tcW w:w="6840" w:type="dxa"/>
          </w:tcPr>
          <w:p w:rsidR="00C63E16" w:rsidRDefault="00C63E16" w:rsidP="00B454DA">
            <w:pPr>
              <w:rPr>
                <w:rFonts w:ascii="Arial" w:hAnsi="Arial" w:cs="Arial"/>
              </w:rPr>
            </w:pPr>
            <w:r w:rsidRPr="00301866">
              <w:rPr>
                <w:rFonts w:ascii="Arial" w:hAnsi="Arial" w:cs="Arial"/>
                <w:color w:val="F79646"/>
                <w:sz w:val="16"/>
                <w:szCs w:val="16"/>
              </w:rPr>
              <w:t>“3</w:t>
            </w:r>
            <w:r>
              <w:rPr>
                <w:rFonts w:ascii="Arial" w:hAnsi="Arial" w:cs="Arial"/>
                <w:color w:val="F79646"/>
                <w:sz w:val="16"/>
                <w:szCs w:val="16"/>
              </w:rPr>
              <w:t>.2</w:t>
            </w:r>
            <w:r w:rsidRPr="00301866">
              <w:rPr>
                <w:rFonts w:ascii="Arial" w:hAnsi="Arial" w:cs="Arial"/>
                <w:color w:val="F79646"/>
                <w:sz w:val="16"/>
                <w:szCs w:val="16"/>
              </w:rPr>
              <w:t>”</w:t>
            </w:r>
            <w:r>
              <w:rPr>
                <w:rFonts w:ascii="Arial" w:hAnsi="Arial" w:cs="Arial"/>
              </w:rPr>
              <w:t xml:space="preserve"> 2.The student demonstrates honesty and fairness both personally and professionally.</w:t>
            </w:r>
          </w:p>
        </w:tc>
        <w:tc>
          <w:tcPr>
            <w:tcW w:w="720" w:type="dxa"/>
          </w:tcPr>
          <w:p w:rsidR="00C63E16" w:rsidRDefault="00C63E16" w:rsidP="00B454DA">
            <w:pPr>
              <w:rPr>
                <w:rFonts w:ascii="Arial" w:hAnsi="Arial" w:cs="Arial"/>
              </w:rPr>
            </w:pPr>
          </w:p>
        </w:tc>
        <w:tc>
          <w:tcPr>
            <w:tcW w:w="720" w:type="dxa"/>
          </w:tcPr>
          <w:p w:rsidR="00C63E16" w:rsidRDefault="00C63E16" w:rsidP="00B454DA">
            <w:pPr>
              <w:rPr>
                <w:rFonts w:ascii="Arial" w:hAnsi="Arial" w:cs="Arial"/>
              </w:rPr>
            </w:pPr>
          </w:p>
        </w:tc>
        <w:tc>
          <w:tcPr>
            <w:tcW w:w="2515" w:type="dxa"/>
            <w:vMerge/>
          </w:tcPr>
          <w:p w:rsidR="00C63E16" w:rsidRDefault="00C63E16" w:rsidP="00B454DA">
            <w:pPr>
              <w:rPr>
                <w:rFonts w:ascii="Arial" w:hAnsi="Arial" w:cs="Arial"/>
              </w:rPr>
            </w:pPr>
          </w:p>
        </w:tc>
      </w:tr>
      <w:tr w:rsidR="00C63E16" w:rsidTr="00B454DA">
        <w:trPr>
          <w:jc w:val="center"/>
        </w:trPr>
        <w:tc>
          <w:tcPr>
            <w:tcW w:w="6840" w:type="dxa"/>
          </w:tcPr>
          <w:p w:rsidR="00C63E16" w:rsidRDefault="00C63E16" w:rsidP="00B454DA">
            <w:pPr>
              <w:rPr>
                <w:rFonts w:ascii="Arial" w:hAnsi="Arial" w:cs="Arial"/>
              </w:rPr>
            </w:pPr>
            <w:r w:rsidRPr="00301866">
              <w:rPr>
                <w:rFonts w:ascii="Arial" w:hAnsi="Arial" w:cs="Arial"/>
                <w:color w:val="F79646"/>
                <w:sz w:val="16"/>
                <w:szCs w:val="16"/>
              </w:rPr>
              <w:t>“3</w:t>
            </w:r>
            <w:r>
              <w:rPr>
                <w:rFonts w:ascii="Arial" w:hAnsi="Arial" w:cs="Arial"/>
                <w:color w:val="F79646"/>
                <w:sz w:val="16"/>
                <w:szCs w:val="16"/>
              </w:rPr>
              <w:t>.3</w:t>
            </w:r>
            <w:r w:rsidRPr="00301866">
              <w:rPr>
                <w:rFonts w:ascii="Arial" w:hAnsi="Arial" w:cs="Arial"/>
                <w:color w:val="F79646"/>
                <w:sz w:val="16"/>
                <w:szCs w:val="16"/>
              </w:rPr>
              <w:t>”</w:t>
            </w:r>
            <w:r>
              <w:rPr>
                <w:rFonts w:ascii="Arial" w:hAnsi="Arial" w:cs="Arial"/>
              </w:rPr>
              <w:t xml:space="preserve"> 3.The student is aware of his/her own belief systems, values, and limitations do not actively effect his/her professional work.</w:t>
            </w:r>
          </w:p>
        </w:tc>
        <w:tc>
          <w:tcPr>
            <w:tcW w:w="720" w:type="dxa"/>
          </w:tcPr>
          <w:p w:rsidR="00C63E16" w:rsidRDefault="00C63E16" w:rsidP="00B454DA">
            <w:pPr>
              <w:rPr>
                <w:rFonts w:ascii="Arial" w:hAnsi="Arial" w:cs="Arial"/>
              </w:rPr>
            </w:pPr>
          </w:p>
        </w:tc>
        <w:tc>
          <w:tcPr>
            <w:tcW w:w="720" w:type="dxa"/>
          </w:tcPr>
          <w:p w:rsidR="00C63E16" w:rsidRDefault="00C63E16" w:rsidP="00B454DA">
            <w:pPr>
              <w:rPr>
                <w:rFonts w:ascii="Arial" w:hAnsi="Arial" w:cs="Arial"/>
              </w:rPr>
            </w:pPr>
          </w:p>
        </w:tc>
        <w:tc>
          <w:tcPr>
            <w:tcW w:w="2515" w:type="dxa"/>
            <w:vMerge/>
          </w:tcPr>
          <w:p w:rsidR="00C63E16" w:rsidRDefault="00C63E16" w:rsidP="00B454DA">
            <w:pPr>
              <w:rPr>
                <w:rFonts w:ascii="Arial" w:hAnsi="Arial" w:cs="Arial"/>
              </w:rPr>
            </w:pPr>
          </w:p>
        </w:tc>
      </w:tr>
      <w:tr w:rsidR="00C63E16" w:rsidTr="00B454DA">
        <w:trPr>
          <w:jc w:val="center"/>
        </w:trPr>
        <w:tc>
          <w:tcPr>
            <w:tcW w:w="6840" w:type="dxa"/>
          </w:tcPr>
          <w:p w:rsidR="00C63E16" w:rsidRDefault="00C63E16" w:rsidP="00B454DA">
            <w:pPr>
              <w:rPr>
                <w:rFonts w:ascii="Arial" w:hAnsi="Arial" w:cs="Arial"/>
              </w:rPr>
            </w:pPr>
            <w:r w:rsidRPr="00301866">
              <w:rPr>
                <w:rFonts w:ascii="Arial" w:hAnsi="Arial" w:cs="Arial"/>
                <w:color w:val="F79646"/>
                <w:sz w:val="16"/>
                <w:szCs w:val="16"/>
              </w:rPr>
              <w:t>“3</w:t>
            </w:r>
            <w:r>
              <w:rPr>
                <w:rFonts w:ascii="Arial" w:hAnsi="Arial" w:cs="Arial"/>
                <w:color w:val="F79646"/>
                <w:sz w:val="16"/>
                <w:szCs w:val="16"/>
              </w:rPr>
              <w:t>.4</w:t>
            </w:r>
            <w:r w:rsidRPr="00301866">
              <w:rPr>
                <w:rFonts w:ascii="Arial" w:hAnsi="Arial" w:cs="Arial"/>
                <w:color w:val="F79646"/>
                <w:sz w:val="16"/>
                <w:szCs w:val="16"/>
              </w:rPr>
              <w:t>”</w:t>
            </w:r>
            <w:r>
              <w:rPr>
                <w:rFonts w:ascii="Arial" w:hAnsi="Arial" w:cs="Arial"/>
              </w:rPr>
              <w:t xml:space="preserve"> 4. The student demonstrates the ability to receive, integrate, and utilize feedback from peers, teachers, and supervisors.  </w:t>
            </w:r>
            <w:r w:rsidRPr="00301866">
              <w:rPr>
                <w:rFonts w:ascii="Arial" w:hAnsi="Arial" w:cs="Arial"/>
                <w:color w:val="E36C0A"/>
                <w:sz w:val="16"/>
                <w:szCs w:val="16"/>
              </w:rPr>
              <w:t>(CF Learner Outcome: Connected Integration)</w:t>
            </w:r>
          </w:p>
        </w:tc>
        <w:tc>
          <w:tcPr>
            <w:tcW w:w="720" w:type="dxa"/>
          </w:tcPr>
          <w:p w:rsidR="00C63E16" w:rsidRDefault="00C63E16" w:rsidP="00B454DA">
            <w:pPr>
              <w:rPr>
                <w:rFonts w:ascii="Arial" w:hAnsi="Arial" w:cs="Arial"/>
              </w:rPr>
            </w:pPr>
          </w:p>
        </w:tc>
        <w:tc>
          <w:tcPr>
            <w:tcW w:w="720" w:type="dxa"/>
          </w:tcPr>
          <w:p w:rsidR="00C63E16" w:rsidRDefault="00C63E16" w:rsidP="00B454DA">
            <w:pPr>
              <w:rPr>
                <w:rFonts w:ascii="Arial" w:hAnsi="Arial" w:cs="Arial"/>
              </w:rPr>
            </w:pPr>
          </w:p>
        </w:tc>
        <w:tc>
          <w:tcPr>
            <w:tcW w:w="2515" w:type="dxa"/>
            <w:vMerge/>
          </w:tcPr>
          <w:p w:rsidR="00C63E16" w:rsidRDefault="00C63E16" w:rsidP="00B454DA">
            <w:pPr>
              <w:rPr>
                <w:rFonts w:ascii="Arial" w:hAnsi="Arial" w:cs="Arial"/>
              </w:rPr>
            </w:pPr>
          </w:p>
        </w:tc>
      </w:tr>
      <w:tr w:rsidR="00C63E16" w:rsidTr="00B454DA">
        <w:trPr>
          <w:jc w:val="center"/>
        </w:trPr>
        <w:tc>
          <w:tcPr>
            <w:tcW w:w="6840" w:type="dxa"/>
          </w:tcPr>
          <w:p w:rsidR="00C63E16" w:rsidRDefault="00C63E16" w:rsidP="00B454DA">
            <w:pPr>
              <w:pStyle w:val="Heading1"/>
              <w:rPr>
                <w:rFonts w:ascii="Arial" w:hAnsi="Arial" w:cs="Arial"/>
                <w:sz w:val="20"/>
              </w:rPr>
            </w:pPr>
            <w:r w:rsidRPr="00301866">
              <w:rPr>
                <w:rFonts w:ascii="Arial" w:hAnsi="Arial" w:cs="Arial"/>
                <w:bCs w:val="0"/>
                <w:color w:val="F79646"/>
                <w:sz w:val="16"/>
                <w:szCs w:val="16"/>
              </w:rPr>
              <w:t>“Standard 4”</w:t>
            </w:r>
            <w:r>
              <w:rPr>
                <w:rFonts w:ascii="Arial" w:hAnsi="Arial" w:cs="Arial"/>
                <w:bCs w:val="0"/>
                <w:sz w:val="20"/>
              </w:rPr>
              <w:t xml:space="preserve"> </w:t>
            </w:r>
            <w:r>
              <w:rPr>
                <w:rFonts w:ascii="Arial" w:hAnsi="Arial" w:cs="Arial"/>
                <w:sz w:val="20"/>
              </w:rPr>
              <w:t>Integrity</w:t>
            </w:r>
          </w:p>
        </w:tc>
        <w:tc>
          <w:tcPr>
            <w:tcW w:w="720" w:type="dxa"/>
          </w:tcPr>
          <w:p w:rsidR="00C63E16" w:rsidRDefault="00C63E16" w:rsidP="00B454DA">
            <w:pPr>
              <w:rPr>
                <w:rFonts w:ascii="Arial" w:hAnsi="Arial" w:cs="Arial"/>
              </w:rPr>
            </w:pPr>
          </w:p>
        </w:tc>
        <w:tc>
          <w:tcPr>
            <w:tcW w:w="720" w:type="dxa"/>
          </w:tcPr>
          <w:p w:rsidR="00C63E16" w:rsidRDefault="00C63E16" w:rsidP="00B454DA">
            <w:pPr>
              <w:rPr>
                <w:rFonts w:ascii="Arial" w:hAnsi="Arial" w:cs="Arial"/>
              </w:rPr>
            </w:pPr>
          </w:p>
        </w:tc>
        <w:tc>
          <w:tcPr>
            <w:tcW w:w="2515" w:type="dxa"/>
          </w:tcPr>
          <w:p w:rsidR="00C63E16" w:rsidRDefault="00C63E16" w:rsidP="00B454DA">
            <w:pPr>
              <w:rPr>
                <w:rFonts w:ascii="Arial" w:hAnsi="Arial" w:cs="Arial"/>
              </w:rPr>
            </w:pPr>
          </w:p>
        </w:tc>
      </w:tr>
      <w:tr w:rsidR="00C63E16" w:rsidTr="00B454DA">
        <w:trPr>
          <w:jc w:val="center"/>
        </w:trPr>
        <w:tc>
          <w:tcPr>
            <w:tcW w:w="6840" w:type="dxa"/>
          </w:tcPr>
          <w:p w:rsidR="00C63E16" w:rsidRDefault="00C63E16" w:rsidP="00B454DA">
            <w:pPr>
              <w:rPr>
                <w:rFonts w:ascii="Arial" w:hAnsi="Arial" w:cs="Arial"/>
              </w:rPr>
            </w:pPr>
            <w:r w:rsidRPr="00301866">
              <w:rPr>
                <w:rFonts w:ascii="Arial" w:hAnsi="Arial" w:cs="Arial"/>
                <w:color w:val="F79646"/>
                <w:sz w:val="16"/>
                <w:szCs w:val="16"/>
              </w:rPr>
              <w:t>“4</w:t>
            </w:r>
            <w:r>
              <w:rPr>
                <w:rFonts w:ascii="Arial" w:hAnsi="Arial" w:cs="Arial"/>
                <w:color w:val="F79646"/>
                <w:sz w:val="16"/>
                <w:szCs w:val="16"/>
              </w:rPr>
              <w:t>.1</w:t>
            </w:r>
            <w:r w:rsidRPr="00301866">
              <w:rPr>
                <w:rFonts w:ascii="Arial" w:hAnsi="Arial" w:cs="Arial"/>
                <w:color w:val="F79646"/>
                <w:sz w:val="16"/>
                <w:szCs w:val="16"/>
              </w:rPr>
              <w:t>”</w:t>
            </w:r>
            <w:r>
              <w:rPr>
                <w:rFonts w:ascii="Arial" w:hAnsi="Arial" w:cs="Arial"/>
              </w:rPr>
              <w:t xml:space="preserve"> 1.The student does not make statements that are false, misleading, or deceptive.</w:t>
            </w:r>
          </w:p>
        </w:tc>
        <w:tc>
          <w:tcPr>
            <w:tcW w:w="720" w:type="dxa"/>
          </w:tcPr>
          <w:p w:rsidR="00C63E16" w:rsidRDefault="00C63E16" w:rsidP="00B454DA">
            <w:pPr>
              <w:rPr>
                <w:rFonts w:ascii="Arial" w:hAnsi="Arial" w:cs="Arial"/>
              </w:rPr>
            </w:pPr>
          </w:p>
        </w:tc>
        <w:tc>
          <w:tcPr>
            <w:tcW w:w="720" w:type="dxa"/>
          </w:tcPr>
          <w:p w:rsidR="00C63E16" w:rsidRDefault="00C63E16" w:rsidP="00B454DA">
            <w:pPr>
              <w:rPr>
                <w:rFonts w:ascii="Arial" w:hAnsi="Arial" w:cs="Arial"/>
              </w:rPr>
            </w:pPr>
          </w:p>
        </w:tc>
        <w:tc>
          <w:tcPr>
            <w:tcW w:w="2515" w:type="dxa"/>
            <w:vMerge w:val="restart"/>
          </w:tcPr>
          <w:p w:rsidR="00C63E16" w:rsidRDefault="00C63E16" w:rsidP="00B454DA">
            <w:pPr>
              <w:rPr>
                <w:rFonts w:ascii="Arial" w:hAnsi="Arial" w:cs="Arial"/>
              </w:rPr>
            </w:pPr>
          </w:p>
        </w:tc>
      </w:tr>
      <w:tr w:rsidR="00C63E16" w:rsidTr="00B454DA">
        <w:trPr>
          <w:jc w:val="center"/>
        </w:trPr>
        <w:tc>
          <w:tcPr>
            <w:tcW w:w="6840" w:type="dxa"/>
          </w:tcPr>
          <w:p w:rsidR="00C63E16" w:rsidRDefault="00C63E16" w:rsidP="00B454DA">
            <w:pPr>
              <w:rPr>
                <w:rFonts w:ascii="Arial" w:hAnsi="Arial" w:cs="Arial"/>
              </w:rPr>
            </w:pPr>
            <w:r w:rsidRPr="00301866">
              <w:rPr>
                <w:rFonts w:ascii="Arial" w:hAnsi="Arial" w:cs="Arial"/>
                <w:color w:val="F79646"/>
                <w:sz w:val="16"/>
                <w:szCs w:val="16"/>
              </w:rPr>
              <w:t>“4</w:t>
            </w:r>
            <w:r>
              <w:rPr>
                <w:rFonts w:ascii="Arial" w:hAnsi="Arial" w:cs="Arial"/>
                <w:color w:val="F79646"/>
                <w:sz w:val="16"/>
                <w:szCs w:val="16"/>
              </w:rPr>
              <w:t>.2</w:t>
            </w:r>
            <w:r w:rsidRPr="00301866">
              <w:rPr>
                <w:rFonts w:ascii="Arial" w:hAnsi="Arial" w:cs="Arial"/>
                <w:color w:val="F79646"/>
                <w:sz w:val="16"/>
                <w:szCs w:val="16"/>
              </w:rPr>
              <w:t>”</w:t>
            </w:r>
            <w:r>
              <w:rPr>
                <w:rFonts w:ascii="Arial" w:hAnsi="Arial" w:cs="Arial"/>
              </w:rPr>
              <w:t xml:space="preserve"> 2.The student respects the fundamental rights, dignity, and worth of all people. </w:t>
            </w:r>
            <w:r w:rsidRPr="00301866">
              <w:rPr>
                <w:rFonts w:ascii="Arial" w:hAnsi="Arial" w:cs="Arial"/>
                <w:sz w:val="16"/>
                <w:szCs w:val="16"/>
              </w:rPr>
              <w:t xml:space="preserve"> </w:t>
            </w:r>
            <w:r w:rsidRPr="00301866">
              <w:rPr>
                <w:rFonts w:ascii="Arial" w:hAnsi="Arial" w:cs="Arial"/>
                <w:color w:val="E36C0A"/>
                <w:sz w:val="16"/>
                <w:szCs w:val="16"/>
              </w:rPr>
              <w:t>(CF Learner Outcome: Caring Beliefs)</w:t>
            </w:r>
          </w:p>
        </w:tc>
        <w:tc>
          <w:tcPr>
            <w:tcW w:w="720" w:type="dxa"/>
          </w:tcPr>
          <w:p w:rsidR="00C63E16" w:rsidRDefault="00C63E16" w:rsidP="00B454DA">
            <w:pPr>
              <w:rPr>
                <w:rFonts w:ascii="Arial" w:hAnsi="Arial" w:cs="Arial"/>
              </w:rPr>
            </w:pPr>
          </w:p>
        </w:tc>
        <w:tc>
          <w:tcPr>
            <w:tcW w:w="720" w:type="dxa"/>
          </w:tcPr>
          <w:p w:rsidR="00C63E16" w:rsidRDefault="00C63E16" w:rsidP="00B454DA">
            <w:pPr>
              <w:rPr>
                <w:rFonts w:ascii="Arial" w:hAnsi="Arial" w:cs="Arial"/>
              </w:rPr>
            </w:pPr>
          </w:p>
        </w:tc>
        <w:tc>
          <w:tcPr>
            <w:tcW w:w="2515" w:type="dxa"/>
            <w:vMerge/>
          </w:tcPr>
          <w:p w:rsidR="00C63E16" w:rsidRDefault="00C63E16" w:rsidP="00B454DA">
            <w:pPr>
              <w:rPr>
                <w:rFonts w:ascii="Arial" w:hAnsi="Arial" w:cs="Arial"/>
              </w:rPr>
            </w:pPr>
          </w:p>
        </w:tc>
      </w:tr>
      <w:tr w:rsidR="00C63E16" w:rsidTr="00B454DA">
        <w:trPr>
          <w:jc w:val="center"/>
        </w:trPr>
        <w:tc>
          <w:tcPr>
            <w:tcW w:w="6840" w:type="dxa"/>
          </w:tcPr>
          <w:p w:rsidR="00C63E16" w:rsidRDefault="00C63E16" w:rsidP="00B454DA">
            <w:pPr>
              <w:rPr>
                <w:rFonts w:ascii="Arial" w:hAnsi="Arial" w:cs="Arial"/>
              </w:rPr>
            </w:pPr>
            <w:r w:rsidRPr="00301866">
              <w:rPr>
                <w:rFonts w:ascii="Arial" w:hAnsi="Arial" w:cs="Arial"/>
                <w:color w:val="F79646"/>
                <w:sz w:val="16"/>
                <w:szCs w:val="16"/>
              </w:rPr>
              <w:t>“4</w:t>
            </w:r>
            <w:r>
              <w:rPr>
                <w:rFonts w:ascii="Arial" w:hAnsi="Arial" w:cs="Arial"/>
                <w:color w:val="F79646"/>
                <w:sz w:val="16"/>
                <w:szCs w:val="16"/>
              </w:rPr>
              <w:t>.3</w:t>
            </w:r>
            <w:r w:rsidRPr="00301866">
              <w:rPr>
                <w:rFonts w:ascii="Arial" w:hAnsi="Arial" w:cs="Arial"/>
                <w:color w:val="F79646"/>
                <w:sz w:val="16"/>
                <w:szCs w:val="16"/>
              </w:rPr>
              <w:t>”</w:t>
            </w:r>
            <w:r>
              <w:rPr>
                <w:rFonts w:ascii="Arial" w:hAnsi="Arial" w:cs="Arial"/>
              </w:rPr>
              <w:t xml:space="preserve"> 3.The student respects the rights of individuals to privacy, confidentiality, and choices regarding self-determination.</w:t>
            </w:r>
          </w:p>
        </w:tc>
        <w:tc>
          <w:tcPr>
            <w:tcW w:w="720" w:type="dxa"/>
          </w:tcPr>
          <w:p w:rsidR="00C63E16" w:rsidRDefault="00C63E16" w:rsidP="00B454DA">
            <w:pPr>
              <w:rPr>
                <w:rFonts w:ascii="Arial" w:hAnsi="Arial" w:cs="Arial"/>
              </w:rPr>
            </w:pPr>
          </w:p>
        </w:tc>
        <w:tc>
          <w:tcPr>
            <w:tcW w:w="720" w:type="dxa"/>
          </w:tcPr>
          <w:p w:rsidR="00C63E16" w:rsidRDefault="00C63E16" w:rsidP="00B454DA">
            <w:pPr>
              <w:rPr>
                <w:rFonts w:ascii="Arial" w:hAnsi="Arial" w:cs="Arial"/>
              </w:rPr>
            </w:pPr>
          </w:p>
        </w:tc>
        <w:tc>
          <w:tcPr>
            <w:tcW w:w="2515" w:type="dxa"/>
            <w:vMerge/>
          </w:tcPr>
          <w:p w:rsidR="00C63E16" w:rsidRDefault="00C63E16" w:rsidP="00B454DA">
            <w:pPr>
              <w:rPr>
                <w:rFonts w:ascii="Arial" w:hAnsi="Arial" w:cs="Arial"/>
              </w:rPr>
            </w:pPr>
          </w:p>
        </w:tc>
      </w:tr>
      <w:tr w:rsidR="00C63E16" w:rsidTr="00B454DA">
        <w:trPr>
          <w:jc w:val="center"/>
        </w:trPr>
        <w:tc>
          <w:tcPr>
            <w:tcW w:w="6840" w:type="dxa"/>
          </w:tcPr>
          <w:p w:rsidR="00C63E16" w:rsidRDefault="00C63E16" w:rsidP="00B454DA">
            <w:pPr>
              <w:rPr>
                <w:rFonts w:ascii="Arial" w:hAnsi="Arial" w:cs="Arial"/>
              </w:rPr>
            </w:pPr>
            <w:r w:rsidRPr="00301866">
              <w:rPr>
                <w:rFonts w:ascii="Arial" w:hAnsi="Arial" w:cs="Arial"/>
                <w:color w:val="F79646"/>
                <w:sz w:val="16"/>
                <w:szCs w:val="16"/>
              </w:rPr>
              <w:t>“4</w:t>
            </w:r>
            <w:r>
              <w:rPr>
                <w:rFonts w:ascii="Arial" w:hAnsi="Arial" w:cs="Arial"/>
                <w:color w:val="F79646"/>
                <w:sz w:val="16"/>
                <w:szCs w:val="16"/>
              </w:rPr>
              <w:t>.4</w:t>
            </w:r>
            <w:r w:rsidRPr="00301866">
              <w:rPr>
                <w:rFonts w:ascii="Arial" w:hAnsi="Arial" w:cs="Arial"/>
                <w:color w:val="F79646"/>
                <w:sz w:val="16"/>
                <w:szCs w:val="16"/>
              </w:rPr>
              <w:t>”</w:t>
            </w:r>
            <w:r>
              <w:rPr>
                <w:rFonts w:ascii="Arial" w:hAnsi="Arial" w:cs="Arial"/>
              </w:rPr>
              <w:t xml:space="preserve"> 4.The student respects cultural, individual, and role differences, including those due to age, gender, race, ethnicity, national origin, religion, sexual orientation, physical ability/disability, language, and socioeconomic status.</w:t>
            </w:r>
          </w:p>
        </w:tc>
        <w:tc>
          <w:tcPr>
            <w:tcW w:w="720" w:type="dxa"/>
          </w:tcPr>
          <w:p w:rsidR="00C63E16" w:rsidRDefault="00C63E16" w:rsidP="00B454DA">
            <w:pPr>
              <w:rPr>
                <w:rFonts w:ascii="Arial" w:hAnsi="Arial" w:cs="Arial"/>
              </w:rPr>
            </w:pPr>
          </w:p>
        </w:tc>
        <w:tc>
          <w:tcPr>
            <w:tcW w:w="720" w:type="dxa"/>
          </w:tcPr>
          <w:p w:rsidR="00C63E16" w:rsidRDefault="00C63E16" w:rsidP="00B454DA">
            <w:pPr>
              <w:rPr>
                <w:rFonts w:ascii="Arial" w:hAnsi="Arial" w:cs="Arial"/>
              </w:rPr>
            </w:pPr>
          </w:p>
        </w:tc>
        <w:tc>
          <w:tcPr>
            <w:tcW w:w="2515" w:type="dxa"/>
            <w:vMerge/>
          </w:tcPr>
          <w:p w:rsidR="00C63E16" w:rsidRDefault="00C63E16" w:rsidP="00B454DA">
            <w:pPr>
              <w:rPr>
                <w:rFonts w:ascii="Arial" w:hAnsi="Arial" w:cs="Arial"/>
              </w:rPr>
            </w:pPr>
          </w:p>
        </w:tc>
      </w:tr>
      <w:tr w:rsidR="00C63E16" w:rsidTr="00B454DA">
        <w:trPr>
          <w:jc w:val="center"/>
        </w:trPr>
        <w:tc>
          <w:tcPr>
            <w:tcW w:w="6840" w:type="dxa"/>
          </w:tcPr>
          <w:p w:rsidR="00C63E16" w:rsidRDefault="00C63E16" w:rsidP="00B454DA">
            <w:pPr>
              <w:rPr>
                <w:rFonts w:ascii="Arial" w:hAnsi="Arial" w:cs="Arial"/>
              </w:rPr>
            </w:pPr>
            <w:r w:rsidRPr="00301866">
              <w:rPr>
                <w:rFonts w:ascii="Arial" w:hAnsi="Arial" w:cs="Arial"/>
                <w:color w:val="F79646"/>
                <w:sz w:val="16"/>
                <w:szCs w:val="16"/>
              </w:rPr>
              <w:t>“4</w:t>
            </w:r>
            <w:r>
              <w:rPr>
                <w:rFonts w:ascii="Arial" w:hAnsi="Arial" w:cs="Arial"/>
                <w:color w:val="F79646"/>
                <w:sz w:val="16"/>
                <w:szCs w:val="16"/>
              </w:rPr>
              <w:t>.5</w:t>
            </w:r>
            <w:r w:rsidRPr="00301866">
              <w:rPr>
                <w:rFonts w:ascii="Arial" w:hAnsi="Arial" w:cs="Arial"/>
                <w:color w:val="F79646"/>
                <w:sz w:val="16"/>
                <w:szCs w:val="16"/>
              </w:rPr>
              <w:t>”</w:t>
            </w:r>
            <w:r>
              <w:rPr>
                <w:rFonts w:ascii="Arial" w:hAnsi="Arial" w:cs="Arial"/>
              </w:rPr>
              <w:t xml:space="preserve"> 5.The student behaves in accordance with the programs accepted code(s) of ethics/standards of practice.  </w:t>
            </w:r>
            <w:r w:rsidRPr="00301866">
              <w:rPr>
                <w:rFonts w:ascii="Arial" w:hAnsi="Arial" w:cs="Arial"/>
                <w:color w:val="E36C0A"/>
                <w:sz w:val="16"/>
                <w:szCs w:val="16"/>
              </w:rPr>
              <w:t>(CF Learner Outcome: Caring Actions)</w:t>
            </w:r>
          </w:p>
        </w:tc>
        <w:tc>
          <w:tcPr>
            <w:tcW w:w="720" w:type="dxa"/>
          </w:tcPr>
          <w:p w:rsidR="00C63E16" w:rsidRDefault="00C63E16" w:rsidP="00B454DA">
            <w:pPr>
              <w:rPr>
                <w:rFonts w:ascii="Arial" w:hAnsi="Arial" w:cs="Arial"/>
              </w:rPr>
            </w:pPr>
          </w:p>
        </w:tc>
        <w:tc>
          <w:tcPr>
            <w:tcW w:w="720" w:type="dxa"/>
          </w:tcPr>
          <w:p w:rsidR="00C63E16" w:rsidRDefault="00C63E16" w:rsidP="00B454DA">
            <w:pPr>
              <w:rPr>
                <w:rFonts w:ascii="Arial" w:hAnsi="Arial" w:cs="Arial"/>
              </w:rPr>
            </w:pPr>
          </w:p>
        </w:tc>
        <w:tc>
          <w:tcPr>
            <w:tcW w:w="2515" w:type="dxa"/>
            <w:vMerge/>
          </w:tcPr>
          <w:p w:rsidR="00C63E16" w:rsidRDefault="00C63E16" w:rsidP="00B454DA">
            <w:pPr>
              <w:rPr>
                <w:rFonts w:ascii="Arial" w:hAnsi="Arial" w:cs="Arial"/>
              </w:rPr>
            </w:pPr>
          </w:p>
        </w:tc>
      </w:tr>
    </w:tbl>
    <w:p w:rsidR="00C63E16" w:rsidRPr="00CB39AA" w:rsidRDefault="00C63E16" w:rsidP="00C63E16">
      <w:pPr>
        <w:rPr>
          <w:sz w:val="16"/>
          <w:szCs w:val="16"/>
        </w:rPr>
      </w:pPr>
    </w:p>
    <w:p w:rsidR="00C63E16" w:rsidRPr="00F14512" w:rsidRDefault="00C63E16" w:rsidP="00C63E16">
      <w:pPr>
        <w:ind w:left="-900" w:right="-1440"/>
        <w:rPr>
          <w:sz w:val="16"/>
          <w:szCs w:val="16"/>
        </w:rPr>
      </w:pPr>
      <w:r w:rsidRPr="00F14512">
        <w:rPr>
          <w:sz w:val="16"/>
          <w:szCs w:val="16"/>
        </w:rPr>
        <w:t>*Faculty Assessment – Once per year the entire faculty meet to discuss each student’s progress and professional fit in the Counselor Education program. Each advisor is responsible for taking notes to share with each advisee, as well as assign the scores in each area on the Professional Fitness Review form. Each student will be assessed according to the Professional Fitness Review at least twice in their degree plan; during the student’s 1</w:t>
      </w:r>
      <w:r w:rsidRPr="00F14512">
        <w:rPr>
          <w:sz w:val="16"/>
          <w:szCs w:val="16"/>
          <w:vertAlign w:val="superscript"/>
        </w:rPr>
        <w:t>st</w:t>
      </w:r>
      <w:r w:rsidRPr="00F14512">
        <w:rPr>
          <w:sz w:val="16"/>
          <w:szCs w:val="16"/>
        </w:rPr>
        <w:t xml:space="preserve"> year and again during the 2</w:t>
      </w:r>
      <w:r w:rsidRPr="00F14512">
        <w:rPr>
          <w:sz w:val="16"/>
          <w:szCs w:val="16"/>
          <w:vertAlign w:val="superscript"/>
        </w:rPr>
        <w:t>nd</w:t>
      </w:r>
      <w:r w:rsidRPr="00F14512">
        <w:rPr>
          <w:sz w:val="16"/>
          <w:szCs w:val="16"/>
        </w:rPr>
        <w:t xml:space="preserve"> year of the program. </w:t>
      </w:r>
    </w:p>
    <w:p w:rsidR="00C63E16" w:rsidRDefault="00C63E16" w:rsidP="00C63E16">
      <w:pPr>
        <w:ind w:left="-900" w:right="-1440"/>
      </w:pPr>
    </w:p>
    <w:p w:rsidR="00C63E16" w:rsidRPr="00881A7D" w:rsidRDefault="00C63E16" w:rsidP="00C63E16">
      <w:pPr>
        <w:ind w:left="-900" w:right="-1440"/>
        <w:rPr>
          <w:sz w:val="16"/>
          <w:szCs w:val="16"/>
        </w:rPr>
      </w:pPr>
      <w:r w:rsidRPr="00F14512">
        <w:rPr>
          <w:sz w:val="16"/>
          <w:szCs w:val="16"/>
        </w:rPr>
        <w:t>CF Scores –Level 1 is first year, Level 2 is 2</w:t>
      </w:r>
      <w:r w:rsidRPr="00F14512">
        <w:rPr>
          <w:sz w:val="16"/>
          <w:szCs w:val="16"/>
          <w:vertAlign w:val="superscript"/>
        </w:rPr>
        <w:t>nd</w:t>
      </w:r>
      <w:r w:rsidRPr="00F14512">
        <w:rPr>
          <w:sz w:val="16"/>
          <w:szCs w:val="16"/>
        </w:rPr>
        <w:t xml:space="preserve"> year, and possible more levels</w:t>
      </w:r>
      <w:r>
        <w:rPr>
          <w:sz w:val="16"/>
          <w:szCs w:val="16"/>
        </w:rPr>
        <w:t xml:space="preserve">.  </w:t>
      </w:r>
      <w:r w:rsidR="00AE507D">
        <w:rPr>
          <w:sz w:val="16"/>
          <w:szCs w:val="16"/>
          <w:u w:val="single"/>
        </w:rPr>
        <w:t>College</w:t>
      </w:r>
      <w:r w:rsidR="002771B9">
        <w:rPr>
          <w:sz w:val="16"/>
          <w:szCs w:val="16"/>
          <w:u w:val="single"/>
        </w:rPr>
        <w:t xml:space="preserve"> of Education</w:t>
      </w:r>
      <w:bookmarkStart w:id="8" w:name="_GoBack"/>
      <w:bookmarkEnd w:id="8"/>
      <w:r w:rsidRPr="00881A7D">
        <w:rPr>
          <w:sz w:val="16"/>
          <w:szCs w:val="16"/>
          <w:u w:val="single"/>
        </w:rPr>
        <w:t xml:space="preserve"> Conceptual Framework Learner Outcomes</w:t>
      </w:r>
      <w:r w:rsidRPr="00881A7D">
        <w:rPr>
          <w:sz w:val="16"/>
          <w:szCs w:val="16"/>
        </w:rPr>
        <w:t>:</w:t>
      </w:r>
    </w:p>
    <w:p w:rsidR="00C63E16" w:rsidRPr="00881A7D" w:rsidRDefault="00C63E16" w:rsidP="00C63E16">
      <w:pPr>
        <w:ind w:left="-900" w:right="-1440"/>
        <w:rPr>
          <w:sz w:val="16"/>
          <w:szCs w:val="16"/>
        </w:rPr>
      </w:pPr>
      <w:r w:rsidRPr="00881A7D">
        <w:rPr>
          <w:b/>
          <w:bCs/>
          <w:i/>
          <w:iCs/>
          <w:sz w:val="16"/>
          <w:szCs w:val="16"/>
        </w:rPr>
        <w:t xml:space="preserve">Caring: </w:t>
      </w:r>
      <w:r w:rsidRPr="00881A7D">
        <w:rPr>
          <w:b/>
          <w:bCs/>
          <w:sz w:val="16"/>
          <w:szCs w:val="16"/>
        </w:rPr>
        <w:t>Beliefs</w:t>
      </w:r>
      <w:r w:rsidRPr="00881A7D">
        <w:rPr>
          <w:sz w:val="16"/>
          <w:szCs w:val="16"/>
        </w:rPr>
        <w:t xml:space="preserve"> </w:t>
      </w:r>
    </w:p>
    <w:p w:rsidR="00C63E16" w:rsidRPr="00881A7D" w:rsidRDefault="00C63E16" w:rsidP="00C63E16">
      <w:pPr>
        <w:ind w:left="-900" w:right="-1440"/>
        <w:rPr>
          <w:sz w:val="16"/>
          <w:szCs w:val="16"/>
        </w:rPr>
      </w:pPr>
      <w:r w:rsidRPr="00881A7D">
        <w:rPr>
          <w:sz w:val="16"/>
          <w:szCs w:val="16"/>
        </w:rPr>
        <w:t xml:space="preserve">Our candidates are committed to ethical and democratic dispositions including respecting the rights and responsibilities of all and recognizing diverse points of view. </w:t>
      </w:r>
    </w:p>
    <w:p w:rsidR="00C63E16" w:rsidRPr="00881A7D" w:rsidRDefault="00C63E16" w:rsidP="00C63E16">
      <w:pPr>
        <w:ind w:left="-900" w:right="-1440"/>
        <w:rPr>
          <w:sz w:val="16"/>
          <w:szCs w:val="16"/>
        </w:rPr>
      </w:pPr>
      <w:r w:rsidRPr="00881A7D">
        <w:rPr>
          <w:b/>
          <w:bCs/>
          <w:i/>
          <w:iCs/>
          <w:sz w:val="16"/>
          <w:szCs w:val="16"/>
        </w:rPr>
        <w:t>Caring:</w:t>
      </w:r>
      <w:r w:rsidRPr="00881A7D">
        <w:rPr>
          <w:b/>
          <w:bCs/>
          <w:sz w:val="16"/>
          <w:szCs w:val="16"/>
        </w:rPr>
        <w:t xml:space="preserve"> Actions</w:t>
      </w:r>
    </w:p>
    <w:p w:rsidR="00C63E16" w:rsidRPr="00881A7D" w:rsidRDefault="00C63E16" w:rsidP="00C63E16">
      <w:pPr>
        <w:ind w:left="-900" w:right="-1440"/>
        <w:rPr>
          <w:sz w:val="16"/>
          <w:szCs w:val="16"/>
        </w:rPr>
      </w:pPr>
      <w:r w:rsidRPr="00881A7D">
        <w:rPr>
          <w:sz w:val="16"/>
          <w:szCs w:val="16"/>
        </w:rPr>
        <w:t>Our candidates act in accord with the rights and responsibilities of all, are sensitive to developmental, social, and cultural differences, and encourage a democratic culture.</w:t>
      </w:r>
      <w:r w:rsidRPr="00881A7D">
        <w:rPr>
          <w:b/>
          <w:bCs/>
          <w:sz w:val="16"/>
          <w:szCs w:val="16"/>
        </w:rPr>
        <w:t xml:space="preserve"> </w:t>
      </w:r>
    </w:p>
    <w:p w:rsidR="00C63E16" w:rsidRPr="00881A7D" w:rsidRDefault="00C63E16" w:rsidP="00C63E16">
      <w:pPr>
        <w:ind w:left="-900" w:right="-1440"/>
        <w:rPr>
          <w:sz w:val="16"/>
          <w:szCs w:val="16"/>
        </w:rPr>
      </w:pPr>
      <w:r w:rsidRPr="00881A7D">
        <w:rPr>
          <w:b/>
          <w:bCs/>
          <w:i/>
          <w:iCs/>
          <w:sz w:val="16"/>
          <w:szCs w:val="16"/>
        </w:rPr>
        <w:t xml:space="preserve">Capable: </w:t>
      </w:r>
      <w:r w:rsidRPr="00881A7D">
        <w:rPr>
          <w:b/>
          <w:bCs/>
          <w:sz w:val="16"/>
          <w:szCs w:val="16"/>
        </w:rPr>
        <w:t xml:space="preserve">Knowledge </w:t>
      </w:r>
    </w:p>
    <w:p w:rsidR="00C63E16" w:rsidRPr="00881A7D" w:rsidRDefault="00C63E16" w:rsidP="00C63E16">
      <w:pPr>
        <w:ind w:left="-900" w:right="-1440"/>
        <w:rPr>
          <w:sz w:val="16"/>
          <w:szCs w:val="16"/>
        </w:rPr>
      </w:pPr>
      <w:r w:rsidRPr="00881A7D">
        <w:rPr>
          <w:sz w:val="16"/>
          <w:szCs w:val="16"/>
        </w:rPr>
        <w:t>Our candidates are knowledgeable about the foundations of education and about their specialty area(s), including appropriate practices.</w:t>
      </w:r>
    </w:p>
    <w:p w:rsidR="00C63E16" w:rsidRPr="00881A7D" w:rsidRDefault="00C63E16" w:rsidP="00C63E16">
      <w:pPr>
        <w:ind w:left="-900" w:right="-1440"/>
        <w:rPr>
          <w:sz w:val="16"/>
          <w:szCs w:val="16"/>
        </w:rPr>
      </w:pPr>
      <w:r w:rsidRPr="00881A7D">
        <w:rPr>
          <w:b/>
          <w:bCs/>
          <w:i/>
          <w:iCs/>
          <w:sz w:val="16"/>
          <w:szCs w:val="16"/>
        </w:rPr>
        <w:t xml:space="preserve">Capable: </w:t>
      </w:r>
      <w:r w:rsidRPr="00881A7D">
        <w:rPr>
          <w:b/>
          <w:bCs/>
          <w:sz w:val="16"/>
          <w:szCs w:val="16"/>
        </w:rPr>
        <w:t>Practice</w:t>
      </w:r>
      <w:r w:rsidRPr="00881A7D">
        <w:rPr>
          <w:i/>
          <w:iCs/>
          <w:sz w:val="16"/>
          <w:szCs w:val="16"/>
        </w:rPr>
        <w:t xml:space="preserve">  </w:t>
      </w:r>
    </w:p>
    <w:p w:rsidR="00C63E16" w:rsidRPr="00881A7D" w:rsidRDefault="00C63E16" w:rsidP="00C63E16">
      <w:pPr>
        <w:ind w:left="-900" w:right="-1440"/>
        <w:rPr>
          <w:sz w:val="16"/>
          <w:szCs w:val="16"/>
        </w:rPr>
      </w:pPr>
      <w:r w:rsidRPr="00881A7D">
        <w:rPr>
          <w:sz w:val="16"/>
          <w:szCs w:val="16"/>
        </w:rPr>
        <w:t>Our candidates apply their knowledge through best practices that include the effective use of educational and information technology and appropriate assessments.</w:t>
      </w:r>
      <w:r w:rsidRPr="00881A7D">
        <w:rPr>
          <w:i/>
          <w:iCs/>
          <w:sz w:val="16"/>
          <w:szCs w:val="16"/>
        </w:rPr>
        <w:t xml:space="preserve"> </w:t>
      </w:r>
    </w:p>
    <w:p w:rsidR="00C63E16" w:rsidRPr="00881A7D" w:rsidRDefault="00C63E16" w:rsidP="00C63E16">
      <w:pPr>
        <w:ind w:left="-900" w:right="-1440"/>
        <w:rPr>
          <w:sz w:val="16"/>
          <w:szCs w:val="16"/>
        </w:rPr>
      </w:pPr>
      <w:r w:rsidRPr="00881A7D">
        <w:rPr>
          <w:b/>
          <w:bCs/>
          <w:i/>
          <w:iCs/>
          <w:sz w:val="16"/>
          <w:szCs w:val="16"/>
        </w:rPr>
        <w:t xml:space="preserve">Connected: </w:t>
      </w:r>
      <w:r w:rsidRPr="00881A7D">
        <w:rPr>
          <w:b/>
          <w:bCs/>
          <w:sz w:val="16"/>
          <w:szCs w:val="16"/>
        </w:rPr>
        <w:t>Communication</w:t>
      </w:r>
      <w:r w:rsidRPr="00881A7D">
        <w:rPr>
          <w:sz w:val="16"/>
          <w:szCs w:val="16"/>
        </w:rPr>
        <w:t xml:space="preserve">  </w:t>
      </w:r>
    </w:p>
    <w:p w:rsidR="00C63E16" w:rsidRPr="00881A7D" w:rsidRDefault="00C63E16" w:rsidP="00C63E16">
      <w:pPr>
        <w:ind w:left="-900" w:right="-1440"/>
        <w:rPr>
          <w:sz w:val="16"/>
          <w:szCs w:val="16"/>
        </w:rPr>
      </w:pPr>
      <w:r w:rsidRPr="00881A7D">
        <w:rPr>
          <w:sz w:val="16"/>
          <w:szCs w:val="16"/>
        </w:rPr>
        <w:t>Our candidates communicate effectively through a variety of representations (spoken, written, and digital).</w:t>
      </w:r>
      <w:r w:rsidRPr="00881A7D">
        <w:rPr>
          <w:i/>
          <w:iCs/>
          <w:sz w:val="16"/>
          <w:szCs w:val="16"/>
        </w:rPr>
        <w:t xml:space="preserve"> </w:t>
      </w:r>
    </w:p>
    <w:p w:rsidR="00C63E16" w:rsidRPr="00881A7D" w:rsidRDefault="00C63E16" w:rsidP="00C63E16">
      <w:pPr>
        <w:ind w:left="-900" w:right="-1440"/>
        <w:rPr>
          <w:sz w:val="16"/>
          <w:szCs w:val="16"/>
        </w:rPr>
      </w:pPr>
      <w:r w:rsidRPr="00881A7D">
        <w:rPr>
          <w:b/>
          <w:bCs/>
          <w:i/>
          <w:iCs/>
          <w:sz w:val="16"/>
          <w:szCs w:val="16"/>
        </w:rPr>
        <w:t>Connected:</w:t>
      </w:r>
      <w:r w:rsidRPr="00881A7D">
        <w:rPr>
          <w:b/>
          <w:bCs/>
          <w:sz w:val="16"/>
          <w:szCs w:val="16"/>
        </w:rPr>
        <w:t xml:space="preserve"> Integration</w:t>
      </w:r>
    </w:p>
    <w:p w:rsidR="00C63E16" w:rsidRDefault="00C63E16" w:rsidP="00E76153">
      <w:pPr>
        <w:ind w:left="-900" w:right="-1440"/>
        <w:rPr>
          <w:sz w:val="16"/>
          <w:szCs w:val="16"/>
        </w:rPr>
      </w:pPr>
      <w:r w:rsidRPr="00881A7D">
        <w:rPr>
          <w:sz w:val="16"/>
          <w:szCs w:val="16"/>
        </w:rPr>
        <w:t>Our candidates synthesize their knowledge and practices to integrate interdisciplinary perspectives and applications by making connections to real life and by making global issues locally relevant.</w:t>
      </w:r>
      <w:r w:rsidRPr="00881A7D">
        <w:rPr>
          <w:i/>
          <w:iCs/>
          <w:sz w:val="16"/>
          <w:szCs w:val="16"/>
        </w:rPr>
        <w:t xml:space="preserve"> </w:t>
      </w:r>
    </w:p>
    <w:sectPr w:rsidR="00C63E16" w:rsidSect="00DC50B7">
      <w:headerReference w:type="default" r:id="rId26"/>
      <w:footerReference w:type="default" r:id="rId27"/>
      <w:footerReference w:type="first" r:id="rId2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390" w:rsidRDefault="00E25390" w:rsidP="00B305D6">
      <w:r>
        <w:separator/>
      </w:r>
    </w:p>
  </w:endnote>
  <w:endnote w:type="continuationSeparator" w:id="0">
    <w:p w:rsidR="00E25390" w:rsidRDefault="00E25390" w:rsidP="00B3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390" w:rsidRDefault="00E25390">
    <w:pPr>
      <w:pStyle w:val="Footer"/>
      <w:tabs>
        <w:tab w:val="clear" w:pos="4320"/>
        <w:tab w:val="clear" w:pos="8640"/>
        <w:tab w:val="right" w:pos="9360"/>
      </w:tabs>
      <w:rPr>
        <w:rFonts w:ascii="Tahoma" w:hAnsi="Tahoma" w:cs="Tahoma"/>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390" w:rsidRDefault="00E25390">
    <w:pPr>
      <w:pStyle w:val="Footer"/>
      <w:tabs>
        <w:tab w:val="clear" w:pos="4320"/>
        <w:tab w:val="clear" w:pos="8640"/>
        <w:tab w:val="right" w:pos="9360"/>
      </w:tabs>
      <w:rPr>
        <w:rFonts w:ascii="Tahoma" w:hAnsi="Tahoma" w:cs="Tahoma"/>
        <w:sz w:val="22"/>
        <w:szCs w:val="22"/>
      </w:rPr>
    </w:pPr>
    <w:r>
      <w:rPr>
        <w:rFonts w:ascii="Tahoma" w:hAnsi="Tahoma" w:cs="Tahoma"/>
        <w:sz w:val="22"/>
        <w:szCs w:val="22"/>
      </w:rPr>
      <w:tab/>
    </w:r>
    <w:r>
      <w:rPr>
        <w:rStyle w:val="PageNumber"/>
        <w:rFonts w:ascii="Tahoma" w:hAnsi="Tahoma" w:cs="Tahoma"/>
        <w:sz w:val="22"/>
        <w:szCs w:val="22"/>
      </w:rPr>
      <w:fldChar w:fldCharType="begin"/>
    </w:r>
    <w:r>
      <w:rPr>
        <w:rStyle w:val="PageNumber"/>
        <w:rFonts w:ascii="Tahoma" w:hAnsi="Tahoma" w:cs="Tahoma"/>
        <w:sz w:val="22"/>
        <w:szCs w:val="22"/>
      </w:rPr>
      <w:instrText xml:space="preserve"> PAGE </w:instrText>
    </w:r>
    <w:r>
      <w:rPr>
        <w:rStyle w:val="PageNumber"/>
        <w:rFonts w:ascii="Tahoma" w:hAnsi="Tahoma" w:cs="Tahoma"/>
        <w:sz w:val="22"/>
        <w:szCs w:val="22"/>
      </w:rPr>
      <w:fldChar w:fldCharType="separate"/>
    </w:r>
    <w:r>
      <w:rPr>
        <w:rStyle w:val="PageNumber"/>
        <w:rFonts w:ascii="Tahoma" w:hAnsi="Tahoma" w:cs="Tahoma"/>
        <w:noProof/>
        <w:sz w:val="22"/>
        <w:szCs w:val="22"/>
      </w:rPr>
      <w:t>6</w:t>
    </w:r>
    <w:r>
      <w:rPr>
        <w:rStyle w:val="PageNumber"/>
        <w:rFonts w:ascii="Tahoma" w:hAnsi="Tahoma" w:cs="Tahoma"/>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390" w:rsidRDefault="00E25390" w:rsidP="00B305D6">
      <w:r>
        <w:separator/>
      </w:r>
    </w:p>
  </w:footnote>
  <w:footnote w:type="continuationSeparator" w:id="0">
    <w:p w:rsidR="00E25390" w:rsidRDefault="00E25390" w:rsidP="00B30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390" w:rsidRDefault="00E253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D15B6"/>
    <w:multiLevelType w:val="hybridMultilevel"/>
    <w:tmpl w:val="2EAAA4C0"/>
    <w:lvl w:ilvl="0" w:tplc="FFFFFFFF">
      <w:start w:val="1"/>
      <w:numFmt w:val="bullet"/>
      <w:lvlText w:val=""/>
      <w:lvlJc w:val="left"/>
      <w:pPr>
        <w:tabs>
          <w:tab w:val="num" w:pos="-540"/>
        </w:tabs>
        <w:ind w:left="-5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BD0671A"/>
    <w:multiLevelType w:val="hybridMultilevel"/>
    <w:tmpl w:val="D5EC701C"/>
    <w:lvl w:ilvl="0" w:tplc="04090001">
      <w:start w:val="1"/>
      <w:numFmt w:val="bullet"/>
      <w:lvlText w:val=""/>
      <w:lvlJc w:val="left"/>
      <w:pPr>
        <w:tabs>
          <w:tab w:val="num" w:pos="1080"/>
        </w:tabs>
        <w:ind w:left="1080" w:hanging="360"/>
      </w:pPr>
      <w:rPr>
        <w:rFonts w:ascii="Symbol" w:hAnsi="Symbol" w:hint="default"/>
      </w:rPr>
    </w:lvl>
    <w:lvl w:ilvl="1" w:tplc="CB10C846">
      <w:start w:val="1"/>
      <w:numFmt w:val="bullet"/>
      <w:lvlText w:val=""/>
      <w:lvlJc w:val="left"/>
      <w:pPr>
        <w:tabs>
          <w:tab w:val="num" w:pos="2160"/>
        </w:tabs>
        <w:ind w:left="2160" w:hanging="360"/>
      </w:pPr>
      <w:rPr>
        <w:rFonts w:ascii="Symbol" w:hAnsi="Symbol" w:hint="default"/>
        <w:b w:val="0"/>
        <w:i w:val="0"/>
        <w:color w:val="auto"/>
        <w:sz w:val="16"/>
        <w:szCs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3845412"/>
    <w:multiLevelType w:val="multilevel"/>
    <w:tmpl w:val="12382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5131E9"/>
    <w:multiLevelType w:val="multilevel"/>
    <w:tmpl w:val="076C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DC6CA7"/>
    <w:multiLevelType w:val="multilevel"/>
    <w:tmpl w:val="472A8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724570"/>
    <w:multiLevelType w:val="hybridMultilevel"/>
    <w:tmpl w:val="49584322"/>
    <w:lvl w:ilvl="0" w:tplc="CB10C846">
      <w:start w:val="1"/>
      <w:numFmt w:val="bullet"/>
      <w:pStyle w:val="Bullet"/>
      <w:lvlText w:val=""/>
      <w:lvlJc w:val="left"/>
      <w:pPr>
        <w:tabs>
          <w:tab w:val="num" w:pos="360"/>
        </w:tabs>
        <w:ind w:left="360" w:hanging="360"/>
      </w:pPr>
      <w:rPr>
        <w:rFonts w:ascii="Symbol" w:hAnsi="Symbol" w:hint="default"/>
        <w:b w:val="0"/>
        <w:i w:val="0"/>
        <w:color w:val="auto"/>
        <w:sz w:val="16"/>
        <w:szCs w:val="16"/>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B10FA"/>
    <w:multiLevelType w:val="multilevel"/>
    <w:tmpl w:val="18FA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D1FA1"/>
    <w:multiLevelType w:val="hybridMultilevel"/>
    <w:tmpl w:val="E076BF88"/>
    <w:lvl w:ilvl="0" w:tplc="38AC956E">
      <w:start w:val="1"/>
      <w:numFmt w:val="lowerLetter"/>
      <w:lvlText w:val="%1."/>
      <w:lvlJc w:val="left"/>
      <w:pPr>
        <w:tabs>
          <w:tab w:val="num" w:pos="1080"/>
        </w:tabs>
        <w:ind w:left="1080" w:hanging="360"/>
      </w:pPr>
      <w:rPr>
        <w:rFonts w:ascii="Times New Roman" w:eastAsia="Times New Roman" w:hAnsi="Times New Roman" w:cs="Times New Roman"/>
      </w:rPr>
    </w:lvl>
    <w:lvl w:ilvl="1" w:tplc="86863958">
      <w:start w:val="6"/>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4F57BEA"/>
    <w:multiLevelType w:val="multilevel"/>
    <w:tmpl w:val="008A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6326EF"/>
    <w:multiLevelType w:val="multilevel"/>
    <w:tmpl w:val="B2DA0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05385A"/>
    <w:multiLevelType w:val="hybridMultilevel"/>
    <w:tmpl w:val="146AA698"/>
    <w:lvl w:ilvl="0" w:tplc="FFFFFFFF">
      <w:start w:val="1"/>
      <w:numFmt w:val="bullet"/>
      <w:lvlText w:val=""/>
      <w:lvlJc w:val="left"/>
      <w:pPr>
        <w:tabs>
          <w:tab w:val="num" w:pos="-540"/>
        </w:tabs>
        <w:ind w:left="-5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E8C435F"/>
    <w:multiLevelType w:val="multilevel"/>
    <w:tmpl w:val="8E5E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B4D03"/>
    <w:multiLevelType w:val="multilevel"/>
    <w:tmpl w:val="526A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2B05EE"/>
    <w:multiLevelType w:val="hybridMultilevel"/>
    <w:tmpl w:val="63A059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48D0893"/>
    <w:multiLevelType w:val="multilevel"/>
    <w:tmpl w:val="3F2A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3163C5"/>
    <w:multiLevelType w:val="hybridMultilevel"/>
    <w:tmpl w:val="0C684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56C4577"/>
    <w:multiLevelType w:val="hybridMultilevel"/>
    <w:tmpl w:val="75ACD3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8AB525A"/>
    <w:multiLevelType w:val="hybridMultilevel"/>
    <w:tmpl w:val="FCC268A2"/>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594E4FBB"/>
    <w:multiLevelType w:val="hybridMultilevel"/>
    <w:tmpl w:val="BEB83A32"/>
    <w:lvl w:ilvl="0" w:tplc="FFFFFFFF">
      <w:start w:val="1"/>
      <w:numFmt w:val="bullet"/>
      <w:lvlText w:val=""/>
      <w:lvlJc w:val="left"/>
      <w:pPr>
        <w:tabs>
          <w:tab w:val="num" w:pos="-540"/>
        </w:tabs>
        <w:ind w:left="-5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64DC1ECF"/>
    <w:multiLevelType w:val="hybridMultilevel"/>
    <w:tmpl w:val="40FC643C"/>
    <w:lvl w:ilvl="0" w:tplc="FFFFFFFF">
      <w:start w:val="1"/>
      <w:numFmt w:val="bullet"/>
      <w:lvlText w:val=""/>
      <w:lvlJc w:val="left"/>
      <w:pPr>
        <w:tabs>
          <w:tab w:val="num" w:pos="-540"/>
        </w:tabs>
        <w:ind w:left="-5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6FD6474B"/>
    <w:multiLevelType w:val="hybridMultilevel"/>
    <w:tmpl w:val="0EDC8488"/>
    <w:lvl w:ilvl="0" w:tplc="92E860D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1F9268A"/>
    <w:multiLevelType w:val="hybridMultilevel"/>
    <w:tmpl w:val="4E047C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97E378B"/>
    <w:multiLevelType w:val="hybridMultilevel"/>
    <w:tmpl w:val="13C846BE"/>
    <w:lvl w:ilvl="0" w:tplc="FFFFFFFF">
      <w:start w:val="1"/>
      <w:numFmt w:val="bullet"/>
      <w:lvlText w:val=""/>
      <w:lvlJc w:val="left"/>
      <w:pPr>
        <w:tabs>
          <w:tab w:val="num" w:pos="-540"/>
        </w:tabs>
        <w:ind w:left="-5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7CDF53FA"/>
    <w:multiLevelType w:val="hybridMultilevel"/>
    <w:tmpl w:val="B562FEA6"/>
    <w:lvl w:ilvl="0" w:tplc="FFFFFFFF">
      <w:start w:val="1"/>
      <w:numFmt w:val="bullet"/>
      <w:lvlText w:val=""/>
      <w:lvlJc w:val="left"/>
      <w:pPr>
        <w:tabs>
          <w:tab w:val="num" w:pos="-540"/>
        </w:tabs>
        <w:ind w:left="-5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7"/>
  </w:num>
  <w:num w:numId="9">
    <w:abstractNumId w:val="16"/>
  </w:num>
  <w:num w:numId="10">
    <w:abstractNumId w:val="13"/>
  </w:num>
  <w:num w:numId="11">
    <w:abstractNumId w:val="5"/>
  </w:num>
  <w:num w:numId="12">
    <w:abstractNumId w:val="15"/>
  </w:num>
  <w:num w:numId="13">
    <w:abstractNumId w:val="7"/>
  </w:num>
  <w:num w:numId="14">
    <w:abstractNumId w:val="20"/>
  </w:num>
  <w:num w:numId="15">
    <w:abstractNumId w:val="12"/>
  </w:num>
  <w:num w:numId="16">
    <w:abstractNumId w:val="8"/>
  </w:num>
  <w:num w:numId="1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4"/>
  </w:num>
  <w:num w:numId="20">
    <w:abstractNumId w:val="3"/>
  </w:num>
  <w:num w:numId="21">
    <w:abstractNumId w:val="9"/>
  </w:num>
  <w:num w:numId="22">
    <w:abstractNumId w:val="14"/>
  </w:num>
  <w:num w:numId="23">
    <w:abstractNumId w:val="2"/>
  </w:num>
  <w:num w:numId="24">
    <w:abstractNumId w:val="11"/>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609"/>
    <w:rsid w:val="00072BE7"/>
    <w:rsid w:val="00084506"/>
    <w:rsid w:val="0009199D"/>
    <w:rsid w:val="0009520A"/>
    <w:rsid w:val="000A308E"/>
    <w:rsid w:val="000C376B"/>
    <w:rsid w:val="000C3DE8"/>
    <w:rsid w:val="000C4543"/>
    <w:rsid w:val="000D76AF"/>
    <w:rsid w:val="000F6740"/>
    <w:rsid w:val="00122115"/>
    <w:rsid w:val="0013036A"/>
    <w:rsid w:val="001327C1"/>
    <w:rsid w:val="00173396"/>
    <w:rsid w:val="00181933"/>
    <w:rsid w:val="00186AC6"/>
    <w:rsid w:val="001965B1"/>
    <w:rsid w:val="001D0F7B"/>
    <w:rsid w:val="00210317"/>
    <w:rsid w:val="00225E09"/>
    <w:rsid w:val="0023189F"/>
    <w:rsid w:val="002374FB"/>
    <w:rsid w:val="00240C38"/>
    <w:rsid w:val="00264E0B"/>
    <w:rsid w:val="00265DA6"/>
    <w:rsid w:val="0026693A"/>
    <w:rsid w:val="00266DEC"/>
    <w:rsid w:val="002760F9"/>
    <w:rsid w:val="002771B9"/>
    <w:rsid w:val="0029469E"/>
    <w:rsid w:val="002E2AB0"/>
    <w:rsid w:val="00300F63"/>
    <w:rsid w:val="00332AC8"/>
    <w:rsid w:val="003371F2"/>
    <w:rsid w:val="00337A44"/>
    <w:rsid w:val="00340002"/>
    <w:rsid w:val="00343C87"/>
    <w:rsid w:val="00377A1D"/>
    <w:rsid w:val="003A00C4"/>
    <w:rsid w:val="00404D22"/>
    <w:rsid w:val="00404EEE"/>
    <w:rsid w:val="00457926"/>
    <w:rsid w:val="00462E58"/>
    <w:rsid w:val="004A18E4"/>
    <w:rsid w:val="004B66A0"/>
    <w:rsid w:val="004B7FD7"/>
    <w:rsid w:val="004F0814"/>
    <w:rsid w:val="004F588C"/>
    <w:rsid w:val="00523CCC"/>
    <w:rsid w:val="0053792B"/>
    <w:rsid w:val="00542F46"/>
    <w:rsid w:val="00560318"/>
    <w:rsid w:val="00593917"/>
    <w:rsid w:val="005C2109"/>
    <w:rsid w:val="005C35E2"/>
    <w:rsid w:val="005D7828"/>
    <w:rsid w:val="005E44E8"/>
    <w:rsid w:val="0060226F"/>
    <w:rsid w:val="00636B4E"/>
    <w:rsid w:val="00652E0F"/>
    <w:rsid w:val="0066300F"/>
    <w:rsid w:val="00696CF4"/>
    <w:rsid w:val="006E15F8"/>
    <w:rsid w:val="00713B36"/>
    <w:rsid w:val="00772E61"/>
    <w:rsid w:val="007D278C"/>
    <w:rsid w:val="0085110A"/>
    <w:rsid w:val="00853772"/>
    <w:rsid w:val="00880374"/>
    <w:rsid w:val="0088449B"/>
    <w:rsid w:val="008A4C22"/>
    <w:rsid w:val="008B4C53"/>
    <w:rsid w:val="008D3D65"/>
    <w:rsid w:val="008D5823"/>
    <w:rsid w:val="008E056C"/>
    <w:rsid w:val="00924B02"/>
    <w:rsid w:val="0098164F"/>
    <w:rsid w:val="009A10B5"/>
    <w:rsid w:val="009D703C"/>
    <w:rsid w:val="009F5174"/>
    <w:rsid w:val="009F70BC"/>
    <w:rsid w:val="00A64701"/>
    <w:rsid w:val="00A74BD3"/>
    <w:rsid w:val="00A81CDB"/>
    <w:rsid w:val="00A82637"/>
    <w:rsid w:val="00AB5AD0"/>
    <w:rsid w:val="00AD6936"/>
    <w:rsid w:val="00AE3FDC"/>
    <w:rsid w:val="00AE507D"/>
    <w:rsid w:val="00AF1F54"/>
    <w:rsid w:val="00B129A7"/>
    <w:rsid w:val="00B305D6"/>
    <w:rsid w:val="00B35F6E"/>
    <w:rsid w:val="00B454DA"/>
    <w:rsid w:val="00B750A0"/>
    <w:rsid w:val="00B90BA2"/>
    <w:rsid w:val="00BC3B02"/>
    <w:rsid w:val="00BD1141"/>
    <w:rsid w:val="00BE78CC"/>
    <w:rsid w:val="00C00FD0"/>
    <w:rsid w:val="00C0412E"/>
    <w:rsid w:val="00C05848"/>
    <w:rsid w:val="00C06036"/>
    <w:rsid w:val="00C33710"/>
    <w:rsid w:val="00C4747F"/>
    <w:rsid w:val="00C54B48"/>
    <w:rsid w:val="00C63E16"/>
    <w:rsid w:val="00CA0085"/>
    <w:rsid w:val="00CC5501"/>
    <w:rsid w:val="00CF55C6"/>
    <w:rsid w:val="00D15609"/>
    <w:rsid w:val="00D177FF"/>
    <w:rsid w:val="00D472F7"/>
    <w:rsid w:val="00D539AE"/>
    <w:rsid w:val="00D91154"/>
    <w:rsid w:val="00DC2D83"/>
    <w:rsid w:val="00DC50B7"/>
    <w:rsid w:val="00DD2E9E"/>
    <w:rsid w:val="00DE633E"/>
    <w:rsid w:val="00E03B1E"/>
    <w:rsid w:val="00E07169"/>
    <w:rsid w:val="00E0781C"/>
    <w:rsid w:val="00E25390"/>
    <w:rsid w:val="00E40013"/>
    <w:rsid w:val="00E4474A"/>
    <w:rsid w:val="00E46EC8"/>
    <w:rsid w:val="00E54DB6"/>
    <w:rsid w:val="00E60D4D"/>
    <w:rsid w:val="00E6220B"/>
    <w:rsid w:val="00E76153"/>
    <w:rsid w:val="00E81ED8"/>
    <w:rsid w:val="00EB6722"/>
    <w:rsid w:val="00EC7F16"/>
    <w:rsid w:val="00F06C4D"/>
    <w:rsid w:val="00F44060"/>
    <w:rsid w:val="00F451E9"/>
    <w:rsid w:val="00F70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7"/>
    <o:shapelayout v:ext="edit">
      <o:idmap v:ext="edit" data="1"/>
    </o:shapelayout>
  </w:shapeDefaults>
  <w:decimalSymbol w:val="."/>
  <w:listSeparator w:val=","/>
  <w15:docId w15:val="{7E04E6CA-B015-48CE-8CF7-2CE9CC07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60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63E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63E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D15609"/>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D15609"/>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652E0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5609"/>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rsid w:val="00D15609"/>
    <w:rPr>
      <w:rFonts w:ascii="Cambria" w:eastAsia="Times New Roman" w:hAnsi="Cambria" w:cs="Times New Roman"/>
      <w:b/>
      <w:bCs/>
      <w:i/>
      <w:iCs/>
      <w:color w:val="4F81BD"/>
      <w:sz w:val="24"/>
      <w:szCs w:val="24"/>
    </w:rPr>
  </w:style>
  <w:style w:type="character" w:customStyle="1" w:styleId="Heading1Char">
    <w:name w:val="Heading 1 Char"/>
    <w:basedOn w:val="DefaultParagraphFont"/>
    <w:link w:val="Heading1"/>
    <w:uiPriority w:val="9"/>
    <w:rsid w:val="00C63E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63E16"/>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C63E16"/>
    <w:pPr>
      <w:jc w:val="center"/>
    </w:pPr>
    <w:rPr>
      <w:rFonts w:ascii="Arial" w:hAnsi="Arial"/>
      <w:szCs w:val="20"/>
    </w:rPr>
  </w:style>
  <w:style w:type="character" w:customStyle="1" w:styleId="TitleChar">
    <w:name w:val="Title Char"/>
    <w:basedOn w:val="DefaultParagraphFont"/>
    <w:link w:val="Title"/>
    <w:rsid w:val="00C63E16"/>
    <w:rPr>
      <w:rFonts w:ascii="Arial" w:eastAsia="Times New Roman" w:hAnsi="Arial" w:cs="Times New Roman"/>
      <w:sz w:val="24"/>
      <w:szCs w:val="20"/>
    </w:rPr>
  </w:style>
  <w:style w:type="character" w:customStyle="1" w:styleId="Heading5Char">
    <w:name w:val="Heading 5 Char"/>
    <w:basedOn w:val="DefaultParagraphFont"/>
    <w:link w:val="Heading5"/>
    <w:uiPriority w:val="9"/>
    <w:semiHidden/>
    <w:rsid w:val="00652E0F"/>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652E0F"/>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652E0F"/>
    <w:pPr>
      <w:ind w:left="720"/>
    </w:pPr>
    <w:rPr>
      <w:sz w:val="20"/>
      <w:szCs w:val="20"/>
    </w:rPr>
  </w:style>
  <w:style w:type="paragraph" w:styleId="BalloonText">
    <w:name w:val="Balloon Text"/>
    <w:basedOn w:val="Normal"/>
    <w:link w:val="BalloonTextChar"/>
    <w:uiPriority w:val="99"/>
    <w:semiHidden/>
    <w:unhideWhenUsed/>
    <w:rsid w:val="00652E0F"/>
    <w:rPr>
      <w:rFonts w:ascii="Tahoma" w:hAnsi="Tahoma" w:cs="Tahoma"/>
      <w:sz w:val="16"/>
      <w:szCs w:val="16"/>
    </w:rPr>
  </w:style>
  <w:style w:type="character" w:customStyle="1" w:styleId="BalloonTextChar">
    <w:name w:val="Balloon Text Char"/>
    <w:basedOn w:val="DefaultParagraphFont"/>
    <w:link w:val="BalloonText"/>
    <w:uiPriority w:val="99"/>
    <w:semiHidden/>
    <w:rsid w:val="00652E0F"/>
    <w:rPr>
      <w:rFonts w:ascii="Tahoma" w:eastAsia="Times New Roman" w:hAnsi="Tahoma" w:cs="Tahoma"/>
      <w:sz w:val="16"/>
      <w:szCs w:val="16"/>
    </w:rPr>
  </w:style>
  <w:style w:type="paragraph" w:styleId="Header">
    <w:name w:val="header"/>
    <w:basedOn w:val="Normal"/>
    <w:link w:val="HeaderChar"/>
    <w:uiPriority w:val="99"/>
    <w:rsid w:val="00B305D6"/>
    <w:pPr>
      <w:tabs>
        <w:tab w:val="center" w:pos="4320"/>
        <w:tab w:val="right" w:pos="8640"/>
      </w:tabs>
    </w:pPr>
  </w:style>
  <w:style w:type="character" w:customStyle="1" w:styleId="HeaderChar">
    <w:name w:val="Header Char"/>
    <w:basedOn w:val="DefaultParagraphFont"/>
    <w:link w:val="Header"/>
    <w:uiPriority w:val="99"/>
    <w:rsid w:val="00B305D6"/>
    <w:rPr>
      <w:rFonts w:ascii="Times New Roman" w:eastAsia="Times New Roman" w:hAnsi="Times New Roman" w:cs="Times New Roman"/>
      <w:sz w:val="24"/>
      <w:szCs w:val="24"/>
    </w:rPr>
  </w:style>
  <w:style w:type="character" w:styleId="PageNumber">
    <w:name w:val="page number"/>
    <w:basedOn w:val="DefaultParagraphFont"/>
    <w:rsid w:val="00B305D6"/>
  </w:style>
  <w:style w:type="paragraph" w:styleId="Footer">
    <w:name w:val="footer"/>
    <w:basedOn w:val="Normal"/>
    <w:link w:val="FooterChar"/>
    <w:rsid w:val="00B305D6"/>
    <w:pPr>
      <w:tabs>
        <w:tab w:val="center" w:pos="4320"/>
        <w:tab w:val="right" w:pos="8640"/>
      </w:tabs>
    </w:pPr>
  </w:style>
  <w:style w:type="character" w:customStyle="1" w:styleId="FooterChar">
    <w:name w:val="Footer Char"/>
    <w:basedOn w:val="DefaultParagraphFont"/>
    <w:link w:val="Footer"/>
    <w:rsid w:val="00B305D6"/>
    <w:rPr>
      <w:rFonts w:ascii="Times New Roman" w:eastAsia="Times New Roman" w:hAnsi="Times New Roman" w:cs="Times New Roman"/>
      <w:sz w:val="24"/>
      <w:szCs w:val="24"/>
    </w:rPr>
  </w:style>
  <w:style w:type="paragraph" w:styleId="BodyText">
    <w:name w:val="Body Text"/>
    <w:basedOn w:val="Normal"/>
    <w:link w:val="BodyTextChar"/>
    <w:rsid w:val="00B305D6"/>
    <w:rPr>
      <w:rFonts w:ascii="Tahoma" w:hAnsi="Tahoma" w:cs="Tahoma"/>
      <w:bCs/>
      <w:sz w:val="22"/>
      <w:szCs w:val="22"/>
    </w:rPr>
  </w:style>
  <w:style w:type="character" w:customStyle="1" w:styleId="BodyTextChar">
    <w:name w:val="Body Text Char"/>
    <w:basedOn w:val="DefaultParagraphFont"/>
    <w:link w:val="BodyText"/>
    <w:rsid w:val="00B305D6"/>
    <w:rPr>
      <w:rFonts w:ascii="Tahoma" w:eastAsia="Times New Roman" w:hAnsi="Tahoma" w:cs="Tahoma"/>
      <w:bCs/>
    </w:rPr>
  </w:style>
  <w:style w:type="paragraph" w:styleId="FootnoteText">
    <w:name w:val="footnote text"/>
    <w:basedOn w:val="Normal"/>
    <w:link w:val="FootnoteTextChar"/>
    <w:semiHidden/>
    <w:rsid w:val="00B305D6"/>
    <w:rPr>
      <w:sz w:val="20"/>
      <w:szCs w:val="20"/>
    </w:rPr>
  </w:style>
  <w:style w:type="character" w:customStyle="1" w:styleId="FootnoteTextChar">
    <w:name w:val="Footnote Text Char"/>
    <w:basedOn w:val="DefaultParagraphFont"/>
    <w:link w:val="FootnoteText"/>
    <w:semiHidden/>
    <w:rsid w:val="00B305D6"/>
    <w:rPr>
      <w:rFonts w:ascii="Times New Roman" w:eastAsia="Times New Roman" w:hAnsi="Times New Roman" w:cs="Times New Roman"/>
      <w:sz w:val="20"/>
      <w:szCs w:val="20"/>
    </w:rPr>
  </w:style>
  <w:style w:type="character" w:styleId="FootnoteReference">
    <w:name w:val="footnote reference"/>
    <w:basedOn w:val="DefaultParagraphFont"/>
    <w:semiHidden/>
    <w:rsid w:val="00B305D6"/>
    <w:rPr>
      <w:vertAlign w:val="superscript"/>
    </w:rPr>
  </w:style>
  <w:style w:type="character" w:customStyle="1" w:styleId="a">
    <w:name w:val="a"/>
    <w:basedOn w:val="DefaultParagraphFont"/>
    <w:rsid w:val="00B305D6"/>
  </w:style>
  <w:style w:type="paragraph" w:customStyle="1" w:styleId="Bullet">
    <w:name w:val="Bullet"/>
    <w:basedOn w:val="Normal"/>
    <w:rsid w:val="00B305D6"/>
    <w:pPr>
      <w:numPr>
        <w:numId w:val="11"/>
      </w:numPr>
    </w:pPr>
    <w:rPr>
      <w:szCs w:val="20"/>
    </w:rPr>
  </w:style>
  <w:style w:type="character" w:styleId="Strong">
    <w:name w:val="Strong"/>
    <w:basedOn w:val="DefaultParagraphFont"/>
    <w:uiPriority w:val="22"/>
    <w:qFormat/>
    <w:rsid w:val="00E03B1E"/>
    <w:rPr>
      <w:b/>
      <w:bCs/>
    </w:rPr>
  </w:style>
  <w:style w:type="paragraph" w:styleId="NormalWeb">
    <w:name w:val="Normal (Web)"/>
    <w:basedOn w:val="Normal"/>
    <w:uiPriority w:val="99"/>
    <w:rsid w:val="00E03B1E"/>
    <w:pPr>
      <w:spacing w:before="100" w:beforeAutospacing="1" w:after="100" w:afterAutospacing="1"/>
    </w:pPr>
  </w:style>
  <w:style w:type="character" w:customStyle="1" w:styleId="iconsave">
    <w:name w:val="iconsave"/>
    <w:basedOn w:val="DefaultParagraphFont"/>
    <w:rsid w:val="00542F46"/>
  </w:style>
  <w:style w:type="character" w:customStyle="1" w:styleId="icondelete">
    <w:name w:val="icondelete"/>
    <w:basedOn w:val="DefaultParagraphFont"/>
    <w:rsid w:val="00542F46"/>
  </w:style>
  <w:style w:type="paragraph" w:styleId="z-TopofForm">
    <w:name w:val="HTML Top of Form"/>
    <w:basedOn w:val="Normal"/>
    <w:next w:val="Normal"/>
    <w:link w:val="z-TopofFormChar"/>
    <w:hidden/>
    <w:uiPriority w:val="99"/>
    <w:semiHidden/>
    <w:unhideWhenUsed/>
    <w:rsid w:val="00542F4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42F4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42F4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42F46"/>
    <w:rPr>
      <w:rFonts w:ascii="Arial" w:eastAsia="Times New Roman" w:hAnsi="Arial" w:cs="Arial"/>
      <w:vanish/>
      <w:sz w:val="16"/>
      <w:szCs w:val="16"/>
    </w:rPr>
  </w:style>
  <w:style w:type="character" w:styleId="Hyperlink">
    <w:name w:val="Hyperlink"/>
    <w:basedOn w:val="DefaultParagraphFont"/>
    <w:uiPriority w:val="99"/>
    <w:semiHidden/>
    <w:unhideWhenUsed/>
    <w:rsid w:val="00542F46"/>
    <w:rPr>
      <w:color w:val="0000FF"/>
      <w:u w:val="single"/>
    </w:rPr>
  </w:style>
  <w:style w:type="character" w:customStyle="1" w:styleId="points">
    <w:name w:val="points"/>
    <w:basedOn w:val="DefaultParagraphFont"/>
    <w:rsid w:val="00225E09"/>
  </w:style>
  <w:style w:type="character" w:customStyle="1" w:styleId="standards">
    <w:name w:val="standards"/>
    <w:basedOn w:val="DefaultParagraphFont"/>
    <w:rsid w:val="00225E09"/>
  </w:style>
  <w:style w:type="character" w:customStyle="1" w:styleId="iconedit">
    <w:name w:val="iconedit"/>
    <w:basedOn w:val="DefaultParagraphFont"/>
    <w:rsid w:val="00F44060"/>
  </w:style>
  <w:style w:type="character" w:styleId="Emphasis">
    <w:name w:val="Emphasis"/>
    <w:basedOn w:val="DefaultParagraphFont"/>
    <w:uiPriority w:val="20"/>
    <w:qFormat/>
    <w:rsid w:val="004B66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9131">
      <w:bodyDiv w:val="1"/>
      <w:marLeft w:val="0"/>
      <w:marRight w:val="0"/>
      <w:marTop w:val="0"/>
      <w:marBottom w:val="0"/>
      <w:divBdr>
        <w:top w:val="none" w:sz="0" w:space="0" w:color="auto"/>
        <w:left w:val="none" w:sz="0" w:space="0" w:color="auto"/>
        <w:bottom w:val="none" w:sz="0" w:space="0" w:color="auto"/>
        <w:right w:val="none" w:sz="0" w:space="0" w:color="auto"/>
      </w:divBdr>
      <w:divsChild>
        <w:div w:id="590895320">
          <w:marLeft w:val="0"/>
          <w:marRight w:val="0"/>
          <w:marTop w:val="0"/>
          <w:marBottom w:val="0"/>
          <w:divBdr>
            <w:top w:val="none" w:sz="0" w:space="0" w:color="auto"/>
            <w:left w:val="none" w:sz="0" w:space="0" w:color="auto"/>
            <w:bottom w:val="none" w:sz="0" w:space="0" w:color="auto"/>
            <w:right w:val="none" w:sz="0" w:space="0" w:color="auto"/>
          </w:divBdr>
          <w:divsChild>
            <w:div w:id="18472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7008">
      <w:bodyDiv w:val="1"/>
      <w:marLeft w:val="0"/>
      <w:marRight w:val="0"/>
      <w:marTop w:val="0"/>
      <w:marBottom w:val="0"/>
      <w:divBdr>
        <w:top w:val="none" w:sz="0" w:space="0" w:color="auto"/>
        <w:left w:val="none" w:sz="0" w:space="0" w:color="auto"/>
        <w:bottom w:val="none" w:sz="0" w:space="0" w:color="auto"/>
        <w:right w:val="none" w:sz="0" w:space="0" w:color="auto"/>
      </w:divBdr>
      <w:divsChild>
        <w:div w:id="761797937">
          <w:marLeft w:val="0"/>
          <w:marRight w:val="0"/>
          <w:marTop w:val="0"/>
          <w:marBottom w:val="0"/>
          <w:divBdr>
            <w:top w:val="none" w:sz="0" w:space="0" w:color="auto"/>
            <w:left w:val="none" w:sz="0" w:space="0" w:color="auto"/>
            <w:bottom w:val="none" w:sz="0" w:space="0" w:color="auto"/>
            <w:right w:val="none" w:sz="0" w:space="0" w:color="auto"/>
          </w:divBdr>
          <w:divsChild>
            <w:div w:id="1565751707">
              <w:marLeft w:val="0"/>
              <w:marRight w:val="0"/>
              <w:marTop w:val="0"/>
              <w:marBottom w:val="0"/>
              <w:divBdr>
                <w:top w:val="none" w:sz="0" w:space="0" w:color="auto"/>
                <w:left w:val="none" w:sz="0" w:space="0" w:color="auto"/>
                <w:bottom w:val="none" w:sz="0" w:space="0" w:color="auto"/>
                <w:right w:val="none" w:sz="0" w:space="0" w:color="auto"/>
              </w:divBdr>
              <w:divsChild>
                <w:div w:id="1214463710">
                  <w:marLeft w:val="0"/>
                  <w:marRight w:val="0"/>
                  <w:marTop w:val="0"/>
                  <w:marBottom w:val="0"/>
                  <w:divBdr>
                    <w:top w:val="none" w:sz="0" w:space="0" w:color="auto"/>
                    <w:left w:val="none" w:sz="0" w:space="0" w:color="auto"/>
                    <w:bottom w:val="none" w:sz="0" w:space="0" w:color="auto"/>
                    <w:right w:val="none" w:sz="0" w:space="0" w:color="auto"/>
                  </w:divBdr>
                </w:div>
                <w:div w:id="1542131163">
                  <w:marLeft w:val="0"/>
                  <w:marRight w:val="0"/>
                  <w:marTop w:val="0"/>
                  <w:marBottom w:val="0"/>
                  <w:divBdr>
                    <w:top w:val="none" w:sz="0" w:space="0" w:color="auto"/>
                    <w:left w:val="none" w:sz="0" w:space="0" w:color="auto"/>
                    <w:bottom w:val="none" w:sz="0" w:space="0" w:color="auto"/>
                    <w:right w:val="none" w:sz="0" w:space="0" w:color="auto"/>
                  </w:divBdr>
                </w:div>
                <w:div w:id="71781474">
                  <w:marLeft w:val="0"/>
                  <w:marRight w:val="0"/>
                  <w:marTop w:val="0"/>
                  <w:marBottom w:val="0"/>
                  <w:divBdr>
                    <w:top w:val="none" w:sz="0" w:space="0" w:color="auto"/>
                    <w:left w:val="none" w:sz="0" w:space="0" w:color="auto"/>
                    <w:bottom w:val="none" w:sz="0" w:space="0" w:color="auto"/>
                    <w:right w:val="none" w:sz="0" w:space="0" w:color="auto"/>
                  </w:divBdr>
                </w:div>
              </w:divsChild>
            </w:div>
            <w:div w:id="171850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6263">
      <w:bodyDiv w:val="1"/>
      <w:marLeft w:val="0"/>
      <w:marRight w:val="0"/>
      <w:marTop w:val="0"/>
      <w:marBottom w:val="0"/>
      <w:divBdr>
        <w:top w:val="none" w:sz="0" w:space="0" w:color="auto"/>
        <w:left w:val="none" w:sz="0" w:space="0" w:color="auto"/>
        <w:bottom w:val="none" w:sz="0" w:space="0" w:color="auto"/>
        <w:right w:val="none" w:sz="0" w:space="0" w:color="auto"/>
      </w:divBdr>
      <w:divsChild>
        <w:div w:id="453671668">
          <w:marLeft w:val="0"/>
          <w:marRight w:val="0"/>
          <w:marTop w:val="0"/>
          <w:marBottom w:val="0"/>
          <w:divBdr>
            <w:top w:val="none" w:sz="0" w:space="0" w:color="auto"/>
            <w:left w:val="none" w:sz="0" w:space="0" w:color="auto"/>
            <w:bottom w:val="none" w:sz="0" w:space="0" w:color="auto"/>
            <w:right w:val="none" w:sz="0" w:space="0" w:color="auto"/>
          </w:divBdr>
          <w:divsChild>
            <w:div w:id="178180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04625">
      <w:bodyDiv w:val="1"/>
      <w:marLeft w:val="0"/>
      <w:marRight w:val="0"/>
      <w:marTop w:val="0"/>
      <w:marBottom w:val="0"/>
      <w:divBdr>
        <w:top w:val="none" w:sz="0" w:space="0" w:color="auto"/>
        <w:left w:val="none" w:sz="0" w:space="0" w:color="auto"/>
        <w:bottom w:val="none" w:sz="0" w:space="0" w:color="auto"/>
        <w:right w:val="none" w:sz="0" w:space="0" w:color="auto"/>
      </w:divBdr>
      <w:divsChild>
        <w:div w:id="1502962492">
          <w:marLeft w:val="0"/>
          <w:marRight w:val="0"/>
          <w:marTop w:val="0"/>
          <w:marBottom w:val="0"/>
          <w:divBdr>
            <w:top w:val="none" w:sz="0" w:space="0" w:color="auto"/>
            <w:left w:val="none" w:sz="0" w:space="0" w:color="auto"/>
            <w:bottom w:val="none" w:sz="0" w:space="0" w:color="auto"/>
            <w:right w:val="none" w:sz="0" w:space="0" w:color="auto"/>
          </w:divBdr>
          <w:divsChild>
            <w:div w:id="2782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447">
      <w:bodyDiv w:val="1"/>
      <w:marLeft w:val="0"/>
      <w:marRight w:val="0"/>
      <w:marTop w:val="0"/>
      <w:marBottom w:val="0"/>
      <w:divBdr>
        <w:top w:val="none" w:sz="0" w:space="0" w:color="auto"/>
        <w:left w:val="none" w:sz="0" w:space="0" w:color="auto"/>
        <w:bottom w:val="none" w:sz="0" w:space="0" w:color="auto"/>
        <w:right w:val="none" w:sz="0" w:space="0" w:color="auto"/>
      </w:divBdr>
      <w:divsChild>
        <w:div w:id="31158350">
          <w:marLeft w:val="0"/>
          <w:marRight w:val="0"/>
          <w:marTop w:val="0"/>
          <w:marBottom w:val="0"/>
          <w:divBdr>
            <w:top w:val="none" w:sz="0" w:space="0" w:color="auto"/>
            <w:left w:val="none" w:sz="0" w:space="0" w:color="auto"/>
            <w:bottom w:val="none" w:sz="0" w:space="0" w:color="auto"/>
            <w:right w:val="none" w:sz="0" w:space="0" w:color="auto"/>
          </w:divBdr>
          <w:divsChild>
            <w:div w:id="1005596011">
              <w:marLeft w:val="0"/>
              <w:marRight w:val="0"/>
              <w:marTop w:val="0"/>
              <w:marBottom w:val="0"/>
              <w:divBdr>
                <w:top w:val="none" w:sz="0" w:space="0" w:color="auto"/>
                <w:left w:val="none" w:sz="0" w:space="0" w:color="auto"/>
                <w:bottom w:val="none" w:sz="0" w:space="0" w:color="auto"/>
                <w:right w:val="none" w:sz="0" w:space="0" w:color="auto"/>
              </w:divBdr>
              <w:divsChild>
                <w:div w:id="1815877175">
                  <w:marLeft w:val="0"/>
                  <w:marRight w:val="0"/>
                  <w:marTop w:val="0"/>
                  <w:marBottom w:val="0"/>
                  <w:divBdr>
                    <w:top w:val="none" w:sz="0" w:space="0" w:color="auto"/>
                    <w:left w:val="none" w:sz="0" w:space="0" w:color="auto"/>
                    <w:bottom w:val="none" w:sz="0" w:space="0" w:color="auto"/>
                    <w:right w:val="none" w:sz="0" w:space="0" w:color="auto"/>
                  </w:divBdr>
                  <w:divsChild>
                    <w:div w:id="6591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569438">
          <w:marLeft w:val="0"/>
          <w:marRight w:val="0"/>
          <w:marTop w:val="0"/>
          <w:marBottom w:val="0"/>
          <w:divBdr>
            <w:top w:val="none" w:sz="0" w:space="0" w:color="auto"/>
            <w:left w:val="none" w:sz="0" w:space="0" w:color="auto"/>
            <w:bottom w:val="none" w:sz="0" w:space="0" w:color="auto"/>
            <w:right w:val="none" w:sz="0" w:space="0" w:color="auto"/>
          </w:divBdr>
          <w:divsChild>
            <w:div w:id="366494784">
              <w:marLeft w:val="0"/>
              <w:marRight w:val="0"/>
              <w:marTop w:val="0"/>
              <w:marBottom w:val="0"/>
              <w:divBdr>
                <w:top w:val="none" w:sz="0" w:space="0" w:color="auto"/>
                <w:left w:val="none" w:sz="0" w:space="0" w:color="auto"/>
                <w:bottom w:val="none" w:sz="0" w:space="0" w:color="auto"/>
                <w:right w:val="none" w:sz="0" w:space="0" w:color="auto"/>
              </w:divBdr>
            </w:div>
          </w:divsChild>
        </w:div>
        <w:div w:id="710150882">
          <w:marLeft w:val="0"/>
          <w:marRight w:val="0"/>
          <w:marTop w:val="0"/>
          <w:marBottom w:val="0"/>
          <w:divBdr>
            <w:top w:val="none" w:sz="0" w:space="0" w:color="auto"/>
            <w:left w:val="none" w:sz="0" w:space="0" w:color="auto"/>
            <w:bottom w:val="none" w:sz="0" w:space="0" w:color="auto"/>
            <w:right w:val="none" w:sz="0" w:space="0" w:color="auto"/>
          </w:divBdr>
        </w:div>
      </w:divsChild>
    </w:div>
    <w:div w:id="397022659">
      <w:bodyDiv w:val="1"/>
      <w:marLeft w:val="0"/>
      <w:marRight w:val="0"/>
      <w:marTop w:val="0"/>
      <w:marBottom w:val="0"/>
      <w:divBdr>
        <w:top w:val="none" w:sz="0" w:space="0" w:color="auto"/>
        <w:left w:val="none" w:sz="0" w:space="0" w:color="auto"/>
        <w:bottom w:val="none" w:sz="0" w:space="0" w:color="auto"/>
        <w:right w:val="none" w:sz="0" w:space="0" w:color="auto"/>
      </w:divBdr>
      <w:divsChild>
        <w:div w:id="267859152">
          <w:marLeft w:val="0"/>
          <w:marRight w:val="0"/>
          <w:marTop w:val="0"/>
          <w:marBottom w:val="0"/>
          <w:divBdr>
            <w:top w:val="none" w:sz="0" w:space="0" w:color="auto"/>
            <w:left w:val="none" w:sz="0" w:space="0" w:color="auto"/>
            <w:bottom w:val="none" w:sz="0" w:space="0" w:color="auto"/>
            <w:right w:val="none" w:sz="0" w:space="0" w:color="auto"/>
          </w:divBdr>
          <w:divsChild>
            <w:div w:id="15353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83711">
      <w:bodyDiv w:val="1"/>
      <w:marLeft w:val="0"/>
      <w:marRight w:val="0"/>
      <w:marTop w:val="0"/>
      <w:marBottom w:val="0"/>
      <w:divBdr>
        <w:top w:val="none" w:sz="0" w:space="0" w:color="auto"/>
        <w:left w:val="none" w:sz="0" w:space="0" w:color="auto"/>
        <w:bottom w:val="none" w:sz="0" w:space="0" w:color="auto"/>
        <w:right w:val="none" w:sz="0" w:space="0" w:color="auto"/>
      </w:divBdr>
      <w:divsChild>
        <w:div w:id="1633247266">
          <w:marLeft w:val="0"/>
          <w:marRight w:val="0"/>
          <w:marTop w:val="0"/>
          <w:marBottom w:val="0"/>
          <w:divBdr>
            <w:top w:val="none" w:sz="0" w:space="0" w:color="auto"/>
            <w:left w:val="none" w:sz="0" w:space="0" w:color="auto"/>
            <w:bottom w:val="none" w:sz="0" w:space="0" w:color="auto"/>
            <w:right w:val="none" w:sz="0" w:space="0" w:color="auto"/>
          </w:divBdr>
          <w:divsChild>
            <w:div w:id="2062709087">
              <w:marLeft w:val="0"/>
              <w:marRight w:val="0"/>
              <w:marTop w:val="0"/>
              <w:marBottom w:val="0"/>
              <w:divBdr>
                <w:top w:val="none" w:sz="0" w:space="0" w:color="auto"/>
                <w:left w:val="none" w:sz="0" w:space="0" w:color="auto"/>
                <w:bottom w:val="none" w:sz="0" w:space="0" w:color="auto"/>
                <w:right w:val="none" w:sz="0" w:space="0" w:color="auto"/>
              </w:divBdr>
              <w:divsChild>
                <w:div w:id="1766922111">
                  <w:marLeft w:val="0"/>
                  <w:marRight w:val="0"/>
                  <w:marTop w:val="0"/>
                  <w:marBottom w:val="0"/>
                  <w:divBdr>
                    <w:top w:val="none" w:sz="0" w:space="0" w:color="auto"/>
                    <w:left w:val="none" w:sz="0" w:space="0" w:color="auto"/>
                    <w:bottom w:val="none" w:sz="0" w:space="0" w:color="auto"/>
                    <w:right w:val="none" w:sz="0" w:space="0" w:color="auto"/>
                  </w:divBdr>
                  <w:divsChild>
                    <w:div w:id="10630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73451">
          <w:marLeft w:val="0"/>
          <w:marRight w:val="0"/>
          <w:marTop w:val="0"/>
          <w:marBottom w:val="0"/>
          <w:divBdr>
            <w:top w:val="none" w:sz="0" w:space="0" w:color="auto"/>
            <w:left w:val="none" w:sz="0" w:space="0" w:color="auto"/>
            <w:bottom w:val="none" w:sz="0" w:space="0" w:color="auto"/>
            <w:right w:val="none" w:sz="0" w:space="0" w:color="auto"/>
          </w:divBdr>
          <w:divsChild>
            <w:div w:id="40207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07646">
      <w:bodyDiv w:val="1"/>
      <w:marLeft w:val="0"/>
      <w:marRight w:val="0"/>
      <w:marTop w:val="0"/>
      <w:marBottom w:val="0"/>
      <w:divBdr>
        <w:top w:val="none" w:sz="0" w:space="0" w:color="auto"/>
        <w:left w:val="none" w:sz="0" w:space="0" w:color="auto"/>
        <w:bottom w:val="none" w:sz="0" w:space="0" w:color="auto"/>
        <w:right w:val="none" w:sz="0" w:space="0" w:color="auto"/>
      </w:divBdr>
      <w:divsChild>
        <w:div w:id="1280991089">
          <w:marLeft w:val="0"/>
          <w:marRight w:val="0"/>
          <w:marTop w:val="0"/>
          <w:marBottom w:val="0"/>
          <w:divBdr>
            <w:top w:val="none" w:sz="0" w:space="0" w:color="auto"/>
            <w:left w:val="none" w:sz="0" w:space="0" w:color="auto"/>
            <w:bottom w:val="none" w:sz="0" w:space="0" w:color="auto"/>
            <w:right w:val="none" w:sz="0" w:space="0" w:color="auto"/>
          </w:divBdr>
          <w:divsChild>
            <w:div w:id="39269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3031">
      <w:bodyDiv w:val="1"/>
      <w:marLeft w:val="0"/>
      <w:marRight w:val="0"/>
      <w:marTop w:val="0"/>
      <w:marBottom w:val="0"/>
      <w:divBdr>
        <w:top w:val="none" w:sz="0" w:space="0" w:color="auto"/>
        <w:left w:val="none" w:sz="0" w:space="0" w:color="auto"/>
        <w:bottom w:val="none" w:sz="0" w:space="0" w:color="auto"/>
        <w:right w:val="none" w:sz="0" w:space="0" w:color="auto"/>
      </w:divBdr>
      <w:divsChild>
        <w:div w:id="2132436239">
          <w:marLeft w:val="0"/>
          <w:marRight w:val="0"/>
          <w:marTop w:val="0"/>
          <w:marBottom w:val="0"/>
          <w:divBdr>
            <w:top w:val="none" w:sz="0" w:space="0" w:color="auto"/>
            <w:left w:val="none" w:sz="0" w:space="0" w:color="auto"/>
            <w:bottom w:val="none" w:sz="0" w:space="0" w:color="auto"/>
            <w:right w:val="none" w:sz="0" w:space="0" w:color="auto"/>
          </w:divBdr>
        </w:div>
        <w:div w:id="409814879">
          <w:marLeft w:val="0"/>
          <w:marRight w:val="0"/>
          <w:marTop w:val="0"/>
          <w:marBottom w:val="0"/>
          <w:divBdr>
            <w:top w:val="none" w:sz="0" w:space="0" w:color="auto"/>
            <w:left w:val="none" w:sz="0" w:space="0" w:color="auto"/>
            <w:bottom w:val="none" w:sz="0" w:space="0" w:color="auto"/>
            <w:right w:val="none" w:sz="0" w:space="0" w:color="auto"/>
          </w:divBdr>
        </w:div>
      </w:divsChild>
    </w:div>
    <w:div w:id="526674346">
      <w:bodyDiv w:val="1"/>
      <w:marLeft w:val="0"/>
      <w:marRight w:val="0"/>
      <w:marTop w:val="0"/>
      <w:marBottom w:val="0"/>
      <w:divBdr>
        <w:top w:val="none" w:sz="0" w:space="0" w:color="auto"/>
        <w:left w:val="none" w:sz="0" w:space="0" w:color="auto"/>
        <w:bottom w:val="none" w:sz="0" w:space="0" w:color="auto"/>
        <w:right w:val="none" w:sz="0" w:space="0" w:color="auto"/>
      </w:divBdr>
    </w:div>
    <w:div w:id="534737610">
      <w:bodyDiv w:val="1"/>
      <w:marLeft w:val="0"/>
      <w:marRight w:val="0"/>
      <w:marTop w:val="0"/>
      <w:marBottom w:val="0"/>
      <w:divBdr>
        <w:top w:val="none" w:sz="0" w:space="0" w:color="auto"/>
        <w:left w:val="none" w:sz="0" w:space="0" w:color="auto"/>
        <w:bottom w:val="none" w:sz="0" w:space="0" w:color="auto"/>
        <w:right w:val="none" w:sz="0" w:space="0" w:color="auto"/>
      </w:divBdr>
      <w:divsChild>
        <w:div w:id="1158568474">
          <w:marLeft w:val="0"/>
          <w:marRight w:val="0"/>
          <w:marTop w:val="0"/>
          <w:marBottom w:val="0"/>
          <w:divBdr>
            <w:top w:val="none" w:sz="0" w:space="0" w:color="auto"/>
            <w:left w:val="none" w:sz="0" w:space="0" w:color="auto"/>
            <w:bottom w:val="none" w:sz="0" w:space="0" w:color="auto"/>
            <w:right w:val="none" w:sz="0" w:space="0" w:color="auto"/>
          </w:divBdr>
          <w:divsChild>
            <w:div w:id="788282974">
              <w:marLeft w:val="0"/>
              <w:marRight w:val="0"/>
              <w:marTop w:val="0"/>
              <w:marBottom w:val="0"/>
              <w:divBdr>
                <w:top w:val="none" w:sz="0" w:space="0" w:color="auto"/>
                <w:left w:val="none" w:sz="0" w:space="0" w:color="auto"/>
                <w:bottom w:val="none" w:sz="0" w:space="0" w:color="auto"/>
                <w:right w:val="none" w:sz="0" w:space="0" w:color="auto"/>
              </w:divBdr>
              <w:divsChild>
                <w:div w:id="509225157">
                  <w:marLeft w:val="0"/>
                  <w:marRight w:val="0"/>
                  <w:marTop w:val="0"/>
                  <w:marBottom w:val="0"/>
                  <w:divBdr>
                    <w:top w:val="none" w:sz="0" w:space="0" w:color="auto"/>
                    <w:left w:val="none" w:sz="0" w:space="0" w:color="auto"/>
                    <w:bottom w:val="none" w:sz="0" w:space="0" w:color="auto"/>
                    <w:right w:val="none" w:sz="0" w:space="0" w:color="auto"/>
                  </w:divBdr>
                  <w:divsChild>
                    <w:div w:id="862326892">
                      <w:marLeft w:val="0"/>
                      <w:marRight w:val="0"/>
                      <w:marTop w:val="0"/>
                      <w:marBottom w:val="0"/>
                      <w:divBdr>
                        <w:top w:val="none" w:sz="0" w:space="0" w:color="auto"/>
                        <w:left w:val="none" w:sz="0" w:space="0" w:color="auto"/>
                        <w:bottom w:val="none" w:sz="0" w:space="0" w:color="auto"/>
                        <w:right w:val="none" w:sz="0" w:space="0" w:color="auto"/>
                      </w:divBdr>
                      <w:divsChild>
                        <w:div w:id="568350160">
                          <w:marLeft w:val="0"/>
                          <w:marRight w:val="0"/>
                          <w:marTop w:val="0"/>
                          <w:marBottom w:val="0"/>
                          <w:divBdr>
                            <w:top w:val="none" w:sz="0" w:space="0" w:color="auto"/>
                            <w:left w:val="none" w:sz="0" w:space="0" w:color="auto"/>
                            <w:bottom w:val="none" w:sz="0" w:space="0" w:color="auto"/>
                            <w:right w:val="none" w:sz="0" w:space="0" w:color="auto"/>
                          </w:divBdr>
                          <w:divsChild>
                            <w:div w:id="270404006">
                              <w:marLeft w:val="0"/>
                              <w:marRight w:val="0"/>
                              <w:marTop w:val="0"/>
                              <w:marBottom w:val="0"/>
                              <w:divBdr>
                                <w:top w:val="none" w:sz="0" w:space="0" w:color="auto"/>
                                <w:left w:val="none" w:sz="0" w:space="0" w:color="auto"/>
                                <w:bottom w:val="none" w:sz="0" w:space="0" w:color="auto"/>
                                <w:right w:val="none" w:sz="0" w:space="0" w:color="auto"/>
                              </w:divBdr>
                              <w:divsChild>
                                <w:div w:id="138491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730083">
          <w:marLeft w:val="0"/>
          <w:marRight w:val="0"/>
          <w:marTop w:val="0"/>
          <w:marBottom w:val="0"/>
          <w:divBdr>
            <w:top w:val="none" w:sz="0" w:space="0" w:color="auto"/>
            <w:left w:val="none" w:sz="0" w:space="0" w:color="auto"/>
            <w:bottom w:val="none" w:sz="0" w:space="0" w:color="auto"/>
            <w:right w:val="none" w:sz="0" w:space="0" w:color="auto"/>
          </w:divBdr>
          <w:divsChild>
            <w:div w:id="148677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37219">
      <w:bodyDiv w:val="1"/>
      <w:marLeft w:val="0"/>
      <w:marRight w:val="0"/>
      <w:marTop w:val="0"/>
      <w:marBottom w:val="0"/>
      <w:divBdr>
        <w:top w:val="none" w:sz="0" w:space="0" w:color="auto"/>
        <w:left w:val="none" w:sz="0" w:space="0" w:color="auto"/>
        <w:bottom w:val="none" w:sz="0" w:space="0" w:color="auto"/>
        <w:right w:val="none" w:sz="0" w:space="0" w:color="auto"/>
      </w:divBdr>
      <w:divsChild>
        <w:div w:id="358629302">
          <w:marLeft w:val="0"/>
          <w:marRight w:val="0"/>
          <w:marTop w:val="0"/>
          <w:marBottom w:val="0"/>
          <w:divBdr>
            <w:top w:val="none" w:sz="0" w:space="0" w:color="auto"/>
            <w:left w:val="none" w:sz="0" w:space="0" w:color="auto"/>
            <w:bottom w:val="none" w:sz="0" w:space="0" w:color="auto"/>
            <w:right w:val="none" w:sz="0" w:space="0" w:color="auto"/>
          </w:divBdr>
          <w:divsChild>
            <w:div w:id="1849909369">
              <w:marLeft w:val="0"/>
              <w:marRight w:val="0"/>
              <w:marTop w:val="0"/>
              <w:marBottom w:val="0"/>
              <w:divBdr>
                <w:top w:val="none" w:sz="0" w:space="0" w:color="auto"/>
                <w:left w:val="none" w:sz="0" w:space="0" w:color="auto"/>
                <w:bottom w:val="none" w:sz="0" w:space="0" w:color="auto"/>
                <w:right w:val="none" w:sz="0" w:space="0" w:color="auto"/>
              </w:divBdr>
              <w:divsChild>
                <w:div w:id="562838762">
                  <w:marLeft w:val="0"/>
                  <w:marRight w:val="0"/>
                  <w:marTop w:val="0"/>
                  <w:marBottom w:val="0"/>
                  <w:divBdr>
                    <w:top w:val="none" w:sz="0" w:space="0" w:color="auto"/>
                    <w:left w:val="none" w:sz="0" w:space="0" w:color="auto"/>
                    <w:bottom w:val="none" w:sz="0" w:space="0" w:color="auto"/>
                    <w:right w:val="none" w:sz="0" w:space="0" w:color="auto"/>
                  </w:divBdr>
                  <w:divsChild>
                    <w:div w:id="6665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62762">
          <w:marLeft w:val="0"/>
          <w:marRight w:val="0"/>
          <w:marTop w:val="0"/>
          <w:marBottom w:val="0"/>
          <w:divBdr>
            <w:top w:val="none" w:sz="0" w:space="0" w:color="auto"/>
            <w:left w:val="none" w:sz="0" w:space="0" w:color="auto"/>
            <w:bottom w:val="none" w:sz="0" w:space="0" w:color="auto"/>
            <w:right w:val="none" w:sz="0" w:space="0" w:color="auto"/>
          </w:divBdr>
          <w:divsChild>
            <w:div w:id="9716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60976">
      <w:bodyDiv w:val="1"/>
      <w:marLeft w:val="0"/>
      <w:marRight w:val="0"/>
      <w:marTop w:val="0"/>
      <w:marBottom w:val="0"/>
      <w:divBdr>
        <w:top w:val="none" w:sz="0" w:space="0" w:color="auto"/>
        <w:left w:val="none" w:sz="0" w:space="0" w:color="auto"/>
        <w:bottom w:val="none" w:sz="0" w:space="0" w:color="auto"/>
        <w:right w:val="none" w:sz="0" w:space="0" w:color="auto"/>
      </w:divBdr>
    </w:div>
    <w:div w:id="648049000">
      <w:bodyDiv w:val="1"/>
      <w:marLeft w:val="0"/>
      <w:marRight w:val="0"/>
      <w:marTop w:val="0"/>
      <w:marBottom w:val="0"/>
      <w:divBdr>
        <w:top w:val="none" w:sz="0" w:space="0" w:color="auto"/>
        <w:left w:val="none" w:sz="0" w:space="0" w:color="auto"/>
        <w:bottom w:val="none" w:sz="0" w:space="0" w:color="auto"/>
        <w:right w:val="none" w:sz="0" w:space="0" w:color="auto"/>
      </w:divBdr>
      <w:divsChild>
        <w:div w:id="1593467187">
          <w:marLeft w:val="0"/>
          <w:marRight w:val="0"/>
          <w:marTop w:val="0"/>
          <w:marBottom w:val="0"/>
          <w:divBdr>
            <w:top w:val="none" w:sz="0" w:space="0" w:color="auto"/>
            <w:left w:val="none" w:sz="0" w:space="0" w:color="auto"/>
            <w:bottom w:val="none" w:sz="0" w:space="0" w:color="auto"/>
            <w:right w:val="none" w:sz="0" w:space="0" w:color="auto"/>
          </w:divBdr>
          <w:divsChild>
            <w:div w:id="1345093206">
              <w:marLeft w:val="0"/>
              <w:marRight w:val="0"/>
              <w:marTop w:val="0"/>
              <w:marBottom w:val="0"/>
              <w:divBdr>
                <w:top w:val="none" w:sz="0" w:space="0" w:color="auto"/>
                <w:left w:val="none" w:sz="0" w:space="0" w:color="auto"/>
                <w:bottom w:val="none" w:sz="0" w:space="0" w:color="auto"/>
                <w:right w:val="none" w:sz="0" w:space="0" w:color="auto"/>
              </w:divBdr>
              <w:divsChild>
                <w:div w:id="854920779">
                  <w:marLeft w:val="0"/>
                  <w:marRight w:val="0"/>
                  <w:marTop w:val="0"/>
                  <w:marBottom w:val="0"/>
                  <w:divBdr>
                    <w:top w:val="none" w:sz="0" w:space="0" w:color="auto"/>
                    <w:left w:val="none" w:sz="0" w:space="0" w:color="auto"/>
                    <w:bottom w:val="none" w:sz="0" w:space="0" w:color="auto"/>
                    <w:right w:val="none" w:sz="0" w:space="0" w:color="auto"/>
                  </w:divBdr>
                  <w:divsChild>
                    <w:div w:id="111840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966661">
          <w:marLeft w:val="0"/>
          <w:marRight w:val="0"/>
          <w:marTop w:val="0"/>
          <w:marBottom w:val="0"/>
          <w:divBdr>
            <w:top w:val="none" w:sz="0" w:space="0" w:color="auto"/>
            <w:left w:val="none" w:sz="0" w:space="0" w:color="auto"/>
            <w:bottom w:val="none" w:sz="0" w:space="0" w:color="auto"/>
            <w:right w:val="none" w:sz="0" w:space="0" w:color="auto"/>
          </w:divBdr>
          <w:divsChild>
            <w:div w:id="10188781">
              <w:marLeft w:val="0"/>
              <w:marRight w:val="0"/>
              <w:marTop w:val="0"/>
              <w:marBottom w:val="0"/>
              <w:divBdr>
                <w:top w:val="none" w:sz="0" w:space="0" w:color="auto"/>
                <w:left w:val="none" w:sz="0" w:space="0" w:color="auto"/>
                <w:bottom w:val="none" w:sz="0" w:space="0" w:color="auto"/>
                <w:right w:val="none" w:sz="0" w:space="0" w:color="auto"/>
              </w:divBdr>
            </w:div>
          </w:divsChild>
        </w:div>
        <w:div w:id="367218488">
          <w:marLeft w:val="0"/>
          <w:marRight w:val="0"/>
          <w:marTop w:val="0"/>
          <w:marBottom w:val="0"/>
          <w:divBdr>
            <w:top w:val="none" w:sz="0" w:space="0" w:color="auto"/>
            <w:left w:val="none" w:sz="0" w:space="0" w:color="auto"/>
            <w:bottom w:val="none" w:sz="0" w:space="0" w:color="auto"/>
            <w:right w:val="none" w:sz="0" w:space="0" w:color="auto"/>
          </w:divBdr>
        </w:div>
      </w:divsChild>
    </w:div>
    <w:div w:id="730540581">
      <w:bodyDiv w:val="1"/>
      <w:marLeft w:val="0"/>
      <w:marRight w:val="0"/>
      <w:marTop w:val="0"/>
      <w:marBottom w:val="0"/>
      <w:divBdr>
        <w:top w:val="none" w:sz="0" w:space="0" w:color="auto"/>
        <w:left w:val="none" w:sz="0" w:space="0" w:color="auto"/>
        <w:bottom w:val="none" w:sz="0" w:space="0" w:color="auto"/>
        <w:right w:val="none" w:sz="0" w:space="0" w:color="auto"/>
      </w:divBdr>
      <w:divsChild>
        <w:div w:id="218832923">
          <w:marLeft w:val="0"/>
          <w:marRight w:val="0"/>
          <w:marTop w:val="0"/>
          <w:marBottom w:val="0"/>
          <w:divBdr>
            <w:top w:val="none" w:sz="0" w:space="0" w:color="auto"/>
            <w:left w:val="none" w:sz="0" w:space="0" w:color="auto"/>
            <w:bottom w:val="none" w:sz="0" w:space="0" w:color="auto"/>
            <w:right w:val="none" w:sz="0" w:space="0" w:color="auto"/>
          </w:divBdr>
          <w:divsChild>
            <w:div w:id="1143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68820">
      <w:bodyDiv w:val="1"/>
      <w:marLeft w:val="0"/>
      <w:marRight w:val="0"/>
      <w:marTop w:val="0"/>
      <w:marBottom w:val="0"/>
      <w:divBdr>
        <w:top w:val="none" w:sz="0" w:space="0" w:color="auto"/>
        <w:left w:val="none" w:sz="0" w:space="0" w:color="auto"/>
        <w:bottom w:val="none" w:sz="0" w:space="0" w:color="auto"/>
        <w:right w:val="none" w:sz="0" w:space="0" w:color="auto"/>
      </w:divBdr>
      <w:divsChild>
        <w:div w:id="1030646192">
          <w:marLeft w:val="0"/>
          <w:marRight w:val="0"/>
          <w:marTop w:val="0"/>
          <w:marBottom w:val="0"/>
          <w:divBdr>
            <w:top w:val="none" w:sz="0" w:space="0" w:color="auto"/>
            <w:left w:val="none" w:sz="0" w:space="0" w:color="auto"/>
            <w:bottom w:val="none" w:sz="0" w:space="0" w:color="auto"/>
            <w:right w:val="none" w:sz="0" w:space="0" w:color="auto"/>
          </w:divBdr>
          <w:divsChild>
            <w:div w:id="90637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04359">
      <w:bodyDiv w:val="1"/>
      <w:marLeft w:val="0"/>
      <w:marRight w:val="0"/>
      <w:marTop w:val="0"/>
      <w:marBottom w:val="0"/>
      <w:divBdr>
        <w:top w:val="none" w:sz="0" w:space="0" w:color="auto"/>
        <w:left w:val="none" w:sz="0" w:space="0" w:color="auto"/>
        <w:bottom w:val="none" w:sz="0" w:space="0" w:color="auto"/>
        <w:right w:val="none" w:sz="0" w:space="0" w:color="auto"/>
      </w:divBdr>
    </w:div>
    <w:div w:id="800152489">
      <w:bodyDiv w:val="1"/>
      <w:marLeft w:val="0"/>
      <w:marRight w:val="0"/>
      <w:marTop w:val="0"/>
      <w:marBottom w:val="0"/>
      <w:divBdr>
        <w:top w:val="none" w:sz="0" w:space="0" w:color="auto"/>
        <w:left w:val="none" w:sz="0" w:space="0" w:color="auto"/>
        <w:bottom w:val="none" w:sz="0" w:space="0" w:color="auto"/>
        <w:right w:val="none" w:sz="0" w:space="0" w:color="auto"/>
      </w:divBdr>
    </w:div>
    <w:div w:id="851409505">
      <w:bodyDiv w:val="1"/>
      <w:marLeft w:val="0"/>
      <w:marRight w:val="0"/>
      <w:marTop w:val="0"/>
      <w:marBottom w:val="0"/>
      <w:divBdr>
        <w:top w:val="none" w:sz="0" w:space="0" w:color="auto"/>
        <w:left w:val="none" w:sz="0" w:space="0" w:color="auto"/>
        <w:bottom w:val="none" w:sz="0" w:space="0" w:color="auto"/>
        <w:right w:val="none" w:sz="0" w:space="0" w:color="auto"/>
      </w:divBdr>
      <w:divsChild>
        <w:div w:id="263001007">
          <w:marLeft w:val="0"/>
          <w:marRight w:val="0"/>
          <w:marTop w:val="0"/>
          <w:marBottom w:val="0"/>
          <w:divBdr>
            <w:top w:val="none" w:sz="0" w:space="0" w:color="auto"/>
            <w:left w:val="none" w:sz="0" w:space="0" w:color="auto"/>
            <w:bottom w:val="none" w:sz="0" w:space="0" w:color="auto"/>
            <w:right w:val="none" w:sz="0" w:space="0" w:color="auto"/>
          </w:divBdr>
          <w:divsChild>
            <w:div w:id="126577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7577">
      <w:bodyDiv w:val="1"/>
      <w:marLeft w:val="0"/>
      <w:marRight w:val="0"/>
      <w:marTop w:val="0"/>
      <w:marBottom w:val="0"/>
      <w:divBdr>
        <w:top w:val="none" w:sz="0" w:space="0" w:color="auto"/>
        <w:left w:val="none" w:sz="0" w:space="0" w:color="auto"/>
        <w:bottom w:val="none" w:sz="0" w:space="0" w:color="auto"/>
        <w:right w:val="none" w:sz="0" w:space="0" w:color="auto"/>
      </w:divBdr>
    </w:div>
    <w:div w:id="948969667">
      <w:bodyDiv w:val="1"/>
      <w:marLeft w:val="0"/>
      <w:marRight w:val="0"/>
      <w:marTop w:val="0"/>
      <w:marBottom w:val="0"/>
      <w:divBdr>
        <w:top w:val="none" w:sz="0" w:space="0" w:color="auto"/>
        <w:left w:val="none" w:sz="0" w:space="0" w:color="auto"/>
        <w:bottom w:val="none" w:sz="0" w:space="0" w:color="auto"/>
        <w:right w:val="none" w:sz="0" w:space="0" w:color="auto"/>
      </w:divBdr>
    </w:div>
    <w:div w:id="1028526377">
      <w:bodyDiv w:val="1"/>
      <w:marLeft w:val="0"/>
      <w:marRight w:val="0"/>
      <w:marTop w:val="0"/>
      <w:marBottom w:val="0"/>
      <w:divBdr>
        <w:top w:val="none" w:sz="0" w:space="0" w:color="auto"/>
        <w:left w:val="none" w:sz="0" w:space="0" w:color="auto"/>
        <w:bottom w:val="none" w:sz="0" w:space="0" w:color="auto"/>
        <w:right w:val="none" w:sz="0" w:space="0" w:color="auto"/>
      </w:divBdr>
      <w:divsChild>
        <w:div w:id="1147017366">
          <w:marLeft w:val="0"/>
          <w:marRight w:val="0"/>
          <w:marTop w:val="0"/>
          <w:marBottom w:val="0"/>
          <w:divBdr>
            <w:top w:val="none" w:sz="0" w:space="0" w:color="auto"/>
            <w:left w:val="none" w:sz="0" w:space="0" w:color="auto"/>
            <w:bottom w:val="none" w:sz="0" w:space="0" w:color="auto"/>
            <w:right w:val="none" w:sz="0" w:space="0" w:color="auto"/>
          </w:divBdr>
          <w:divsChild>
            <w:div w:id="3169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89465">
      <w:bodyDiv w:val="1"/>
      <w:marLeft w:val="0"/>
      <w:marRight w:val="0"/>
      <w:marTop w:val="0"/>
      <w:marBottom w:val="0"/>
      <w:divBdr>
        <w:top w:val="none" w:sz="0" w:space="0" w:color="auto"/>
        <w:left w:val="none" w:sz="0" w:space="0" w:color="auto"/>
        <w:bottom w:val="none" w:sz="0" w:space="0" w:color="auto"/>
        <w:right w:val="none" w:sz="0" w:space="0" w:color="auto"/>
      </w:divBdr>
      <w:divsChild>
        <w:div w:id="285551017">
          <w:marLeft w:val="0"/>
          <w:marRight w:val="0"/>
          <w:marTop w:val="0"/>
          <w:marBottom w:val="0"/>
          <w:divBdr>
            <w:top w:val="none" w:sz="0" w:space="0" w:color="auto"/>
            <w:left w:val="none" w:sz="0" w:space="0" w:color="auto"/>
            <w:bottom w:val="none" w:sz="0" w:space="0" w:color="auto"/>
            <w:right w:val="none" w:sz="0" w:space="0" w:color="auto"/>
          </w:divBdr>
          <w:divsChild>
            <w:div w:id="49919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98570">
      <w:bodyDiv w:val="1"/>
      <w:marLeft w:val="0"/>
      <w:marRight w:val="0"/>
      <w:marTop w:val="0"/>
      <w:marBottom w:val="0"/>
      <w:divBdr>
        <w:top w:val="none" w:sz="0" w:space="0" w:color="auto"/>
        <w:left w:val="none" w:sz="0" w:space="0" w:color="auto"/>
        <w:bottom w:val="none" w:sz="0" w:space="0" w:color="auto"/>
        <w:right w:val="none" w:sz="0" w:space="0" w:color="auto"/>
      </w:divBdr>
      <w:divsChild>
        <w:div w:id="1836141321">
          <w:marLeft w:val="0"/>
          <w:marRight w:val="0"/>
          <w:marTop w:val="0"/>
          <w:marBottom w:val="0"/>
          <w:divBdr>
            <w:top w:val="none" w:sz="0" w:space="0" w:color="auto"/>
            <w:left w:val="none" w:sz="0" w:space="0" w:color="auto"/>
            <w:bottom w:val="none" w:sz="0" w:space="0" w:color="auto"/>
            <w:right w:val="none" w:sz="0" w:space="0" w:color="auto"/>
          </w:divBdr>
        </w:div>
      </w:divsChild>
    </w:div>
    <w:div w:id="1169099098">
      <w:bodyDiv w:val="1"/>
      <w:marLeft w:val="0"/>
      <w:marRight w:val="0"/>
      <w:marTop w:val="0"/>
      <w:marBottom w:val="0"/>
      <w:divBdr>
        <w:top w:val="none" w:sz="0" w:space="0" w:color="auto"/>
        <w:left w:val="none" w:sz="0" w:space="0" w:color="auto"/>
        <w:bottom w:val="none" w:sz="0" w:space="0" w:color="auto"/>
        <w:right w:val="none" w:sz="0" w:space="0" w:color="auto"/>
      </w:divBdr>
    </w:div>
    <w:div w:id="1169171990">
      <w:bodyDiv w:val="1"/>
      <w:marLeft w:val="0"/>
      <w:marRight w:val="0"/>
      <w:marTop w:val="0"/>
      <w:marBottom w:val="0"/>
      <w:divBdr>
        <w:top w:val="none" w:sz="0" w:space="0" w:color="auto"/>
        <w:left w:val="none" w:sz="0" w:space="0" w:color="auto"/>
        <w:bottom w:val="none" w:sz="0" w:space="0" w:color="auto"/>
        <w:right w:val="none" w:sz="0" w:space="0" w:color="auto"/>
      </w:divBdr>
    </w:div>
    <w:div w:id="1226723095">
      <w:bodyDiv w:val="1"/>
      <w:marLeft w:val="0"/>
      <w:marRight w:val="0"/>
      <w:marTop w:val="0"/>
      <w:marBottom w:val="0"/>
      <w:divBdr>
        <w:top w:val="none" w:sz="0" w:space="0" w:color="auto"/>
        <w:left w:val="none" w:sz="0" w:space="0" w:color="auto"/>
        <w:bottom w:val="none" w:sz="0" w:space="0" w:color="auto"/>
        <w:right w:val="none" w:sz="0" w:space="0" w:color="auto"/>
      </w:divBdr>
    </w:div>
    <w:div w:id="1234849464">
      <w:bodyDiv w:val="1"/>
      <w:marLeft w:val="0"/>
      <w:marRight w:val="0"/>
      <w:marTop w:val="0"/>
      <w:marBottom w:val="0"/>
      <w:divBdr>
        <w:top w:val="none" w:sz="0" w:space="0" w:color="auto"/>
        <w:left w:val="none" w:sz="0" w:space="0" w:color="auto"/>
        <w:bottom w:val="none" w:sz="0" w:space="0" w:color="auto"/>
        <w:right w:val="none" w:sz="0" w:space="0" w:color="auto"/>
      </w:divBdr>
      <w:divsChild>
        <w:div w:id="1836408162">
          <w:marLeft w:val="0"/>
          <w:marRight w:val="0"/>
          <w:marTop w:val="0"/>
          <w:marBottom w:val="0"/>
          <w:divBdr>
            <w:top w:val="none" w:sz="0" w:space="0" w:color="auto"/>
            <w:left w:val="none" w:sz="0" w:space="0" w:color="auto"/>
            <w:bottom w:val="none" w:sz="0" w:space="0" w:color="auto"/>
            <w:right w:val="none" w:sz="0" w:space="0" w:color="auto"/>
          </w:divBdr>
          <w:divsChild>
            <w:div w:id="1785347056">
              <w:marLeft w:val="0"/>
              <w:marRight w:val="0"/>
              <w:marTop w:val="0"/>
              <w:marBottom w:val="0"/>
              <w:divBdr>
                <w:top w:val="none" w:sz="0" w:space="0" w:color="auto"/>
                <w:left w:val="none" w:sz="0" w:space="0" w:color="auto"/>
                <w:bottom w:val="none" w:sz="0" w:space="0" w:color="auto"/>
                <w:right w:val="none" w:sz="0" w:space="0" w:color="auto"/>
              </w:divBdr>
              <w:divsChild>
                <w:div w:id="663095629">
                  <w:marLeft w:val="0"/>
                  <w:marRight w:val="0"/>
                  <w:marTop w:val="0"/>
                  <w:marBottom w:val="0"/>
                  <w:divBdr>
                    <w:top w:val="none" w:sz="0" w:space="0" w:color="auto"/>
                    <w:left w:val="none" w:sz="0" w:space="0" w:color="auto"/>
                    <w:bottom w:val="none" w:sz="0" w:space="0" w:color="auto"/>
                    <w:right w:val="none" w:sz="0" w:space="0" w:color="auto"/>
                  </w:divBdr>
                  <w:divsChild>
                    <w:div w:id="97648854">
                      <w:marLeft w:val="0"/>
                      <w:marRight w:val="0"/>
                      <w:marTop w:val="0"/>
                      <w:marBottom w:val="0"/>
                      <w:divBdr>
                        <w:top w:val="none" w:sz="0" w:space="0" w:color="auto"/>
                        <w:left w:val="none" w:sz="0" w:space="0" w:color="auto"/>
                        <w:bottom w:val="none" w:sz="0" w:space="0" w:color="auto"/>
                        <w:right w:val="none" w:sz="0" w:space="0" w:color="auto"/>
                      </w:divBdr>
                      <w:divsChild>
                        <w:div w:id="6635820">
                          <w:marLeft w:val="0"/>
                          <w:marRight w:val="0"/>
                          <w:marTop w:val="0"/>
                          <w:marBottom w:val="0"/>
                          <w:divBdr>
                            <w:top w:val="none" w:sz="0" w:space="0" w:color="auto"/>
                            <w:left w:val="none" w:sz="0" w:space="0" w:color="auto"/>
                            <w:bottom w:val="none" w:sz="0" w:space="0" w:color="auto"/>
                            <w:right w:val="none" w:sz="0" w:space="0" w:color="auto"/>
                          </w:divBdr>
                          <w:divsChild>
                            <w:div w:id="613286649">
                              <w:marLeft w:val="0"/>
                              <w:marRight w:val="0"/>
                              <w:marTop w:val="0"/>
                              <w:marBottom w:val="0"/>
                              <w:divBdr>
                                <w:top w:val="none" w:sz="0" w:space="0" w:color="auto"/>
                                <w:left w:val="none" w:sz="0" w:space="0" w:color="auto"/>
                                <w:bottom w:val="none" w:sz="0" w:space="0" w:color="auto"/>
                                <w:right w:val="none" w:sz="0" w:space="0" w:color="auto"/>
                              </w:divBdr>
                              <w:divsChild>
                                <w:div w:id="1639336589">
                                  <w:marLeft w:val="0"/>
                                  <w:marRight w:val="0"/>
                                  <w:marTop w:val="0"/>
                                  <w:marBottom w:val="0"/>
                                  <w:divBdr>
                                    <w:top w:val="none" w:sz="0" w:space="0" w:color="auto"/>
                                    <w:left w:val="none" w:sz="0" w:space="0" w:color="auto"/>
                                    <w:bottom w:val="none" w:sz="0" w:space="0" w:color="auto"/>
                                    <w:right w:val="none" w:sz="0" w:space="0" w:color="auto"/>
                                  </w:divBdr>
                                  <w:divsChild>
                                    <w:div w:id="12905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959250">
                          <w:marLeft w:val="0"/>
                          <w:marRight w:val="0"/>
                          <w:marTop w:val="0"/>
                          <w:marBottom w:val="0"/>
                          <w:divBdr>
                            <w:top w:val="none" w:sz="0" w:space="0" w:color="auto"/>
                            <w:left w:val="none" w:sz="0" w:space="0" w:color="auto"/>
                            <w:bottom w:val="none" w:sz="0" w:space="0" w:color="auto"/>
                            <w:right w:val="none" w:sz="0" w:space="0" w:color="auto"/>
                          </w:divBdr>
                          <w:divsChild>
                            <w:div w:id="1513298606">
                              <w:marLeft w:val="0"/>
                              <w:marRight w:val="0"/>
                              <w:marTop w:val="0"/>
                              <w:marBottom w:val="0"/>
                              <w:divBdr>
                                <w:top w:val="none" w:sz="0" w:space="0" w:color="auto"/>
                                <w:left w:val="none" w:sz="0" w:space="0" w:color="auto"/>
                                <w:bottom w:val="none" w:sz="0" w:space="0" w:color="auto"/>
                                <w:right w:val="none" w:sz="0" w:space="0" w:color="auto"/>
                              </w:divBdr>
                            </w:div>
                          </w:divsChild>
                        </w:div>
                        <w:div w:id="151638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443357">
          <w:marLeft w:val="0"/>
          <w:marRight w:val="0"/>
          <w:marTop w:val="0"/>
          <w:marBottom w:val="0"/>
          <w:divBdr>
            <w:top w:val="none" w:sz="0" w:space="0" w:color="auto"/>
            <w:left w:val="none" w:sz="0" w:space="0" w:color="auto"/>
            <w:bottom w:val="none" w:sz="0" w:space="0" w:color="auto"/>
            <w:right w:val="none" w:sz="0" w:space="0" w:color="auto"/>
          </w:divBdr>
          <w:divsChild>
            <w:div w:id="9163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76851">
      <w:bodyDiv w:val="1"/>
      <w:marLeft w:val="0"/>
      <w:marRight w:val="0"/>
      <w:marTop w:val="0"/>
      <w:marBottom w:val="0"/>
      <w:divBdr>
        <w:top w:val="none" w:sz="0" w:space="0" w:color="auto"/>
        <w:left w:val="none" w:sz="0" w:space="0" w:color="auto"/>
        <w:bottom w:val="none" w:sz="0" w:space="0" w:color="auto"/>
        <w:right w:val="none" w:sz="0" w:space="0" w:color="auto"/>
      </w:divBdr>
      <w:divsChild>
        <w:div w:id="18971241">
          <w:marLeft w:val="0"/>
          <w:marRight w:val="0"/>
          <w:marTop w:val="0"/>
          <w:marBottom w:val="0"/>
          <w:divBdr>
            <w:top w:val="none" w:sz="0" w:space="0" w:color="auto"/>
            <w:left w:val="none" w:sz="0" w:space="0" w:color="auto"/>
            <w:bottom w:val="none" w:sz="0" w:space="0" w:color="auto"/>
            <w:right w:val="none" w:sz="0" w:space="0" w:color="auto"/>
          </w:divBdr>
        </w:div>
      </w:divsChild>
    </w:div>
    <w:div w:id="1326516541">
      <w:bodyDiv w:val="1"/>
      <w:marLeft w:val="0"/>
      <w:marRight w:val="0"/>
      <w:marTop w:val="0"/>
      <w:marBottom w:val="0"/>
      <w:divBdr>
        <w:top w:val="none" w:sz="0" w:space="0" w:color="auto"/>
        <w:left w:val="none" w:sz="0" w:space="0" w:color="auto"/>
        <w:bottom w:val="none" w:sz="0" w:space="0" w:color="auto"/>
        <w:right w:val="none" w:sz="0" w:space="0" w:color="auto"/>
      </w:divBdr>
      <w:divsChild>
        <w:div w:id="87389471">
          <w:marLeft w:val="0"/>
          <w:marRight w:val="0"/>
          <w:marTop w:val="0"/>
          <w:marBottom w:val="0"/>
          <w:divBdr>
            <w:top w:val="none" w:sz="0" w:space="0" w:color="auto"/>
            <w:left w:val="none" w:sz="0" w:space="0" w:color="auto"/>
            <w:bottom w:val="none" w:sz="0" w:space="0" w:color="auto"/>
            <w:right w:val="none" w:sz="0" w:space="0" w:color="auto"/>
          </w:divBdr>
          <w:divsChild>
            <w:div w:id="84502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42878">
      <w:bodyDiv w:val="1"/>
      <w:marLeft w:val="0"/>
      <w:marRight w:val="0"/>
      <w:marTop w:val="0"/>
      <w:marBottom w:val="0"/>
      <w:divBdr>
        <w:top w:val="none" w:sz="0" w:space="0" w:color="auto"/>
        <w:left w:val="none" w:sz="0" w:space="0" w:color="auto"/>
        <w:bottom w:val="none" w:sz="0" w:space="0" w:color="auto"/>
        <w:right w:val="none" w:sz="0" w:space="0" w:color="auto"/>
      </w:divBdr>
      <w:divsChild>
        <w:div w:id="367413996">
          <w:marLeft w:val="0"/>
          <w:marRight w:val="0"/>
          <w:marTop w:val="0"/>
          <w:marBottom w:val="0"/>
          <w:divBdr>
            <w:top w:val="none" w:sz="0" w:space="0" w:color="auto"/>
            <w:left w:val="none" w:sz="0" w:space="0" w:color="auto"/>
            <w:bottom w:val="none" w:sz="0" w:space="0" w:color="auto"/>
            <w:right w:val="none" w:sz="0" w:space="0" w:color="auto"/>
          </w:divBdr>
          <w:divsChild>
            <w:div w:id="13815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1627">
      <w:bodyDiv w:val="1"/>
      <w:marLeft w:val="0"/>
      <w:marRight w:val="0"/>
      <w:marTop w:val="0"/>
      <w:marBottom w:val="0"/>
      <w:divBdr>
        <w:top w:val="none" w:sz="0" w:space="0" w:color="auto"/>
        <w:left w:val="none" w:sz="0" w:space="0" w:color="auto"/>
        <w:bottom w:val="none" w:sz="0" w:space="0" w:color="auto"/>
        <w:right w:val="none" w:sz="0" w:space="0" w:color="auto"/>
      </w:divBdr>
      <w:divsChild>
        <w:div w:id="412240732">
          <w:marLeft w:val="0"/>
          <w:marRight w:val="0"/>
          <w:marTop w:val="0"/>
          <w:marBottom w:val="0"/>
          <w:divBdr>
            <w:top w:val="none" w:sz="0" w:space="0" w:color="auto"/>
            <w:left w:val="none" w:sz="0" w:space="0" w:color="auto"/>
            <w:bottom w:val="none" w:sz="0" w:space="0" w:color="auto"/>
            <w:right w:val="none" w:sz="0" w:space="0" w:color="auto"/>
          </w:divBdr>
          <w:divsChild>
            <w:div w:id="1210801586">
              <w:marLeft w:val="0"/>
              <w:marRight w:val="0"/>
              <w:marTop w:val="0"/>
              <w:marBottom w:val="0"/>
              <w:divBdr>
                <w:top w:val="none" w:sz="0" w:space="0" w:color="auto"/>
                <w:left w:val="none" w:sz="0" w:space="0" w:color="auto"/>
                <w:bottom w:val="none" w:sz="0" w:space="0" w:color="auto"/>
                <w:right w:val="none" w:sz="0" w:space="0" w:color="auto"/>
              </w:divBdr>
              <w:divsChild>
                <w:div w:id="668871388">
                  <w:marLeft w:val="0"/>
                  <w:marRight w:val="0"/>
                  <w:marTop w:val="0"/>
                  <w:marBottom w:val="0"/>
                  <w:divBdr>
                    <w:top w:val="none" w:sz="0" w:space="0" w:color="auto"/>
                    <w:left w:val="none" w:sz="0" w:space="0" w:color="auto"/>
                    <w:bottom w:val="none" w:sz="0" w:space="0" w:color="auto"/>
                    <w:right w:val="none" w:sz="0" w:space="0" w:color="auto"/>
                  </w:divBdr>
                  <w:divsChild>
                    <w:div w:id="331690699">
                      <w:marLeft w:val="0"/>
                      <w:marRight w:val="0"/>
                      <w:marTop w:val="0"/>
                      <w:marBottom w:val="0"/>
                      <w:divBdr>
                        <w:top w:val="none" w:sz="0" w:space="0" w:color="auto"/>
                        <w:left w:val="none" w:sz="0" w:space="0" w:color="auto"/>
                        <w:bottom w:val="none" w:sz="0" w:space="0" w:color="auto"/>
                        <w:right w:val="none" w:sz="0" w:space="0" w:color="auto"/>
                      </w:divBdr>
                      <w:divsChild>
                        <w:div w:id="900561073">
                          <w:marLeft w:val="0"/>
                          <w:marRight w:val="0"/>
                          <w:marTop w:val="0"/>
                          <w:marBottom w:val="0"/>
                          <w:divBdr>
                            <w:top w:val="none" w:sz="0" w:space="0" w:color="auto"/>
                            <w:left w:val="none" w:sz="0" w:space="0" w:color="auto"/>
                            <w:bottom w:val="none" w:sz="0" w:space="0" w:color="auto"/>
                            <w:right w:val="none" w:sz="0" w:space="0" w:color="auto"/>
                          </w:divBdr>
                          <w:divsChild>
                            <w:div w:id="1402941678">
                              <w:marLeft w:val="0"/>
                              <w:marRight w:val="0"/>
                              <w:marTop w:val="0"/>
                              <w:marBottom w:val="0"/>
                              <w:divBdr>
                                <w:top w:val="none" w:sz="0" w:space="0" w:color="auto"/>
                                <w:left w:val="none" w:sz="0" w:space="0" w:color="auto"/>
                                <w:bottom w:val="none" w:sz="0" w:space="0" w:color="auto"/>
                                <w:right w:val="none" w:sz="0" w:space="0" w:color="auto"/>
                              </w:divBdr>
                              <w:divsChild>
                                <w:div w:id="1449161848">
                                  <w:marLeft w:val="0"/>
                                  <w:marRight w:val="0"/>
                                  <w:marTop w:val="0"/>
                                  <w:marBottom w:val="0"/>
                                  <w:divBdr>
                                    <w:top w:val="none" w:sz="0" w:space="0" w:color="auto"/>
                                    <w:left w:val="none" w:sz="0" w:space="0" w:color="auto"/>
                                    <w:bottom w:val="none" w:sz="0" w:space="0" w:color="auto"/>
                                    <w:right w:val="none" w:sz="0" w:space="0" w:color="auto"/>
                                  </w:divBdr>
                                  <w:divsChild>
                                    <w:div w:id="86810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07138">
                          <w:marLeft w:val="0"/>
                          <w:marRight w:val="0"/>
                          <w:marTop w:val="0"/>
                          <w:marBottom w:val="0"/>
                          <w:divBdr>
                            <w:top w:val="none" w:sz="0" w:space="0" w:color="auto"/>
                            <w:left w:val="none" w:sz="0" w:space="0" w:color="auto"/>
                            <w:bottom w:val="none" w:sz="0" w:space="0" w:color="auto"/>
                            <w:right w:val="none" w:sz="0" w:space="0" w:color="auto"/>
                          </w:divBdr>
                          <w:divsChild>
                            <w:div w:id="1023825446">
                              <w:marLeft w:val="0"/>
                              <w:marRight w:val="0"/>
                              <w:marTop w:val="0"/>
                              <w:marBottom w:val="0"/>
                              <w:divBdr>
                                <w:top w:val="none" w:sz="0" w:space="0" w:color="auto"/>
                                <w:left w:val="none" w:sz="0" w:space="0" w:color="auto"/>
                                <w:bottom w:val="none" w:sz="0" w:space="0" w:color="auto"/>
                                <w:right w:val="none" w:sz="0" w:space="0" w:color="auto"/>
                              </w:divBdr>
                            </w:div>
                          </w:divsChild>
                        </w:div>
                        <w:div w:id="17121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367979">
          <w:marLeft w:val="0"/>
          <w:marRight w:val="0"/>
          <w:marTop w:val="0"/>
          <w:marBottom w:val="0"/>
          <w:divBdr>
            <w:top w:val="none" w:sz="0" w:space="0" w:color="auto"/>
            <w:left w:val="none" w:sz="0" w:space="0" w:color="auto"/>
            <w:bottom w:val="none" w:sz="0" w:space="0" w:color="auto"/>
            <w:right w:val="none" w:sz="0" w:space="0" w:color="auto"/>
          </w:divBdr>
          <w:divsChild>
            <w:div w:id="115803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49532">
      <w:bodyDiv w:val="1"/>
      <w:marLeft w:val="0"/>
      <w:marRight w:val="0"/>
      <w:marTop w:val="0"/>
      <w:marBottom w:val="0"/>
      <w:divBdr>
        <w:top w:val="none" w:sz="0" w:space="0" w:color="auto"/>
        <w:left w:val="none" w:sz="0" w:space="0" w:color="auto"/>
        <w:bottom w:val="none" w:sz="0" w:space="0" w:color="auto"/>
        <w:right w:val="none" w:sz="0" w:space="0" w:color="auto"/>
      </w:divBdr>
      <w:divsChild>
        <w:div w:id="519664260">
          <w:marLeft w:val="0"/>
          <w:marRight w:val="0"/>
          <w:marTop w:val="0"/>
          <w:marBottom w:val="0"/>
          <w:divBdr>
            <w:top w:val="none" w:sz="0" w:space="0" w:color="auto"/>
            <w:left w:val="none" w:sz="0" w:space="0" w:color="auto"/>
            <w:bottom w:val="none" w:sz="0" w:space="0" w:color="auto"/>
            <w:right w:val="none" w:sz="0" w:space="0" w:color="auto"/>
          </w:divBdr>
          <w:divsChild>
            <w:div w:id="2101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5788">
      <w:bodyDiv w:val="1"/>
      <w:marLeft w:val="0"/>
      <w:marRight w:val="0"/>
      <w:marTop w:val="0"/>
      <w:marBottom w:val="0"/>
      <w:divBdr>
        <w:top w:val="none" w:sz="0" w:space="0" w:color="auto"/>
        <w:left w:val="none" w:sz="0" w:space="0" w:color="auto"/>
        <w:bottom w:val="none" w:sz="0" w:space="0" w:color="auto"/>
        <w:right w:val="none" w:sz="0" w:space="0" w:color="auto"/>
      </w:divBdr>
      <w:divsChild>
        <w:div w:id="1631596019">
          <w:marLeft w:val="0"/>
          <w:marRight w:val="0"/>
          <w:marTop w:val="0"/>
          <w:marBottom w:val="0"/>
          <w:divBdr>
            <w:top w:val="none" w:sz="0" w:space="0" w:color="auto"/>
            <w:left w:val="none" w:sz="0" w:space="0" w:color="auto"/>
            <w:bottom w:val="none" w:sz="0" w:space="0" w:color="auto"/>
            <w:right w:val="none" w:sz="0" w:space="0" w:color="auto"/>
          </w:divBdr>
        </w:div>
      </w:divsChild>
    </w:div>
    <w:div w:id="1435586994">
      <w:bodyDiv w:val="1"/>
      <w:marLeft w:val="0"/>
      <w:marRight w:val="0"/>
      <w:marTop w:val="0"/>
      <w:marBottom w:val="0"/>
      <w:divBdr>
        <w:top w:val="none" w:sz="0" w:space="0" w:color="auto"/>
        <w:left w:val="none" w:sz="0" w:space="0" w:color="auto"/>
        <w:bottom w:val="none" w:sz="0" w:space="0" w:color="auto"/>
        <w:right w:val="none" w:sz="0" w:space="0" w:color="auto"/>
      </w:divBdr>
      <w:divsChild>
        <w:div w:id="417989454">
          <w:marLeft w:val="0"/>
          <w:marRight w:val="0"/>
          <w:marTop w:val="0"/>
          <w:marBottom w:val="0"/>
          <w:divBdr>
            <w:top w:val="none" w:sz="0" w:space="0" w:color="auto"/>
            <w:left w:val="none" w:sz="0" w:space="0" w:color="auto"/>
            <w:bottom w:val="none" w:sz="0" w:space="0" w:color="auto"/>
            <w:right w:val="none" w:sz="0" w:space="0" w:color="auto"/>
          </w:divBdr>
          <w:divsChild>
            <w:div w:id="12151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37291">
      <w:bodyDiv w:val="1"/>
      <w:marLeft w:val="0"/>
      <w:marRight w:val="0"/>
      <w:marTop w:val="0"/>
      <w:marBottom w:val="0"/>
      <w:divBdr>
        <w:top w:val="none" w:sz="0" w:space="0" w:color="auto"/>
        <w:left w:val="none" w:sz="0" w:space="0" w:color="auto"/>
        <w:bottom w:val="none" w:sz="0" w:space="0" w:color="auto"/>
        <w:right w:val="none" w:sz="0" w:space="0" w:color="auto"/>
      </w:divBdr>
      <w:divsChild>
        <w:div w:id="884950689">
          <w:marLeft w:val="0"/>
          <w:marRight w:val="0"/>
          <w:marTop w:val="0"/>
          <w:marBottom w:val="0"/>
          <w:divBdr>
            <w:top w:val="none" w:sz="0" w:space="0" w:color="auto"/>
            <w:left w:val="none" w:sz="0" w:space="0" w:color="auto"/>
            <w:bottom w:val="none" w:sz="0" w:space="0" w:color="auto"/>
            <w:right w:val="none" w:sz="0" w:space="0" w:color="auto"/>
          </w:divBdr>
          <w:divsChild>
            <w:div w:id="1944070135">
              <w:marLeft w:val="0"/>
              <w:marRight w:val="0"/>
              <w:marTop w:val="0"/>
              <w:marBottom w:val="0"/>
              <w:divBdr>
                <w:top w:val="none" w:sz="0" w:space="0" w:color="auto"/>
                <w:left w:val="none" w:sz="0" w:space="0" w:color="auto"/>
                <w:bottom w:val="none" w:sz="0" w:space="0" w:color="auto"/>
                <w:right w:val="none" w:sz="0" w:space="0" w:color="auto"/>
              </w:divBdr>
              <w:divsChild>
                <w:div w:id="1918784034">
                  <w:marLeft w:val="0"/>
                  <w:marRight w:val="0"/>
                  <w:marTop w:val="0"/>
                  <w:marBottom w:val="0"/>
                  <w:divBdr>
                    <w:top w:val="none" w:sz="0" w:space="0" w:color="auto"/>
                    <w:left w:val="none" w:sz="0" w:space="0" w:color="auto"/>
                    <w:bottom w:val="none" w:sz="0" w:space="0" w:color="auto"/>
                    <w:right w:val="none" w:sz="0" w:space="0" w:color="auto"/>
                  </w:divBdr>
                  <w:divsChild>
                    <w:div w:id="169353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99112">
          <w:marLeft w:val="0"/>
          <w:marRight w:val="0"/>
          <w:marTop w:val="0"/>
          <w:marBottom w:val="0"/>
          <w:divBdr>
            <w:top w:val="none" w:sz="0" w:space="0" w:color="auto"/>
            <w:left w:val="none" w:sz="0" w:space="0" w:color="auto"/>
            <w:bottom w:val="none" w:sz="0" w:space="0" w:color="auto"/>
            <w:right w:val="none" w:sz="0" w:space="0" w:color="auto"/>
          </w:divBdr>
          <w:divsChild>
            <w:div w:id="88310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1211">
      <w:bodyDiv w:val="1"/>
      <w:marLeft w:val="0"/>
      <w:marRight w:val="0"/>
      <w:marTop w:val="0"/>
      <w:marBottom w:val="0"/>
      <w:divBdr>
        <w:top w:val="none" w:sz="0" w:space="0" w:color="auto"/>
        <w:left w:val="none" w:sz="0" w:space="0" w:color="auto"/>
        <w:bottom w:val="none" w:sz="0" w:space="0" w:color="auto"/>
        <w:right w:val="none" w:sz="0" w:space="0" w:color="auto"/>
      </w:divBdr>
      <w:divsChild>
        <w:div w:id="1392384046">
          <w:marLeft w:val="0"/>
          <w:marRight w:val="0"/>
          <w:marTop w:val="0"/>
          <w:marBottom w:val="0"/>
          <w:divBdr>
            <w:top w:val="none" w:sz="0" w:space="0" w:color="auto"/>
            <w:left w:val="none" w:sz="0" w:space="0" w:color="auto"/>
            <w:bottom w:val="none" w:sz="0" w:space="0" w:color="auto"/>
            <w:right w:val="none" w:sz="0" w:space="0" w:color="auto"/>
          </w:divBdr>
          <w:divsChild>
            <w:div w:id="261574146">
              <w:marLeft w:val="0"/>
              <w:marRight w:val="0"/>
              <w:marTop w:val="0"/>
              <w:marBottom w:val="0"/>
              <w:divBdr>
                <w:top w:val="none" w:sz="0" w:space="0" w:color="auto"/>
                <w:left w:val="none" w:sz="0" w:space="0" w:color="auto"/>
                <w:bottom w:val="none" w:sz="0" w:space="0" w:color="auto"/>
                <w:right w:val="none" w:sz="0" w:space="0" w:color="auto"/>
              </w:divBdr>
              <w:divsChild>
                <w:div w:id="1265307856">
                  <w:marLeft w:val="0"/>
                  <w:marRight w:val="0"/>
                  <w:marTop w:val="0"/>
                  <w:marBottom w:val="0"/>
                  <w:divBdr>
                    <w:top w:val="none" w:sz="0" w:space="0" w:color="auto"/>
                    <w:left w:val="none" w:sz="0" w:space="0" w:color="auto"/>
                    <w:bottom w:val="none" w:sz="0" w:space="0" w:color="auto"/>
                    <w:right w:val="none" w:sz="0" w:space="0" w:color="auto"/>
                  </w:divBdr>
                  <w:divsChild>
                    <w:div w:id="13611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06528">
          <w:marLeft w:val="0"/>
          <w:marRight w:val="0"/>
          <w:marTop w:val="0"/>
          <w:marBottom w:val="0"/>
          <w:divBdr>
            <w:top w:val="none" w:sz="0" w:space="0" w:color="auto"/>
            <w:left w:val="none" w:sz="0" w:space="0" w:color="auto"/>
            <w:bottom w:val="none" w:sz="0" w:space="0" w:color="auto"/>
            <w:right w:val="none" w:sz="0" w:space="0" w:color="auto"/>
          </w:divBdr>
          <w:divsChild>
            <w:div w:id="880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6107">
      <w:bodyDiv w:val="1"/>
      <w:marLeft w:val="0"/>
      <w:marRight w:val="0"/>
      <w:marTop w:val="0"/>
      <w:marBottom w:val="0"/>
      <w:divBdr>
        <w:top w:val="none" w:sz="0" w:space="0" w:color="auto"/>
        <w:left w:val="none" w:sz="0" w:space="0" w:color="auto"/>
        <w:bottom w:val="none" w:sz="0" w:space="0" w:color="auto"/>
        <w:right w:val="none" w:sz="0" w:space="0" w:color="auto"/>
      </w:divBdr>
    </w:div>
    <w:div w:id="1573470066">
      <w:bodyDiv w:val="1"/>
      <w:marLeft w:val="0"/>
      <w:marRight w:val="0"/>
      <w:marTop w:val="0"/>
      <w:marBottom w:val="0"/>
      <w:divBdr>
        <w:top w:val="none" w:sz="0" w:space="0" w:color="auto"/>
        <w:left w:val="none" w:sz="0" w:space="0" w:color="auto"/>
        <w:bottom w:val="none" w:sz="0" w:space="0" w:color="auto"/>
        <w:right w:val="none" w:sz="0" w:space="0" w:color="auto"/>
      </w:divBdr>
      <w:divsChild>
        <w:div w:id="659237790">
          <w:marLeft w:val="0"/>
          <w:marRight w:val="0"/>
          <w:marTop w:val="0"/>
          <w:marBottom w:val="0"/>
          <w:divBdr>
            <w:top w:val="none" w:sz="0" w:space="0" w:color="auto"/>
            <w:left w:val="none" w:sz="0" w:space="0" w:color="auto"/>
            <w:bottom w:val="none" w:sz="0" w:space="0" w:color="auto"/>
            <w:right w:val="none" w:sz="0" w:space="0" w:color="auto"/>
          </w:divBdr>
          <w:divsChild>
            <w:div w:id="33708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0876">
      <w:bodyDiv w:val="1"/>
      <w:marLeft w:val="0"/>
      <w:marRight w:val="0"/>
      <w:marTop w:val="0"/>
      <w:marBottom w:val="0"/>
      <w:divBdr>
        <w:top w:val="none" w:sz="0" w:space="0" w:color="auto"/>
        <w:left w:val="none" w:sz="0" w:space="0" w:color="auto"/>
        <w:bottom w:val="none" w:sz="0" w:space="0" w:color="auto"/>
        <w:right w:val="none" w:sz="0" w:space="0" w:color="auto"/>
      </w:divBdr>
      <w:divsChild>
        <w:div w:id="1229225595">
          <w:marLeft w:val="0"/>
          <w:marRight w:val="0"/>
          <w:marTop w:val="0"/>
          <w:marBottom w:val="0"/>
          <w:divBdr>
            <w:top w:val="none" w:sz="0" w:space="0" w:color="auto"/>
            <w:left w:val="none" w:sz="0" w:space="0" w:color="auto"/>
            <w:bottom w:val="none" w:sz="0" w:space="0" w:color="auto"/>
            <w:right w:val="none" w:sz="0" w:space="0" w:color="auto"/>
          </w:divBdr>
        </w:div>
      </w:divsChild>
    </w:div>
    <w:div w:id="1633292240">
      <w:bodyDiv w:val="1"/>
      <w:marLeft w:val="0"/>
      <w:marRight w:val="0"/>
      <w:marTop w:val="0"/>
      <w:marBottom w:val="0"/>
      <w:divBdr>
        <w:top w:val="none" w:sz="0" w:space="0" w:color="auto"/>
        <w:left w:val="none" w:sz="0" w:space="0" w:color="auto"/>
        <w:bottom w:val="none" w:sz="0" w:space="0" w:color="auto"/>
        <w:right w:val="none" w:sz="0" w:space="0" w:color="auto"/>
      </w:divBdr>
    </w:div>
    <w:div w:id="1644626618">
      <w:bodyDiv w:val="1"/>
      <w:marLeft w:val="0"/>
      <w:marRight w:val="0"/>
      <w:marTop w:val="0"/>
      <w:marBottom w:val="0"/>
      <w:divBdr>
        <w:top w:val="none" w:sz="0" w:space="0" w:color="auto"/>
        <w:left w:val="none" w:sz="0" w:space="0" w:color="auto"/>
        <w:bottom w:val="none" w:sz="0" w:space="0" w:color="auto"/>
        <w:right w:val="none" w:sz="0" w:space="0" w:color="auto"/>
      </w:divBdr>
      <w:divsChild>
        <w:div w:id="2012757009">
          <w:marLeft w:val="0"/>
          <w:marRight w:val="0"/>
          <w:marTop w:val="0"/>
          <w:marBottom w:val="0"/>
          <w:divBdr>
            <w:top w:val="none" w:sz="0" w:space="0" w:color="auto"/>
            <w:left w:val="none" w:sz="0" w:space="0" w:color="auto"/>
            <w:bottom w:val="none" w:sz="0" w:space="0" w:color="auto"/>
            <w:right w:val="none" w:sz="0" w:space="0" w:color="auto"/>
          </w:divBdr>
          <w:divsChild>
            <w:div w:id="1854759739">
              <w:marLeft w:val="0"/>
              <w:marRight w:val="0"/>
              <w:marTop w:val="0"/>
              <w:marBottom w:val="0"/>
              <w:divBdr>
                <w:top w:val="none" w:sz="0" w:space="0" w:color="auto"/>
                <w:left w:val="none" w:sz="0" w:space="0" w:color="auto"/>
                <w:bottom w:val="none" w:sz="0" w:space="0" w:color="auto"/>
                <w:right w:val="none" w:sz="0" w:space="0" w:color="auto"/>
              </w:divBdr>
              <w:divsChild>
                <w:div w:id="1513759936">
                  <w:marLeft w:val="0"/>
                  <w:marRight w:val="0"/>
                  <w:marTop w:val="0"/>
                  <w:marBottom w:val="0"/>
                  <w:divBdr>
                    <w:top w:val="none" w:sz="0" w:space="0" w:color="auto"/>
                    <w:left w:val="none" w:sz="0" w:space="0" w:color="auto"/>
                    <w:bottom w:val="none" w:sz="0" w:space="0" w:color="auto"/>
                    <w:right w:val="none" w:sz="0" w:space="0" w:color="auto"/>
                  </w:divBdr>
                  <w:divsChild>
                    <w:div w:id="2161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3603">
          <w:marLeft w:val="0"/>
          <w:marRight w:val="0"/>
          <w:marTop w:val="0"/>
          <w:marBottom w:val="0"/>
          <w:divBdr>
            <w:top w:val="none" w:sz="0" w:space="0" w:color="auto"/>
            <w:left w:val="none" w:sz="0" w:space="0" w:color="auto"/>
            <w:bottom w:val="none" w:sz="0" w:space="0" w:color="auto"/>
            <w:right w:val="none" w:sz="0" w:space="0" w:color="auto"/>
          </w:divBdr>
          <w:divsChild>
            <w:div w:id="1885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70790">
      <w:bodyDiv w:val="1"/>
      <w:marLeft w:val="0"/>
      <w:marRight w:val="0"/>
      <w:marTop w:val="0"/>
      <w:marBottom w:val="0"/>
      <w:divBdr>
        <w:top w:val="none" w:sz="0" w:space="0" w:color="auto"/>
        <w:left w:val="none" w:sz="0" w:space="0" w:color="auto"/>
        <w:bottom w:val="none" w:sz="0" w:space="0" w:color="auto"/>
        <w:right w:val="none" w:sz="0" w:space="0" w:color="auto"/>
      </w:divBdr>
      <w:divsChild>
        <w:div w:id="1099982977">
          <w:marLeft w:val="0"/>
          <w:marRight w:val="0"/>
          <w:marTop w:val="0"/>
          <w:marBottom w:val="0"/>
          <w:divBdr>
            <w:top w:val="none" w:sz="0" w:space="0" w:color="auto"/>
            <w:left w:val="none" w:sz="0" w:space="0" w:color="auto"/>
            <w:bottom w:val="none" w:sz="0" w:space="0" w:color="auto"/>
            <w:right w:val="none" w:sz="0" w:space="0" w:color="auto"/>
          </w:divBdr>
        </w:div>
        <w:div w:id="1453207091">
          <w:marLeft w:val="0"/>
          <w:marRight w:val="0"/>
          <w:marTop w:val="0"/>
          <w:marBottom w:val="0"/>
          <w:divBdr>
            <w:top w:val="none" w:sz="0" w:space="0" w:color="auto"/>
            <w:left w:val="none" w:sz="0" w:space="0" w:color="auto"/>
            <w:bottom w:val="none" w:sz="0" w:space="0" w:color="auto"/>
            <w:right w:val="none" w:sz="0" w:space="0" w:color="auto"/>
          </w:divBdr>
        </w:div>
      </w:divsChild>
    </w:div>
    <w:div w:id="1659532801">
      <w:bodyDiv w:val="1"/>
      <w:marLeft w:val="0"/>
      <w:marRight w:val="0"/>
      <w:marTop w:val="0"/>
      <w:marBottom w:val="0"/>
      <w:divBdr>
        <w:top w:val="none" w:sz="0" w:space="0" w:color="auto"/>
        <w:left w:val="none" w:sz="0" w:space="0" w:color="auto"/>
        <w:bottom w:val="none" w:sz="0" w:space="0" w:color="auto"/>
        <w:right w:val="none" w:sz="0" w:space="0" w:color="auto"/>
      </w:divBdr>
      <w:divsChild>
        <w:div w:id="619185729">
          <w:marLeft w:val="0"/>
          <w:marRight w:val="0"/>
          <w:marTop w:val="0"/>
          <w:marBottom w:val="0"/>
          <w:divBdr>
            <w:top w:val="none" w:sz="0" w:space="0" w:color="auto"/>
            <w:left w:val="none" w:sz="0" w:space="0" w:color="auto"/>
            <w:bottom w:val="none" w:sz="0" w:space="0" w:color="auto"/>
            <w:right w:val="none" w:sz="0" w:space="0" w:color="auto"/>
          </w:divBdr>
          <w:divsChild>
            <w:div w:id="10630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1451">
      <w:bodyDiv w:val="1"/>
      <w:marLeft w:val="0"/>
      <w:marRight w:val="0"/>
      <w:marTop w:val="0"/>
      <w:marBottom w:val="0"/>
      <w:divBdr>
        <w:top w:val="none" w:sz="0" w:space="0" w:color="auto"/>
        <w:left w:val="none" w:sz="0" w:space="0" w:color="auto"/>
        <w:bottom w:val="none" w:sz="0" w:space="0" w:color="auto"/>
        <w:right w:val="none" w:sz="0" w:space="0" w:color="auto"/>
      </w:divBdr>
      <w:divsChild>
        <w:div w:id="761101898">
          <w:marLeft w:val="0"/>
          <w:marRight w:val="0"/>
          <w:marTop w:val="0"/>
          <w:marBottom w:val="0"/>
          <w:divBdr>
            <w:top w:val="none" w:sz="0" w:space="0" w:color="auto"/>
            <w:left w:val="none" w:sz="0" w:space="0" w:color="auto"/>
            <w:bottom w:val="none" w:sz="0" w:space="0" w:color="auto"/>
            <w:right w:val="none" w:sz="0" w:space="0" w:color="auto"/>
          </w:divBdr>
          <w:divsChild>
            <w:div w:id="90201361">
              <w:marLeft w:val="0"/>
              <w:marRight w:val="0"/>
              <w:marTop w:val="0"/>
              <w:marBottom w:val="0"/>
              <w:divBdr>
                <w:top w:val="none" w:sz="0" w:space="0" w:color="auto"/>
                <w:left w:val="none" w:sz="0" w:space="0" w:color="auto"/>
                <w:bottom w:val="none" w:sz="0" w:space="0" w:color="auto"/>
                <w:right w:val="none" w:sz="0" w:space="0" w:color="auto"/>
              </w:divBdr>
            </w:div>
            <w:div w:id="2121752100">
              <w:marLeft w:val="0"/>
              <w:marRight w:val="0"/>
              <w:marTop w:val="0"/>
              <w:marBottom w:val="0"/>
              <w:divBdr>
                <w:top w:val="none" w:sz="0" w:space="0" w:color="auto"/>
                <w:left w:val="none" w:sz="0" w:space="0" w:color="auto"/>
                <w:bottom w:val="none" w:sz="0" w:space="0" w:color="auto"/>
                <w:right w:val="none" w:sz="0" w:space="0" w:color="auto"/>
              </w:divBdr>
            </w:div>
            <w:div w:id="607200350">
              <w:marLeft w:val="0"/>
              <w:marRight w:val="0"/>
              <w:marTop w:val="0"/>
              <w:marBottom w:val="0"/>
              <w:divBdr>
                <w:top w:val="none" w:sz="0" w:space="0" w:color="auto"/>
                <w:left w:val="none" w:sz="0" w:space="0" w:color="auto"/>
                <w:bottom w:val="none" w:sz="0" w:space="0" w:color="auto"/>
                <w:right w:val="none" w:sz="0" w:space="0" w:color="auto"/>
              </w:divBdr>
            </w:div>
          </w:divsChild>
        </w:div>
        <w:div w:id="16082839">
          <w:marLeft w:val="0"/>
          <w:marRight w:val="0"/>
          <w:marTop w:val="0"/>
          <w:marBottom w:val="0"/>
          <w:divBdr>
            <w:top w:val="none" w:sz="0" w:space="0" w:color="auto"/>
            <w:left w:val="none" w:sz="0" w:space="0" w:color="auto"/>
            <w:bottom w:val="none" w:sz="0" w:space="0" w:color="auto"/>
            <w:right w:val="none" w:sz="0" w:space="0" w:color="auto"/>
          </w:divBdr>
          <w:divsChild>
            <w:div w:id="2138328723">
              <w:marLeft w:val="0"/>
              <w:marRight w:val="0"/>
              <w:marTop w:val="0"/>
              <w:marBottom w:val="0"/>
              <w:divBdr>
                <w:top w:val="outset" w:sz="4" w:space="1" w:color="666666"/>
                <w:left w:val="outset" w:sz="4" w:space="1" w:color="999999"/>
                <w:bottom w:val="outset" w:sz="4" w:space="1" w:color="999999"/>
                <w:right w:val="outset" w:sz="4" w:space="1" w:color="666666"/>
              </w:divBdr>
            </w:div>
            <w:div w:id="1670788687">
              <w:marLeft w:val="0"/>
              <w:marRight w:val="0"/>
              <w:marTop w:val="0"/>
              <w:marBottom w:val="0"/>
              <w:divBdr>
                <w:top w:val="outset" w:sz="4" w:space="1" w:color="666666"/>
                <w:left w:val="outset" w:sz="4" w:space="1" w:color="999999"/>
                <w:bottom w:val="outset" w:sz="4" w:space="1" w:color="999999"/>
                <w:right w:val="outset" w:sz="4" w:space="1" w:color="666666"/>
              </w:divBdr>
              <w:divsChild>
                <w:div w:id="185751647">
                  <w:marLeft w:val="0"/>
                  <w:marRight w:val="0"/>
                  <w:marTop w:val="0"/>
                  <w:marBottom w:val="0"/>
                  <w:divBdr>
                    <w:top w:val="none" w:sz="0" w:space="0" w:color="auto"/>
                    <w:left w:val="none" w:sz="0" w:space="0" w:color="auto"/>
                    <w:bottom w:val="none" w:sz="0" w:space="0" w:color="auto"/>
                    <w:right w:val="none" w:sz="0" w:space="0" w:color="auto"/>
                  </w:divBdr>
                </w:div>
                <w:div w:id="16495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0759">
      <w:bodyDiv w:val="1"/>
      <w:marLeft w:val="0"/>
      <w:marRight w:val="0"/>
      <w:marTop w:val="0"/>
      <w:marBottom w:val="0"/>
      <w:divBdr>
        <w:top w:val="none" w:sz="0" w:space="0" w:color="auto"/>
        <w:left w:val="none" w:sz="0" w:space="0" w:color="auto"/>
        <w:bottom w:val="none" w:sz="0" w:space="0" w:color="auto"/>
        <w:right w:val="none" w:sz="0" w:space="0" w:color="auto"/>
      </w:divBdr>
      <w:divsChild>
        <w:div w:id="195697739">
          <w:marLeft w:val="0"/>
          <w:marRight w:val="0"/>
          <w:marTop w:val="0"/>
          <w:marBottom w:val="0"/>
          <w:divBdr>
            <w:top w:val="none" w:sz="0" w:space="0" w:color="auto"/>
            <w:left w:val="none" w:sz="0" w:space="0" w:color="auto"/>
            <w:bottom w:val="none" w:sz="0" w:space="0" w:color="auto"/>
            <w:right w:val="none" w:sz="0" w:space="0" w:color="auto"/>
          </w:divBdr>
          <w:divsChild>
            <w:div w:id="1531334628">
              <w:marLeft w:val="0"/>
              <w:marRight w:val="0"/>
              <w:marTop w:val="0"/>
              <w:marBottom w:val="0"/>
              <w:divBdr>
                <w:top w:val="none" w:sz="0" w:space="0" w:color="auto"/>
                <w:left w:val="none" w:sz="0" w:space="0" w:color="auto"/>
                <w:bottom w:val="none" w:sz="0" w:space="0" w:color="auto"/>
                <w:right w:val="none" w:sz="0" w:space="0" w:color="auto"/>
              </w:divBdr>
            </w:div>
          </w:divsChild>
        </w:div>
        <w:div w:id="1458065359">
          <w:marLeft w:val="0"/>
          <w:marRight w:val="0"/>
          <w:marTop w:val="0"/>
          <w:marBottom w:val="0"/>
          <w:divBdr>
            <w:top w:val="none" w:sz="0" w:space="0" w:color="auto"/>
            <w:left w:val="none" w:sz="0" w:space="0" w:color="auto"/>
            <w:bottom w:val="none" w:sz="0" w:space="0" w:color="auto"/>
            <w:right w:val="none" w:sz="0" w:space="0" w:color="auto"/>
          </w:divBdr>
          <w:divsChild>
            <w:div w:id="20400582">
              <w:marLeft w:val="0"/>
              <w:marRight w:val="0"/>
              <w:marTop w:val="0"/>
              <w:marBottom w:val="0"/>
              <w:divBdr>
                <w:top w:val="none" w:sz="0" w:space="0" w:color="auto"/>
                <w:left w:val="none" w:sz="0" w:space="0" w:color="auto"/>
                <w:bottom w:val="none" w:sz="0" w:space="0" w:color="auto"/>
                <w:right w:val="none" w:sz="0" w:space="0" w:color="auto"/>
              </w:divBdr>
            </w:div>
          </w:divsChild>
        </w:div>
        <w:div w:id="1762408031">
          <w:marLeft w:val="0"/>
          <w:marRight w:val="0"/>
          <w:marTop w:val="0"/>
          <w:marBottom w:val="0"/>
          <w:divBdr>
            <w:top w:val="none" w:sz="0" w:space="0" w:color="auto"/>
            <w:left w:val="none" w:sz="0" w:space="0" w:color="auto"/>
            <w:bottom w:val="none" w:sz="0" w:space="0" w:color="auto"/>
            <w:right w:val="none" w:sz="0" w:space="0" w:color="auto"/>
          </w:divBdr>
          <w:divsChild>
            <w:div w:id="1846435320">
              <w:marLeft w:val="0"/>
              <w:marRight w:val="0"/>
              <w:marTop w:val="0"/>
              <w:marBottom w:val="0"/>
              <w:divBdr>
                <w:top w:val="none" w:sz="0" w:space="0" w:color="auto"/>
                <w:left w:val="none" w:sz="0" w:space="0" w:color="auto"/>
                <w:bottom w:val="none" w:sz="0" w:space="0" w:color="auto"/>
                <w:right w:val="none" w:sz="0" w:space="0" w:color="auto"/>
              </w:divBdr>
              <w:divsChild>
                <w:div w:id="1575428481">
                  <w:marLeft w:val="0"/>
                  <w:marRight w:val="0"/>
                  <w:marTop w:val="0"/>
                  <w:marBottom w:val="0"/>
                  <w:divBdr>
                    <w:top w:val="none" w:sz="0" w:space="0" w:color="auto"/>
                    <w:left w:val="none" w:sz="0" w:space="0" w:color="auto"/>
                    <w:bottom w:val="none" w:sz="0" w:space="0" w:color="auto"/>
                    <w:right w:val="none" w:sz="0" w:space="0" w:color="auto"/>
                  </w:divBdr>
                </w:div>
              </w:divsChild>
            </w:div>
            <w:div w:id="665400723">
              <w:marLeft w:val="0"/>
              <w:marRight w:val="0"/>
              <w:marTop w:val="0"/>
              <w:marBottom w:val="0"/>
              <w:divBdr>
                <w:top w:val="none" w:sz="0" w:space="0" w:color="auto"/>
                <w:left w:val="none" w:sz="0" w:space="0" w:color="auto"/>
                <w:bottom w:val="none" w:sz="0" w:space="0" w:color="auto"/>
                <w:right w:val="none" w:sz="0" w:space="0" w:color="auto"/>
              </w:divBdr>
            </w:div>
          </w:divsChild>
        </w:div>
        <w:div w:id="1685202402">
          <w:marLeft w:val="0"/>
          <w:marRight w:val="0"/>
          <w:marTop w:val="0"/>
          <w:marBottom w:val="0"/>
          <w:divBdr>
            <w:top w:val="none" w:sz="0" w:space="0" w:color="auto"/>
            <w:left w:val="none" w:sz="0" w:space="0" w:color="auto"/>
            <w:bottom w:val="none" w:sz="0" w:space="0" w:color="auto"/>
            <w:right w:val="none" w:sz="0" w:space="0" w:color="auto"/>
          </w:divBdr>
          <w:divsChild>
            <w:div w:id="1875580772">
              <w:marLeft w:val="0"/>
              <w:marRight w:val="0"/>
              <w:marTop w:val="0"/>
              <w:marBottom w:val="0"/>
              <w:divBdr>
                <w:top w:val="none" w:sz="0" w:space="0" w:color="auto"/>
                <w:left w:val="none" w:sz="0" w:space="0" w:color="auto"/>
                <w:bottom w:val="none" w:sz="0" w:space="0" w:color="auto"/>
                <w:right w:val="none" w:sz="0" w:space="0" w:color="auto"/>
              </w:divBdr>
            </w:div>
          </w:divsChild>
        </w:div>
        <w:div w:id="936804">
          <w:marLeft w:val="0"/>
          <w:marRight w:val="0"/>
          <w:marTop w:val="0"/>
          <w:marBottom w:val="0"/>
          <w:divBdr>
            <w:top w:val="none" w:sz="0" w:space="0" w:color="auto"/>
            <w:left w:val="none" w:sz="0" w:space="0" w:color="auto"/>
            <w:bottom w:val="none" w:sz="0" w:space="0" w:color="auto"/>
            <w:right w:val="none" w:sz="0" w:space="0" w:color="auto"/>
          </w:divBdr>
          <w:divsChild>
            <w:div w:id="16101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0054">
      <w:bodyDiv w:val="1"/>
      <w:marLeft w:val="0"/>
      <w:marRight w:val="0"/>
      <w:marTop w:val="0"/>
      <w:marBottom w:val="0"/>
      <w:divBdr>
        <w:top w:val="none" w:sz="0" w:space="0" w:color="auto"/>
        <w:left w:val="none" w:sz="0" w:space="0" w:color="auto"/>
        <w:bottom w:val="none" w:sz="0" w:space="0" w:color="auto"/>
        <w:right w:val="none" w:sz="0" w:space="0" w:color="auto"/>
      </w:divBdr>
    </w:div>
    <w:div w:id="1832287290">
      <w:bodyDiv w:val="1"/>
      <w:marLeft w:val="0"/>
      <w:marRight w:val="0"/>
      <w:marTop w:val="0"/>
      <w:marBottom w:val="0"/>
      <w:divBdr>
        <w:top w:val="none" w:sz="0" w:space="0" w:color="auto"/>
        <w:left w:val="none" w:sz="0" w:space="0" w:color="auto"/>
        <w:bottom w:val="none" w:sz="0" w:space="0" w:color="auto"/>
        <w:right w:val="none" w:sz="0" w:space="0" w:color="auto"/>
      </w:divBdr>
    </w:div>
    <w:div w:id="1868445931">
      <w:bodyDiv w:val="1"/>
      <w:marLeft w:val="0"/>
      <w:marRight w:val="0"/>
      <w:marTop w:val="0"/>
      <w:marBottom w:val="0"/>
      <w:divBdr>
        <w:top w:val="none" w:sz="0" w:space="0" w:color="auto"/>
        <w:left w:val="none" w:sz="0" w:space="0" w:color="auto"/>
        <w:bottom w:val="none" w:sz="0" w:space="0" w:color="auto"/>
        <w:right w:val="none" w:sz="0" w:space="0" w:color="auto"/>
      </w:divBdr>
      <w:divsChild>
        <w:div w:id="523443351">
          <w:marLeft w:val="0"/>
          <w:marRight w:val="0"/>
          <w:marTop w:val="0"/>
          <w:marBottom w:val="0"/>
          <w:divBdr>
            <w:top w:val="none" w:sz="0" w:space="0" w:color="auto"/>
            <w:left w:val="none" w:sz="0" w:space="0" w:color="auto"/>
            <w:bottom w:val="none" w:sz="0" w:space="0" w:color="auto"/>
            <w:right w:val="none" w:sz="0" w:space="0" w:color="auto"/>
          </w:divBdr>
          <w:divsChild>
            <w:div w:id="6745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03805">
      <w:bodyDiv w:val="1"/>
      <w:marLeft w:val="0"/>
      <w:marRight w:val="0"/>
      <w:marTop w:val="0"/>
      <w:marBottom w:val="0"/>
      <w:divBdr>
        <w:top w:val="none" w:sz="0" w:space="0" w:color="auto"/>
        <w:left w:val="none" w:sz="0" w:space="0" w:color="auto"/>
        <w:bottom w:val="none" w:sz="0" w:space="0" w:color="auto"/>
        <w:right w:val="none" w:sz="0" w:space="0" w:color="auto"/>
      </w:divBdr>
      <w:divsChild>
        <w:div w:id="1012146965">
          <w:marLeft w:val="0"/>
          <w:marRight w:val="0"/>
          <w:marTop w:val="0"/>
          <w:marBottom w:val="0"/>
          <w:divBdr>
            <w:top w:val="none" w:sz="0" w:space="0" w:color="auto"/>
            <w:left w:val="none" w:sz="0" w:space="0" w:color="auto"/>
            <w:bottom w:val="none" w:sz="0" w:space="0" w:color="auto"/>
            <w:right w:val="none" w:sz="0" w:space="0" w:color="auto"/>
          </w:divBdr>
          <w:divsChild>
            <w:div w:id="76561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13340">
      <w:bodyDiv w:val="1"/>
      <w:marLeft w:val="0"/>
      <w:marRight w:val="0"/>
      <w:marTop w:val="0"/>
      <w:marBottom w:val="0"/>
      <w:divBdr>
        <w:top w:val="none" w:sz="0" w:space="0" w:color="auto"/>
        <w:left w:val="none" w:sz="0" w:space="0" w:color="auto"/>
        <w:bottom w:val="none" w:sz="0" w:space="0" w:color="auto"/>
        <w:right w:val="none" w:sz="0" w:space="0" w:color="auto"/>
      </w:divBdr>
      <w:divsChild>
        <w:div w:id="2060593118">
          <w:marLeft w:val="0"/>
          <w:marRight w:val="0"/>
          <w:marTop w:val="0"/>
          <w:marBottom w:val="0"/>
          <w:divBdr>
            <w:top w:val="none" w:sz="0" w:space="0" w:color="auto"/>
            <w:left w:val="none" w:sz="0" w:space="0" w:color="auto"/>
            <w:bottom w:val="none" w:sz="0" w:space="0" w:color="auto"/>
            <w:right w:val="none" w:sz="0" w:space="0" w:color="auto"/>
          </w:divBdr>
        </w:div>
      </w:divsChild>
    </w:div>
    <w:div w:id="1999452737">
      <w:bodyDiv w:val="1"/>
      <w:marLeft w:val="0"/>
      <w:marRight w:val="0"/>
      <w:marTop w:val="0"/>
      <w:marBottom w:val="0"/>
      <w:divBdr>
        <w:top w:val="none" w:sz="0" w:space="0" w:color="auto"/>
        <w:left w:val="none" w:sz="0" w:space="0" w:color="auto"/>
        <w:bottom w:val="none" w:sz="0" w:space="0" w:color="auto"/>
        <w:right w:val="none" w:sz="0" w:space="0" w:color="auto"/>
      </w:divBdr>
    </w:div>
    <w:div w:id="2043825617">
      <w:bodyDiv w:val="1"/>
      <w:marLeft w:val="0"/>
      <w:marRight w:val="0"/>
      <w:marTop w:val="0"/>
      <w:marBottom w:val="0"/>
      <w:divBdr>
        <w:top w:val="none" w:sz="0" w:space="0" w:color="auto"/>
        <w:left w:val="none" w:sz="0" w:space="0" w:color="auto"/>
        <w:bottom w:val="none" w:sz="0" w:space="0" w:color="auto"/>
        <w:right w:val="none" w:sz="0" w:space="0" w:color="auto"/>
      </w:divBdr>
    </w:div>
    <w:div w:id="207030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5.w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control" Target="activeX/activeX9.xml"/><Relationship Id="rId7" Type="http://schemas.openxmlformats.org/officeDocument/2006/relationships/image" Target="media/image1.jpeg"/><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1.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image" Target="media/image6.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control" Target="activeX/activeX10.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image" Target="media/image7.wmf"/><Relationship Id="rId28"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control" Target="activeX/activeX8.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hyperlink" Target="https://c1.livetext.com/misk5/editdoc/4191161/21090913/8" TargetMode="External"/><Relationship Id="rId27" Type="http://schemas.openxmlformats.org/officeDocument/2006/relationships/footer" Target="footer1.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78</Pages>
  <Words>23896</Words>
  <Characters>136213</Characters>
  <Application>Microsoft Office Word</Application>
  <DocSecurity>0</DocSecurity>
  <Lines>1135</Lines>
  <Paragraphs>319</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159790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Clemson University</dc:creator>
  <cp:lastModifiedBy>Windows User</cp:lastModifiedBy>
  <cp:revision>4</cp:revision>
  <dcterms:created xsi:type="dcterms:W3CDTF">2012-06-19T15:11:00Z</dcterms:created>
  <dcterms:modified xsi:type="dcterms:W3CDTF">2016-06-24T13:32:00Z</dcterms:modified>
</cp:coreProperties>
</file>