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adec="http://schemas.microsoft.com/office/drawing/2017/decorative" xmlns:pic="http://schemas.openxmlformats.org/drawingml/2006/picture" xmlns:a14="http://schemas.microsoft.com/office/drawing/2010/main" mc:Ignorable="w14 w15 w16se w16cid w16 w16cex w16sdtdh w16du wp14">
  <w:body>
    <w:p w:rsidRPr="00D03C70" w:rsidR="00B03DFF" w:rsidP="00D3188E" w:rsidRDefault="00A86037" w14:paraId="5F942DB8" w14:textId="4D14CE22">
      <w:pPr>
        <w:pStyle w:val="Title"/>
      </w:pPr>
      <w:r w:rsidRPr="00D03C70">
        <w:t>20</w:t>
      </w:r>
      <w:r w:rsidRPr="000C20B0">
        <w:rPr>
          <w:rStyle w:val="TitleChar"/>
        </w:rPr>
        <w:t>2</w:t>
      </w:r>
      <w:r w:rsidR="00B410C4">
        <w:rPr>
          <w:rStyle w:val="TitleChar"/>
        </w:rPr>
        <w:t>4</w:t>
      </w:r>
      <w:r w:rsidR="00E56BFB">
        <w:rPr>
          <w:rStyle w:val="TitleChar"/>
        </w:rPr>
        <w:t>-25</w:t>
      </w:r>
      <w:r w:rsidRPr="00D03C70">
        <w:t xml:space="preserve"> </w:t>
      </w:r>
      <w:r w:rsidR="00C421D8">
        <w:t xml:space="preserve">Syllabus </w:t>
      </w:r>
      <w:r w:rsidRPr="00D03C70" w:rsidR="00912397">
        <w:t>Template Part O</w:t>
      </w:r>
      <w:r w:rsidRPr="00D03C70" w:rsidR="0036005E">
        <w:t>ne</w:t>
      </w:r>
      <w:r w:rsidRPr="00D03C70" w:rsidR="00AD0C46">
        <w:t>:</w:t>
      </w:r>
    </w:p>
    <w:p w:rsidRPr="00D03C70" w:rsidR="003E1714" w:rsidP="00D3188E" w:rsidRDefault="003E1714" w14:paraId="2406EFA7" w14:textId="7E90414E">
      <w:pPr>
        <w:spacing w:line="240" w:lineRule="auto"/>
        <w:rPr>
          <w:rFonts w:cstheme="minorHAnsi"/>
          <w:szCs w:val="24"/>
        </w:rPr>
      </w:pPr>
      <w:r w:rsidRPr="00D03C70">
        <w:rPr>
          <w:rFonts w:cstheme="minorHAnsi"/>
          <w:szCs w:val="24"/>
        </w:rPr>
        <w:t>This Syllabus Template Part One presents your course-specific information</w:t>
      </w:r>
      <w:r w:rsidRPr="00D03C70" w:rsidR="00AD0C46">
        <w:rPr>
          <w:rFonts w:cstheme="minorHAnsi"/>
          <w:szCs w:val="24"/>
        </w:rPr>
        <w:t xml:space="preserve"> in the flow of a typical syllabus</w:t>
      </w:r>
      <w:r w:rsidRPr="00D03C70" w:rsidR="00AE4B70">
        <w:rPr>
          <w:rFonts w:cstheme="minorHAnsi"/>
          <w:szCs w:val="24"/>
        </w:rPr>
        <w:t xml:space="preserve">.  The elements required by the Dean </w:t>
      </w:r>
      <w:r w:rsidRPr="00D03C70" w:rsidR="0036005E">
        <w:rPr>
          <w:rFonts w:cstheme="minorHAnsi"/>
          <w:szCs w:val="24"/>
        </w:rPr>
        <w:t xml:space="preserve">are clearly marked </w:t>
      </w:r>
      <w:r w:rsidRPr="00AC1EAC" w:rsidR="0036005E">
        <w:rPr>
          <w:rStyle w:val="RequiredChar"/>
          <w:rFonts w:eastAsiaTheme="minorEastAsia"/>
        </w:rPr>
        <w:t>required</w:t>
      </w:r>
      <w:r w:rsidR="00C67841">
        <w:rPr>
          <w:rFonts w:cstheme="minorHAnsi"/>
          <w:szCs w:val="24"/>
        </w:rPr>
        <w:t>.</w:t>
      </w:r>
      <w:r w:rsidRPr="00D03C70" w:rsidR="00AE4B70">
        <w:rPr>
          <w:rFonts w:cstheme="minorHAnsi"/>
          <w:szCs w:val="24"/>
        </w:rPr>
        <w:t xml:space="preserve"> </w:t>
      </w:r>
      <w:r w:rsidRPr="00D03C70" w:rsidR="0036005E">
        <w:rPr>
          <w:rFonts w:cstheme="minorHAnsi"/>
          <w:szCs w:val="24"/>
        </w:rPr>
        <w:t>Other</w:t>
      </w:r>
      <w:r w:rsidRPr="00D03C70" w:rsidR="00AE4B70">
        <w:rPr>
          <w:rFonts w:cstheme="minorHAnsi"/>
          <w:szCs w:val="24"/>
        </w:rPr>
        <w:t xml:space="preserve"> suggestions </w:t>
      </w:r>
      <w:r w:rsidRPr="00D03C70" w:rsidR="0036005E">
        <w:rPr>
          <w:rFonts w:cstheme="minorHAnsi"/>
          <w:szCs w:val="24"/>
        </w:rPr>
        <w:t xml:space="preserve">included </w:t>
      </w:r>
      <w:r w:rsidRPr="00D03C70" w:rsidR="00AD0C46">
        <w:rPr>
          <w:rFonts w:cstheme="minorHAnsi"/>
          <w:szCs w:val="24"/>
        </w:rPr>
        <w:t>can</w:t>
      </w:r>
      <w:r w:rsidRPr="00D03C70" w:rsidR="0036005E">
        <w:rPr>
          <w:rFonts w:cstheme="minorHAnsi"/>
          <w:szCs w:val="24"/>
        </w:rPr>
        <w:t xml:space="preserve"> help</w:t>
      </w:r>
      <w:r w:rsidRPr="00D03C70" w:rsidR="00AE4B70">
        <w:rPr>
          <w:rFonts w:cstheme="minorHAnsi"/>
          <w:szCs w:val="24"/>
        </w:rPr>
        <w:t xml:space="preserve"> you create a student-centered, inclusive syllabus, one that</w:t>
      </w:r>
      <w:r w:rsidRPr="00D03C70">
        <w:rPr>
          <w:rFonts w:cstheme="minorHAnsi"/>
          <w:szCs w:val="24"/>
        </w:rPr>
        <w:t xml:space="preserve"> appeals to students and directs </w:t>
      </w:r>
      <w:r w:rsidRPr="00D03C70" w:rsidR="00AE4B70">
        <w:rPr>
          <w:rFonts w:cstheme="minorHAnsi"/>
          <w:szCs w:val="24"/>
        </w:rPr>
        <w:t>their</w:t>
      </w:r>
      <w:r w:rsidRPr="00D03C70">
        <w:rPr>
          <w:rFonts w:cstheme="minorHAnsi"/>
          <w:szCs w:val="24"/>
        </w:rPr>
        <w:t xml:space="preserve"> learning</w:t>
      </w:r>
      <w:r w:rsidRPr="00D03C70" w:rsidR="00AE4B70">
        <w:rPr>
          <w:rFonts w:cstheme="minorHAnsi"/>
          <w:szCs w:val="24"/>
        </w:rPr>
        <w:t xml:space="preserve"> in a productive way</w:t>
      </w:r>
      <w:r w:rsidRPr="00D03C70">
        <w:rPr>
          <w:rFonts w:cstheme="minorHAnsi"/>
          <w:szCs w:val="24"/>
        </w:rPr>
        <w:t xml:space="preserve">. </w:t>
      </w:r>
      <w:r w:rsidRPr="00D03C70" w:rsidR="00AE4B70">
        <w:rPr>
          <w:rFonts w:cstheme="minorHAnsi"/>
          <w:szCs w:val="24"/>
        </w:rPr>
        <w:t>These suggestions are based on research, highlighting some of the top</w:t>
      </w:r>
      <w:r w:rsidRPr="00D03C70">
        <w:rPr>
          <w:rFonts w:cstheme="minorHAnsi"/>
          <w:szCs w:val="24"/>
        </w:rPr>
        <w:t xml:space="preserve"> evidence-based practices</w:t>
      </w:r>
      <w:r w:rsidRPr="00D03C70" w:rsidR="00AE4B70">
        <w:rPr>
          <w:rFonts w:cstheme="minorHAnsi"/>
          <w:szCs w:val="24"/>
        </w:rPr>
        <w:t>,</w:t>
      </w:r>
      <w:r w:rsidRPr="00D03C70">
        <w:rPr>
          <w:rFonts w:cstheme="minorHAnsi"/>
          <w:szCs w:val="24"/>
        </w:rPr>
        <w:t xml:space="preserve"> and </w:t>
      </w:r>
      <w:r w:rsidRPr="00D03C70" w:rsidR="00AD0C46">
        <w:rPr>
          <w:rFonts w:cstheme="minorHAnsi"/>
          <w:szCs w:val="24"/>
        </w:rPr>
        <w:t>created</w:t>
      </w:r>
      <w:r w:rsidRPr="00D03C70">
        <w:rPr>
          <w:rFonts w:cstheme="minorHAnsi"/>
          <w:szCs w:val="24"/>
        </w:rPr>
        <w:t xml:space="preserve"> by OTEI with input from campus leaders. </w:t>
      </w:r>
    </w:p>
    <w:p w:rsidR="00F13A6D" w:rsidP="00D3188E" w:rsidRDefault="003E1714" w14:paraId="220B3BC8" w14:textId="0EC0E23A">
      <w:pPr>
        <w:spacing w:line="240" w:lineRule="auto"/>
        <w:rPr>
          <w:rFonts w:cstheme="minorHAnsi"/>
          <w:szCs w:val="24"/>
        </w:rPr>
      </w:pPr>
      <w:r w:rsidRPr="00D03C70">
        <w:rPr>
          <w:rFonts w:cstheme="minorHAnsi"/>
          <w:szCs w:val="24"/>
        </w:rPr>
        <w:t xml:space="preserve">The Dean of Undergraduate Studies and Dean of the Graduate School </w:t>
      </w:r>
      <w:r w:rsidRPr="00D03C70" w:rsidR="00AD0C46">
        <w:rPr>
          <w:rFonts w:cstheme="minorHAnsi"/>
          <w:szCs w:val="24"/>
        </w:rPr>
        <w:t xml:space="preserve">each </w:t>
      </w:r>
      <w:r w:rsidRPr="00D03C70">
        <w:rPr>
          <w:rFonts w:cstheme="minorHAnsi"/>
          <w:szCs w:val="24"/>
        </w:rPr>
        <w:t xml:space="preserve">send </w:t>
      </w:r>
      <w:r w:rsidRPr="00D03C70" w:rsidR="00AD0C46">
        <w:rPr>
          <w:rFonts w:cstheme="minorHAnsi"/>
          <w:szCs w:val="24"/>
        </w:rPr>
        <w:t>out</w:t>
      </w:r>
      <w:r w:rsidRPr="00D03C70">
        <w:rPr>
          <w:rFonts w:cstheme="minorHAnsi"/>
          <w:szCs w:val="24"/>
        </w:rPr>
        <w:t xml:space="preserve"> a class regulations letter at the start of </w:t>
      </w:r>
      <w:r w:rsidRPr="00D03C70" w:rsidR="00AD0C46">
        <w:rPr>
          <w:rFonts w:cstheme="minorHAnsi"/>
          <w:szCs w:val="24"/>
        </w:rPr>
        <w:t>the</w:t>
      </w:r>
      <w:r w:rsidRPr="00D03C70">
        <w:rPr>
          <w:rFonts w:cstheme="minorHAnsi"/>
          <w:szCs w:val="24"/>
        </w:rPr>
        <w:t xml:space="preserve"> term that is a complement to this Template Part One.  The Syllabus Part Two contains </w:t>
      </w:r>
      <w:r w:rsidRPr="00D03C70" w:rsidR="00AD0C46">
        <w:rPr>
          <w:rFonts w:cstheme="minorHAnsi"/>
          <w:szCs w:val="24"/>
        </w:rPr>
        <w:t xml:space="preserve">university </w:t>
      </w:r>
      <w:r w:rsidRPr="00D03C70">
        <w:rPr>
          <w:rFonts w:cstheme="minorHAnsi"/>
          <w:szCs w:val="24"/>
        </w:rPr>
        <w:t xml:space="preserve">policy language and </w:t>
      </w:r>
      <w:r w:rsidRPr="00D03C70" w:rsidR="00DC2777">
        <w:rPr>
          <w:rFonts w:cstheme="minorHAnsi"/>
          <w:szCs w:val="24"/>
        </w:rPr>
        <w:t xml:space="preserve">student </w:t>
      </w:r>
      <w:r w:rsidRPr="00D03C70">
        <w:rPr>
          <w:rFonts w:cstheme="minorHAnsi"/>
          <w:szCs w:val="24"/>
        </w:rPr>
        <w:t>resources</w:t>
      </w:r>
      <w:r w:rsidRPr="00D03C70" w:rsidR="00AD0C46">
        <w:rPr>
          <w:rFonts w:cstheme="minorHAnsi"/>
          <w:szCs w:val="24"/>
        </w:rPr>
        <w:t>, updated annually,</w:t>
      </w:r>
      <w:r w:rsidRPr="00D03C70">
        <w:rPr>
          <w:rFonts w:cstheme="minorHAnsi"/>
          <w:szCs w:val="24"/>
        </w:rPr>
        <w:t xml:space="preserve"> and is </w:t>
      </w:r>
      <w:r w:rsidRPr="00D03C70" w:rsidR="00DC2777">
        <w:rPr>
          <w:rFonts w:cstheme="minorHAnsi"/>
          <w:szCs w:val="24"/>
        </w:rPr>
        <w:t>l</w:t>
      </w:r>
      <w:r w:rsidRPr="00D03C70">
        <w:rPr>
          <w:rFonts w:cstheme="minorHAnsi"/>
          <w:szCs w:val="24"/>
        </w:rPr>
        <w:t xml:space="preserve">ocated on </w:t>
      </w:r>
      <w:hyperlink w:history="1" r:id="rId10">
        <w:r w:rsidRPr="00D03C70">
          <w:rPr>
            <w:rStyle w:val="Hyperlink"/>
            <w:rFonts w:cstheme="minorHAnsi"/>
            <w:szCs w:val="24"/>
          </w:rPr>
          <w:t>OTEI’s website</w:t>
        </w:r>
      </w:hyperlink>
      <w:r w:rsidRPr="00D03C70" w:rsidR="006D30F2">
        <w:rPr>
          <w:rFonts w:cstheme="minorHAnsi"/>
          <w:szCs w:val="24"/>
        </w:rPr>
        <w:t>.</w:t>
      </w:r>
    </w:p>
    <w:p w:rsidR="00846507" w:rsidP="00D3188E" w:rsidRDefault="00846507" w14:paraId="3EF8B749" w14:textId="77777777">
      <w:pPr>
        <w:spacing w:line="240" w:lineRule="auto"/>
        <w:rPr>
          <w:rFonts w:cstheme="minorHAnsi"/>
          <w:szCs w:val="24"/>
        </w:rPr>
      </w:pPr>
    </w:p>
    <w:p w:rsidRPr="00D03C70" w:rsidR="00854B31" w:rsidP="00D3188E" w:rsidRDefault="00854B31" w14:paraId="4E0A5D17" w14:textId="77777777">
      <w:pPr>
        <w:spacing w:line="240" w:lineRule="auto"/>
        <w:rPr>
          <w:rFonts w:cstheme="minorHAnsi"/>
          <w:szCs w:val="24"/>
        </w:rPr>
      </w:pPr>
      <w:r w:rsidRPr="00D03C70">
        <w:rPr>
          <w:rFonts w:cstheme="minorHAnsi"/>
          <w:noProof/>
          <w:szCs w:val="24"/>
        </w:rPr>
        <w:drawing>
          <wp:inline distT="0" distB="0" distL="0" distR="0" wp14:anchorId="7EA20F59" wp14:editId="2537E412">
            <wp:extent cx="5898676" cy="1615269"/>
            <wp:effectExtent l="38100" t="190500" r="26035" b="213995"/>
            <wp:docPr id="8" name="Diagram 8" descr="Delete any text that gives you instructions.&#10;Why are components required?  It is due to:&#10; Requirements in the Faculty Manual&#10; Expectations from SACSCOC for accreditation standards&#10; And/Or Clemson's academic regulations found in the undergraduate and graduate catalog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D03C70" w:rsidR="0046643F" w:rsidP="00D3188E" w:rsidRDefault="003E1714" w14:paraId="223C969A" w14:textId="77777777">
      <w:pPr>
        <w:spacing w:line="240" w:lineRule="auto"/>
        <w:rPr>
          <w:rFonts w:cstheme="minorHAnsi"/>
          <w:szCs w:val="24"/>
        </w:rPr>
      </w:pPr>
      <w:r w:rsidRPr="00D03C70">
        <w:rPr>
          <w:rFonts w:cstheme="minorHAnsi"/>
          <w:szCs w:val="24"/>
        </w:rPr>
        <w:t xml:space="preserve">When your syllabus is complete, upload a copy to the Clemson Syllabus Repository </w:t>
      </w:r>
      <w:r w:rsidRPr="00AC1EAC">
        <w:rPr>
          <w:rStyle w:val="RequiredChar"/>
          <w:rFonts w:eastAsiaTheme="minorEastAsia"/>
        </w:rPr>
        <w:t>[required]</w:t>
      </w:r>
      <w:r w:rsidRPr="00D03C70">
        <w:rPr>
          <w:rFonts w:cstheme="minorHAnsi"/>
          <w:szCs w:val="24"/>
        </w:rPr>
        <w:t>.</w:t>
      </w:r>
      <w:r w:rsidRPr="00D03C70">
        <w:rPr>
          <w:rFonts w:cstheme="minorHAnsi"/>
          <w:color w:val="DF5327" w:themeColor="accent6"/>
          <w:szCs w:val="24"/>
        </w:rPr>
        <w:t xml:space="preserve"> </w:t>
      </w:r>
    </w:p>
    <w:p w:rsidRPr="00D03C70" w:rsidR="003E1714" w:rsidP="00D3188E" w:rsidRDefault="003E1714" w14:paraId="032C57C6" w14:textId="2961A67B">
      <w:pPr>
        <w:pStyle w:val="ListParagraph"/>
        <w:numPr>
          <w:ilvl w:val="0"/>
          <w:numId w:val="19"/>
        </w:numPr>
        <w:spacing w:line="240" w:lineRule="auto"/>
        <w:rPr>
          <w:rFonts w:cstheme="minorHAnsi"/>
          <w:szCs w:val="24"/>
        </w:rPr>
      </w:pPr>
      <w:r w:rsidRPr="00D03C70">
        <w:rPr>
          <w:rFonts w:cstheme="minorHAnsi"/>
          <w:szCs w:val="24"/>
        </w:rPr>
        <w:t xml:space="preserve">Having our syllabi publicly available is important not only for our students and peer institutions, but also helps us to be compliant with several SACSCOC accreditation standards. The deadline for syllabi to be placed in the repository is the last add day of each term. </w:t>
      </w:r>
    </w:p>
    <w:p w:rsidRPr="00D03C70" w:rsidR="00302CA1" w:rsidP="00D3188E" w:rsidRDefault="004A0E08" w14:paraId="4B1CD4DB" w14:textId="7F08F3E8">
      <w:pPr>
        <w:spacing w:line="240" w:lineRule="auto"/>
        <w:rPr>
          <w:rFonts w:cstheme="minorHAnsi"/>
          <w:szCs w:val="24"/>
        </w:rPr>
      </w:pPr>
      <w:r w:rsidRPr="00D03C70">
        <w:rPr>
          <w:rFonts w:cstheme="minorHAnsi"/>
          <w:szCs w:val="24"/>
        </w:rPr>
        <w:t xml:space="preserve">Each syllabus must list </w:t>
      </w:r>
      <w:r w:rsidRPr="00AC1EAC">
        <w:rPr>
          <w:rStyle w:val="RequiredChar"/>
          <w:rFonts w:eastAsiaTheme="minorEastAsia"/>
        </w:rPr>
        <w:t>four required policies</w:t>
      </w:r>
      <w:r w:rsidRPr="00D03C70">
        <w:rPr>
          <w:rFonts w:cstheme="minorHAnsi"/>
          <w:szCs w:val="24"/>
        </w:rPr>
        <w:t xml:space="preserve">, </w:t>
      </w:r>
      <w:r w:rsidRPr="00D03C70" w:rsidR="00302CA1">
        <w:rPr>
          <w:rFonts w:cstheme="minorHAnsi"/>
          <w:szCs w:val="24"/>
        </w:rPr>
        <w:t xml:space="preserve">available </w:t>
      </w:r>
      <w:r w:rsidRPr="00D03C70" w:rsidR="00CF7549">
        <w:rPr>
          <w:rFonts w:cstheme="minorHAnsi"/>
          <w:szCs w:val="24"/>
        </w:rPr>
        <w:t>in this</w:t>
      </w:r>
      <w:r w:rsidRPr="00D03C70">
        <w:rPr>
          <w:rFonts w:cstheme="minorHAnsi"/>
          <w:szCs w:val="24"/>
        </w:rPr>
        <w:t xml:space="preserve"> template.</w:t>
      </w:r>
    </w:p>
    <w:p w:rsidR="007948DC" w:rsidP="00D3188E" w:rsidRDefault="004A0E08" w14:paraId="792F5089" w14:textId="6384B7FE">
      <w:pPr>
        <w:pStyle w:val="ListParagraph"/>
        <w:numPr>
          <w:ilvl w:val="0"/>
          <w:numId w:val="19"/>
        </w:numPr>
        <w:spacing w:line="240" w:lineRule="auto"/>
        <w:rPr>
          <w:rFonts w:cstheme="minorHAnsi"/>
          <w:szCs w:val="24"/>
        </w:rPr>
      </w:pPr>
      <w:r w:rsidRPr="00D03C70">
        <w:rPr>
          <w:rFonts w:cstheme="minorHAnsi"/>
          <w:szCs w:val="24"/>
        </w:rPr>
        <w:t xml:space="preserve">Other policies and resources </w:t>
      </w:r>
      <w:r w:rsidRPr="00D03C70" w:rsidR="00AD0C46">
        <w:rPr>
          <w:rFonts w:cstheme="minorHAnsi"/>
          <w:szCs w:val="24"/>
        </w:rPr>
        <w:t xml:space="preserve">that </w:t>
      </w:r>
      <w:r w:rsidRPr="00D03C70">
        <w:rPr>
          <w:rFonts w:cstheme="minorHAnsi"/>
          <w:szCs w:val="24"/>
        </w:rPr>
        <w:t xml:space="preserve">are very helpful to students </w:t>
      </w:r>
      <w:r w:rsidRPr="00D03C70" w:rsidR="00AD0C46">
        <w:rPr>
          <w:rFonts w:cstheme="minorHAnsi"/>
          <w:szCs w:val="24"/>
        </w:rPr>
        <w:t>are</w:t>
      </w:r>
      <w:r w:rsidRPr="00D03C70">
        <w:rPr>
          <w:rFonts w:cstheme="minorHAnsi"/>
          <w:szCs w:val="24"/>
        </w:rPr>
        <w:t xml:space="preserve"> in the </w:t>
      </w:r>
      <w:r w:rsidR="00170F58">
        <w:rPr>
          <w:rFonts w:cstheme="minorHAnsi"/>
          <w:szCs w:val="24"/>
        </w:rPr>
        <w:t xml:space="preserve">Syllabus </w:t>
      </w:r>
      <w:r w:rsidRPr="00D03C70" w:rsidR="00AD0C46">
        <w:rPr>
          <w:rFonts w:cstheme="minorHAnsi"/>
          <w:szCs w:val="24"/>
        </w:rPr>
        <w:t>Te</w:t>
      </w:r>
      <w:r w:rsidRPr="00D03C70">
        <w:rPr>
          <w:rFonts w:cstheme="minorHAnsi"/>
          <w:szCs w:val="24"/>
        </w:rPr>
        <w:t xml:space="preserve">mplate </w:t>
      </w:r>
      <w:r w:rsidRPr="00D03C70" w:rsidR="00AD0C46">
        <w:rPr>
          <w:rFonts w:cstheme="minorHAnsi"/>
          <w:szCs w:val="24"/>
        </w:rPr>
        <w:t>P</w:t>
      </w:r>
      <w:r w:rsidRPr="00D03C70">
        <w:rPr>
          <w:rFonts w:cstheme="minorHAnsi"/>
          <w:szCs w:val="24"/>
        </w:rPr>
        <w:t xml:space="preserve">art </w:t>
      </w:r>
      <w:r w:rsidRPr="00D03C70" w:rsidR="00AD0C46">
        <w:rPr>
          <w:rFonts w:cstheme="minorHAnsi"/>
          <w:szCs w:val="24"/>
        </w:rPr>
        <w:t>T</w:t>
      </w:r>
      <w:r w:rsidRPr="00D03C70">
        <w:rPr>
          <w:rFonts w:cstheme="minorHAnsi"/>
          <w:szCs w:val="24"/>
        </w:rPr>
        <w:t xml:space="preserve">wo.  You can </w:t>
      </w:r>
      <w:r w:rsidRPr="00D03C70" w:rsidR="00AD0C46">
        <w:rPr>
          <w:rFonts w:cstheme="minorHAnsi"/>
          <w:szCs w:val="24"/>
        </w:rPr>
        <w:t xml:space="preserve">change that document or </w:t>
      </w:r>
      <w:r w:rsidRPr="00D03C70">
        <w:rPr>
          <w:rFonts w:cstheme="minorHAnsi"/>
          <w:szCs w:val="24"/>
        </w:rPr>
        <w:t>add that</w:t>
      </w:r>
      <w:r w:rsidRPr="00D03C70" w:rsidR="00AD0C46">
        <w:rPr>
          <w:rFonts w:cstheme="minorHAnsi"/>
          <w:szCs w:val="24"/>
        </w:rPr>
        <w:t xml:space="preserve"> document as is</w:t>
      </w:r>
      <w:r w:rsidRPr="00D03C70">
        <w:rPr>
          <w:rFonts w:cstheme="minorHAnsi"/>
          <w:szCs w:val="24"/>
        </w:rPr>
        <w:t xml:space="preserve"> to the bottom of your syllabus or Canvas site as a separate page or document. </w:t>
      </w:r>
      <w:r w:rsidR="007948DC">
        <w:rPr>
          <w:rFonts w:cstheme="minorHAnsi"/>
          <w:szCs w:val="24"/>
        </w:rPr>
        <w:br/>
      </w:r>
    </w:p>
    <w:p w:rsidRPr="007948DC" w:rsidR="007948DC" w:rsidP="00D3188E" w:rsidRDefault="007948DC" w14:paraId="6EC2AB80" w14:textId="77777777">
      <w:pPr>
        <w:spacing w:line="240" w:lineRule="auto"/>
        <w:rPr>
          <w:rFonts w:cstheme="minorHAnsi"/>
          <w:szCs w:val="24"/>
        </w:rPr>
      </w:pPr>
      <w:r w:rsidRPr="007948DC">
        <w:rPr>
          <w:rFonts w:cstheme="minorHAnsi"/>
          <w:szCs w:val="24"/>
        </w:rPr>
        <w:t>This syllabus template follows these accessibility tips:</w:t>
      </w:r>
    </w:p>
    <w:p w:rsidRPr="007948DC" w:rsidR="004A0E08" w:rsidP="00D3188E" w:rsidRDefault="007948DC" w14:paraId="0AFC0973" w14:textId="27319DF8">
      <w:pPr>
        <w:pStyle w:val="ListParagraph"/>
        <w:spacing w:line="240" w:lineRule="auto"/>
        <w:ind w:left="0"/>
        <w:rPr>
          <w:rFonts w:cstheme="minorHAnsi"/>
          <w:szCs w:val="24"/>
        </w:rPr>
      </w:pPr>
      <w:r w:rsidRPr="00D03C70">
        <w:rPr>
          <w:noProof/>
        </w:rPr>
        <w:drawing>
          <wp:inline distT="0" distB="0" distL="0" distR="0" wp14:anchorId="11603DA3" wp14:editId="6949E1D7">
            <wp:extent cx="5727510" cy="2347415"/>
            <wp:effectExtent l="19050" t="0" r="64135" b="15240"/>
            <wp:docPr id="9" name="Diagram 9" descr="Use different header levels&#10;Mark images with alternative &quot;alt&quot; text&#10;Avoid manual entry of spaces or other manual key entry&#10;Use the Accessibility Checker for a final review.&#10;Use multiple ways--graphic, visual, other--to show inform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Pr="00854B31" w:rsidR="00854B31" w:rsidP="00D3188E" w:rsidRDefault="00854B31" w14:paraId="1218D8D2" w14:textId="24CEC406">
      <w:pPr>
        <w:spacing w:line="240" w:lineRule="auto"/>
        <w:rPr>
          <w:szCs w:val="24"/>
        </w:rPr>
      </w:pPr>
      <w:r w:rsidRPr="003F75FB">
        <w:rPr>
          <w:rStyle w:val="Heading3Char"/>
        </w:rPr>
        <w:t>What else is in this template?</w:t>
      </w:r>
      <w:r w:rsidRPr="00854B31">
        <w:rPr>
          <w:szCs w:val="24"/>
        </w:rPr>
        <w:t xml:space="preserve"> </w:t>
      </w:r>
      <w:r w:rsidR="00170F58">
        <w:rPr>
          <w:szCs w:val="24"/>
        </w:rPr>
        <w:br/>
      </w:r>
      <w:r w:rsidRPr="00854B31">
        <w:rPr>
          <w:szCs w:val="24"/>
        </w:rPr>
        <w:t>Advice on creating a student-centered—also referred to as a learner-centered—syllabus.</w:t>
      </w:r>
    </w:p>
    <w:p w:rsidRPr="00D03C70" w:rsidR="00302CA1" w:rsidP="00D3188E" w:rsidRDefault="00302CA1" w14:paraId="686836A8" w14:textId="4E882962">
      <w:pPr>
        <w:spacing w:line="240" w:lineRule="auto"/>
        <w:rPr>
          <w:rFonts w:cstheme="minorHAnsi"/>
          <w:szCs w:val="24"/>
        </w:rPr>
      </w:pPr>
      <w:r w:rsidRPr="00D03C70">
        <w:rPr>
          <w:rFonts w:cstheme="minorHAnsi"/>
          <w:noProof/>
          <w:szCs w:val="24"/>
        </w:rPr>
        <w:drawing>
          <wp:inline distT="0" distB="0" distL="0" distR="0" wp14:anchorId="58A86E70" wp14:editId="364BB7A8">
            <wp:extent cx="5885180" cy="2354807"/>
            <wp:effectExtent l="38100" t="38100" r="96520" b="7620"/>
            <wp:docPr id="10" name="Diagram 10" descr="To create a student-centered, inclusive syllabus:&#10; Use welcoming &amp; encouraging language&#10; Create an accessible syllabus that presents information in more than one way&#10; &#10; Explain educational and/or discipline &quot;jargon&quot;&#10; Offer resources on learning&#10; Provide grading criteria&#10; Be transparen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Pr="00D03C70" w:rsidR="007134B5" w:rsidP="00D3188E" w:rsidRDefault="007134B5" w14:paraId="2C6BD571" w14:textId="1A00F763">
      <w:pPr>
        <w:spacing w:line="240" w:lineRule="auto"/>
        <w:rPr>
          <w:rStyle w:val="IntenseEmphasis"/>
          <w:rFonts w:cstheme="minorHAnsi"/>
          <w:b w:val="0"/>
          <w:bCs w:val="0"/>
          <w:i w:val="0"/>
          <w:iCs w:val="0"/>
        </w:rPr>
      </w:pPr>
    </w:p>
    <w:p w:rsidRPr="00410E0E" w:rsidR="00854B31" w:rsidP="00D3188E" w:rsidRDefault="00CA208F" w14:paraId="3817234E" w14:textId="1D371329">
      <w:pPr>
        <w:spacing w:line="240" w:lineRule="auto"/>
      </w:pPr>
      <w:r w:rsidRPr="00410E0E">
        <w:t xml:space="preserve">Remember </w:t>
      </w:r>
      <w:r w:rsidRPr="00410E0E" w:rsidR="00854B31">
        <w:t xml:space="preserve">that </w:t>
      </w:r>
      <w:r w:rsidRPr="00410E0E">
        <w:t xml:space="preserve">your syllabus is often the </w:t>
      </w:r>
      <w:r w:rsidRPr="00410E0E">
        <w:rPr>
          <w:b/>
          <w:bCs/>
          <w:i/>
          <w:iCs/>
        </w:rPr>
        <w:t>first impression</w:t>
      </w:r>
      <w:r w:rsidRPr="00410E0E">
        <w:t xml:space="preserve"> students have of you and your course.  </w:t>
      </w:r>
      <w:r w:rsidRPr="00410E0E" w:rsidR="00067EEF">
        <w:t>Think about how you can create a sense of wonder for your students</w:t>
      </w:r>
      <w:r w:rsidRPr="00410E0E" w:rsidR="00854B31">
        <w:t>.</w:t>
      </w:r>
      <w:r w:rsidRPr="00410E0E" w:rsidR="009E3642">
        <w:t xml:space="preserve">  Use your syllabus to share what drew you to the field and the types of questions that you </w:t>
      </w:r>
      <w:r w:rsidRPr="00410E0E" w:rsidR="00744C50">
        <w:t>ho</w:t>
      </w:r>
      <w:r w:rsidRPr="00410E0E" w:rsidR="004A50FC">
        <w:t>pe</w:t>
      </w:r>
      <w:r w:rsidRPr="00410E0E" w:rsidR="00900B2A">
        <w:t xml:space="preserve"> will inspire </w:t>
      </w:r>
      <w:r w:rsidRPr="00410E0E" w:rsidR="0096744A">
        <w:t xml:space="preserve">and challenge students throughout the course.  </w:t>
      </w:r>
    </w:p>
    <w:p w:rsidRPr="003F75FB" w:rsidR="00854B31" w:rsidP="00D3188E" w:rsidRDefault="00854B31" w14:paraId="6AB24226" w14:textId="77777777">
      <w:pPr>
        <w:spacing w:line="240" w:lineRule="auto"/>
        <w:rPr>
          <w:rStyle w:val="Heading2Char"/>
          <w:rFonts w:asciiTheme="minorHAnsi" w:hAnsiTheme="minorHAnsi" w:cstheme="minorHAnsi"/>
          <w:sz w:val="40"/>
          <w:szCs w:val="40"/>
        </w:rPr>
      </w:pPr>
      <w:r w:rsidRPr="003F75FB">
        <w:rPr>
          <w:rStyle w:val="IntenseEmphasis"/>
          <w:rFonts w:cstheme="minorHAnsi"/>
          <w:b w:val="0"/>
          <w:bCs w:val="0"/>
          <w:i w:val="0"/>
          <w:iCs w:val="0"/>
          <w:szCs w:val="24"/>
        </w:rPr>
        <w:t>For more ideas, see Instructor Resources at the bottom of this document.</w:t>
      </w:r>
    </w:p>
    <w:p w:rsidR="000605F0" w:rsidP="00D3188E" w:rsidRDefault="000605F0" w14:paraId="5C468AFF" w14:textId="77C19FDE">
      <w:pPr>
        <w:spacing w:line="240" w:lineRule="auto"/>
        <w:rPr>
          <w:rStyle w:val="Heading2Char"/>
          <w:rFonts w:asciiTheme="minorHAnsi" w:hAnsiTheme="minorHAnsi" w:cstheme="minorHAnsi"/>
          <w:sz w:val="24"/>
          <w:szCs w:val="24"/>
        </w:rPr>
      </w:pPr>
      <w:r>
        <w:rPr>
          <w:rStyle w:val="Heading2Char"/>
          <w:rFonts w:asciiTheme="minorHAnsi" w:hAnsiTheme="minorHAnsi" w:cstheme="minorHAnsi"/>
          <w:sz w:val="24"/>
          <w:szCs w:val="24"/>
        </w:rPr>
        <w:br w:type="page"/>
      </w:r>
    </w:p>
    <w:p w:rsidRPr="000C20B0" w:rsidR="0054707F" w:rsidP="00D3188E" w:rsidRDefault="00D9056B" w14:paraId="472DD16A" w14:textId="4990CAE3">
      <w:pPr>
        <w:pStyle w:val="Heading1"/>
        <w:rPr>
          <w:rStyle w:val="Heading2Char"/>
          <w:rFonts w:asciiTheme="minorHAnsi" w:hAnsiTheme="minorHAnsi" w:cstheme="minorHAnsi"/>
          <w:b/>
          <w:sz w:val="48"/>
          <w:szCs w:val="44"/>
        </w:rPr>
      </w:pPr>
      <w:r w:rsidRPr="000C20B0">
        <w:rPr>
          <w:rStyle w:val="Heading2Char"/>
          <w:rFonts w:asciiTheme="minorHAnsi" w:hAnsiTheme="minorHAnsi" w:cstheme="minorHAnsi"/>
          <w:b/>
          <w:sz w:val="48"/>
          <w:szCs w:val="44"/>
        </w:rPr>
        <w:t xml:space="preserve">Course </w:t>
      </w:r>
      <w:r w:rsidRPr="000C20B0" w:rsidR="00AD0C46">
        <w:rPr>
          <w:rStyle w:val="Heading2Char"/>
          <w:rFonts w:asciiTheme="minorHAnsi" w:hAnsiTheme="minorHAnsi" w:cstheme="minorHAnsi"/>
          <w:b/>
          <w:sz w:val="48"/>
          <w:szCs w:val="44"/>
        </w:rPr>
        <w:t>Syllabus</w:t>
      </w:r>
    </w:p>
    <w:p w:rsidR="0063384B" w:rsidP="00D3188E" w:rsidRDefault="00912397" w14:paraId="6FFA8C6B" w14:textId="662A1A4F">
      <w:pPr>
        <w:pStyle w:val="Heading2"/>
      </w:pPr>
      <w:r w:rsidRPr="00D253BD">
        <w:t>Course Title and Course Number</w:t>
      </w:r>
      <w:r w:rsidR="00410E0E">
        <w:t>:</w:t>
      </w:r>
    </w:p>
    <w:p w:rsidRPr="00D253BD" w:rsidR="00912397" w:rsidP="00D3188E" w:rsidRDefault="0063384B" w14:paraId="595F54CB" w14:textId="5290A279">
      <w:pPr>
        <w:spacing w:line="240" w:lineRule="auto"/>
      </w:pPr>
      <w:r w:rsidRPr="0063384B">
        <w:rPr>
          <w:rStyle w:val="RequiredChar"/>
          <w:rFonts w:eastAsiaTheme="minorEastAsia"/>
        </w:rPr>
        <w:t>[Required]</w:t>
      </w:r>
      <w:r>
        <w:t xml:space="preserve"> </w:t>
      </w:r>
      <w:r w:rsidRPr="0063384B" w:rsidR="00D03C70">
        <w:t>I</w:t>
      </w:r>
      <w:r w:rsidRPr="0063384B" w:rsidR="00912397">
        <w:t>nclud</w:t>
      </w:r>
      <w:r w:rsidRPr="0063384B" w:rsidR="00D03C70">
        <w:t>e</w:t>
      </w:r>
      <w:r w:rsidRPr="0063384B" w:rsidR="00912397">
        <w:t xml:space="preserve"> section number</w:t>
      </w:r>
      <w:r>
        <w:t>.</w:t>
      </w:r>
    </w:p>
    <w:p w:rsidR="0063384B" w:rsidP="00D3188E" w:rsidRDefault="00912397" w14:paraId="0E3369C9" w14:textId="094A7FBC">
      <w:pPr>
        <w:pStyle w:val="Heading3"/>
      </w:pPr>
      <w:r w:rsidRPr="00D253BD">
        <w:t>Term</w:t>
      </w:r>
      <w:r w:rsidR="00E93363">
        <w:t>:</w:t>
      </w:r>
    </w:p>
    <w:p w:rsidRPr="00D253BD" w:rsidR="00912397" w:rsidP="00D3188E" w:rsidRDefault="00D03C70" w14:paraId="3944E3F6" w14:textId="605DEBFE">
      <w:pPr>
        <w:spacing w:line="240" w:lineRule="auto"/>
      </w:pPr>
      <w:r w:rsidRPr="00D253BD">
        <w:t xml:space="preserve">Include </w:t>
      </w:r>
      <w:r w:rsidRPr="00D253BD" w:rsidR="00912397">
        <w:t>start date and end date</w:t>
      </w:r>
      <w:r w:rsidRPr="00D253BD" w:rsidR="00131772">
        <w:t>,</w:t>
      </w:r>
      <w:r w:rsidRPr="00D253BD" w:rsidR="00912397">
        <w:t xml:space="preserve"> and other major dates from the academic calendar (last day to drop without a W, fall break, etc.)</w:t>
      </w:r>
      <w:r w:rsidRPr="00D253BD" w:rsidR="00FC47E8">
        <w:t>.  These dates can be entered in the Canvas calendar.</w:t>
      </w:r>
    </w:p>
    <w:p w:rsidR="0063384B" w:rsidP="00D3188E" w:rsidRDefault="00B81612" w14:paraId="14A9E0F7" w14:textId="0BE91EAD">
      <w:pPr>
        <w:pStyle w:val="Heading3"/>
      </w:pPr>
      <w:r w:rsidRPr="00D253BD">
        <w:rPr>
          <w:noProof/>
        </w:rPr>
        <w:drawing>
          <wp:anchor distT="0" distB="0" distL="114300" distR="114300" simplePos="0" relativeHeight="251658241" behindDoc="0" locked="0" layoutInCell="1" allowOverlap="1" wp14:anchorId="3F346211" wp14:editId="389B4F1A">
            <wp:simplePos x="0" y="0"/>
            <wp:positionH relativeFrom="margin">
              <wp:posOffset>4333875</wp:posOffset>
            </wp:positionH>
            <wp:positionV relativeFrom="paragraph">
              <wp:posOffset>180975</wp:posOffset>
            </wp:positionV>
            <wp:extent cx="1504315" cy="793750"/>
            <wp:effectExtent l="0" t="0" r="635" b="635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1504315" cy="793750"/>
                    </a:xfrm>
                    <a:prstGeom prst="rect">
                      <a:avLst/>
                    </a:prstGeom>
                  </pic:spPr>
                </pic:pic>
              </a:graphicData>
            </a:graphic>
          </wp:anchor>
        </w:drawing>
      </w:r>
      <w:r w:rsidRPr="00D253BD" w:rsidR="00912397">
        <w:t>Class Meeting Time and Place</w:t>
      </w:r>
      <w:r w:rsidR="00E93363">
        <w:t>:</w:t>
      </w:r>
    </w:p>
    <w:p w:rsidRPr="00D253BD" w:rsidR="00912397" w:rsidP="00D3188E" w:rsidRDefault="00912397" w14:paraId="22EA23A5" w14:textId="6CAEFCF2">
      <w:pPr>
        <w:spacing w:line="240" w:lineRule="auto"/>
      </w:pPr>
      <w:r w:rsidRPr="0063384B">
        <w:rPr>
          <w:rStyle w:val="RequiredChar"/>
          <w:rFonts w:eastAsiaTheme="minorEastAsia"/>
        </w:rPr>
        <w:t>[</w:t>
      </w:r>
      <w:r w:rsidRPr="0063384B" w:rsidR="0063384B">
        <w:rPr>
          <w:rStyle w:val="RequiredChar"/>
          <w:rFonts w:eastAsiaTheme="minorEastAsia"/>
        </w:rPr>
        <w:t>R</w:t>
      </w:r>
      <w:r w:rsidRPr="0063384B">
        <w:rPr>
          <w:rStyle w:val="RequiredChar"/>
          <w:rFonts w:eastAsiaTheme="minorEastAsia"/>
        </w:rPr>
        <w:t>equired]</w:t>
      </w:r>
      <w:r w:rsidRPr="00D253BD" w:rsidR="00C83B88">
        <w:t xml:space="preserve"> H</w:t>
      </w:r>
      <w:r w:rsidRPr="00D253BD" w:rsidR="00E7092F">
        <w:t>elp students find the building with a map or photo or (for new students) instructions to access “my Clemson”. (In this example, the arrow points to the end of the Watt building, second floor.)</w:t>
      </w:r>
    </w:p>
    <w:p w:rsidR="0063384B" w:rsidP="00D3188E" w:rsidRDefault="00912397" w14:paraId="192173F0" w14:textId="3B6AD138">
      <w:pPr>
        <w:pStyle w:val="Heading3"/>
      </w:pPr>
      <w:r w:rsidRPr="00D253BD">
        <w:t>Time to Wait</w:t>
      </w:r>
      <w:r w:rsidR="00E93363">
        <w:t>:</w:t>
      </w:r>
    </w:p>
    <w:p w:rsidRPr="00D253BD" w:rsidR="00912397" w:rsidP="00D3188E" w:rsidRDefault="00474783" w14:paraId="0B662B2A" w14:textId="0A13CB0D">
      <w:pPr>
        <w:pStyle w:val="Required"/>
      </w:pPr>
      <w:r w:rsidRPr="00D253BD">
        <w:rPr>
          <w:rFonts w:eastAsiaTheme="minorHAnsi"/>
        </w:rPr>
        <w:t>[</w:t>
      </w:r>
      <w:r w:rsidR="0063384B">
        <w:t>R</w:t>
      </w:r>
      <w:r w:rsidRPr="00D253BD">
        <w:rPr>
          <w:rFonts w:eastAsiaTheme="minorHAnsi"/>
        </w:rPr>
        <w:t>e</w:t>
      </w:r>
      <w:r w:rsidRPr="00D253BD" w:rsidR="00912397">
        <w:rPr>
          <w:rFonts w:eastAsiaTheme="minorEastAsia"/>
        </w:rPr>
        <w:t>quired</w:t>
      </w:r>
      <w:r w:rsidRPr="00D253BD">
        <w:rPr>
          <w:rFonts w:eastAsiaTheme="minorEastAsia"/>
        </w:rPr>
        <w:t xml:space="preserve"> </w:t>
      </w:r>
      <w:r w:rsidRPr="00D253BD" w:rsidR="00912397">
        <w:rPr>
          <w:rFonts w:eastAsiaTheme="minorEastAsia"/>
        </w:rPr>
        <w:t xml:space="preserve">to have a statement by a faculty member of how long students </w:t>
      </w:r>
      <w:r w:rsidRPr="00D253BD" w:rsidR="00796D3E">
        <w:rPr>
          <w:rFonts w:eastAsiaTheme="minorEastAsia"/>
        </w:rPr>
        <w:t>must</w:t>
      </w:r>
      <w:r w:rsidRPr="00D253BD" w:rsidR="00912397">
        <w:rPr>
          <w:rFonts w:eastAsiaTheme="minorEastAsia"/>
        </w:rPr>
        <w:t xml:space="preserve"> wait if they are late.]</w:t>
      </w:r>
      <w:r w:rsidRPr="00D253BD" w:rsidR="00912397">
        <w:t xml:space="preserve"> </w:t>
      </w:r>
    </w:p>
    <w:p w:rsidR="0063384B" w:rsidP="00D3188E" w:rsidRDefault="00912397" w14:paraId="38BF57B6" w14:textId="003CE6B1">
      <w:pPr>
        <w:pStyle w:val="Heading3"/>
      </w:pPr>
      <w:r w:rsidRPr="00D253BD">
        <w:t>Information on Modality</w:t>
      </w:r>
      <w:r w:rsidR="00E93363">
        <w:t>:</w:t>
      </w:r>
    </w:p>
    <w:p w:rsidRPr="00D253BD" w:rsidR="00912397" w:rsidP="00D3188E" w:rsidRDefault="00912397" w14:paraId="6992A2E7" w14:textId="153820F0">
      <w:pPr>
        <w:spacing w:line="240" w:lineRule="auto"/>
      </w:pPr>
      <w:r w:rsidRPr="0063384B">
        <w:rPr>
          <w:rStyle w:val="RequiredChar"/>
          <w:rFonts w:eastAsiaTheme="minorEastAsia"/>
        </w:rPr>
        <w:t>[</w:t>
      </w:r>
      <w:r w:rsidRPr="0063384B" w:rsidR="0063384B">
        <w:rPr>
          <w:rStyle w:val="RequiredChar"/>
          <w:rFonts w:eastAsiaTheme="minorEastAsia"/>
        </w:rPr>
        <w:t>R</w:t>
      </w:r>
      <w:r w:rsidRPr="0063384B">
        <w:rPr>
          <w:rStyle w:val="RequiredChar"/>
          <w:rFonts w:eastAsiaTheme="minorEastAsia"/>
        </w:rPr>
        <w:t>equired]</w:t>
      </w:r>
      <w:r w:rsidRPr="00D253BD">
        <w:t xml:space="preserve"> Examples - in-person, fully online, hybrid, </w:t>
      </w:r>
      <w:r w:rsidRPr="00D253BD" w:rsidR="004C48B0">
        <w:t>f</w:t>
      </w:r>
      <w:r w:rsidRPr="00D253BD">
        <w:t>lipped, synchronous, asynchronous, etc.</w:t>
      </w:r>
    </w:p>
    <w:p w:rsidR="0063384B" w:rsidP="008F7AE5" w:rsidRDefault="00196D0C" w14:paraId="53C11121" w14:textId="6758DA5F">
      <w:pPr>
        <w:pStyle w:val="Heading3"/>
      </w:pPr>
      <w:r w:rsidRPr="00D253BD">
        <w:t>Instructor Name:</w:t>
      </w:r>
      <w:r w:rsidR="00941956">
        <w:rPr>
          <w:noProof/>
        </w:rPr>
        <mc:AlternateContent>
          <mc:Choice Requires="wpg">
            <w:drawing>
              <wp:anchor distT="0" distB="0" distL="114300" distR="114300" simplePos="0" relativeHeight="251658244" behindDoc="0" locked="0" layoutInCell="1" allowOverlap="1" wp14:anchorId="0FCA1386" wp14:editId="2417385F">
                <wp:simplePos x="0" y="0"/>
                <wp:positionH relativeFrom="column">
                  <wp:posOffset>4279900</wp:posOffset>
                </wp:positionH>
                <wp:positionV relativeFrom="paragraph">
                  <wp:posOffset>-1270</wp:posOffset>
                </wp:positionV>
                <wp:extent cx="1665605" cy="1295400"/>
                <wp:effectExtent l="0" t="0" r="0" b="0"/>
                <wp:wrapSquare wrapText="bothSides"/>
                <wp:docPr id="729181575" name="Group 729181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65605" cy="1295400"/>
                          <a:chOff x="0" y="0"/>
                          <a:chExt cx="1666186" cy="1295454"/>
                        </a:xfrm>
                      </wpg:grpSpPr>
                      <pic:pic xmlns:pic="http://schemas.openxmlformats.org/drawingml/2006/picture">
                        <pic:nvPicPr>
                          <pic:cNvPr id="5" name="Picture 5">
                            <a:extLst>
                              <a:ext uri="{C183D7F6-B498-43B3-948B-1728B52AA6E4}">
                                <adec:decorative xmlns:adec="http://schemas.microsoft.com/office/drawing/2017/decorative" val="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45285" cy="1097280"/>
                          </a:xfrm>
                          <a:prstGeom prst="rect">
                            <a:avLst/>
                          </a:prstGeom>
                        </pic:spPr>
                      </pic:pic>
                      <wps:wsp>
                        <wps:cNvPr id="1" name="Text Box 1"/>
                        <wps:cNvSpPr txBox="1"/>
                        <wps:spPr>
                          <a:xfrm>
                            <a:off x="20901" y="1076379"/>
                            <a:ext cx="1645285" cy="219075"/>
                          </a:xfrm>
                          <a:prstGeom prst="rect">
                            <a:avLst/>
                          </a:prstGeom>
                          <a:solidFill>
                            <a:prstClr val="white"/>
                          </a:solidFill>
                          <a:ln>
                            <a:noFill/>
                          </a:ln>
                        </wps:spPr>
                        <wps:txbx>
                          <w:txbxContent>
                            <w:p w:rsidRPr="003331FE" w:rsidR="00941956" w:rsidP="00941956" w:rsidRDefault="00941956" w14:paraId="78E3A7DC" w14:textId="24765C6F">
                              <w:pPr>
                                <w:pStyle w:val="Caption"/>
                                <w:rPr>
                                  <w:rFonts w:ascii="Times New Roman" w:hAnsi="Times New Roman" w:eastAsia="Times New Roman" w:cs="Times New Roman"/>
                                  <w:noProof/>
                                  <w:sz w:val="24"/>
                                  <w:szCs w:val="24"/>
                                </w:rPr>
                              </w:pPr>
                              <w:r>
                                <w:t>Professor Spot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w14:anchorId="7F83F98B">
              <v:group id="Group 729181575" style="position:absolute;margin-left:337pt;margin-top:-.1pt;width:131.15pt;height:102pt;z-index:251658244" alt="&quot;&quot;" coordsize="16661,12954" o:spid="_x0000_s1026" w14:anchorId="0FCA13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16452;height:109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">
                  <v:imagedata o:title="" r:id="rId28"/>
                </v:shape>
                <v:shapetype id="_x0000_t202" coordsize="21600,21600" o:spt="202" path="m,l,21600r21600,l21600,xe">
                  <v:stroke joinstyle="miter"/>
                  <v:path gradientshapeok="t" o:connecttype="rect"/>
                </v:shapetype>
                <v:shape id="Text Box 1" style="position:absolute;left:209;top:10763;width:16452;height:2191;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v:textbox inset="0,0,0,0">
                    <w:txbxContent>
                      <w:p w:rsidRPr="003331FE" w:rsidR="00941956" w:rsidP="00941956" w:rsidRDefault="00941956" w14:paraId="72C1C3EA" w14:textId="24765C6F">
                        <w:pPr>
                          <w:pStyle w:val="Caption"/>
                          <w:rPr>
                            <w:rFonts w:ascii="Times New Roman" w:hAnsi="Times New Roman" w:eastAsia="Times New Roman" w:cs="Times New Roman"/>
                            <w:noProof/>
                            <w:sz w:val="24"/>
                            <w:szCs w:val="24"/>
                          </w:rPr>
                        </w:pPr>
                        <w:r>
                          <w:t>Professor Spot</w:t>
                        </w:r>
                      </w:p>
                    </w:txbxContent>
                  </v:textbox>
                </v:shape>
                <w10:wrap type="square"/>
              </v:group>
            </w:pict>
          </mc:Fallback>
        </mc:AlternateContent>
      </w:r>
    </w:p>
    <w:p w:rsidRPr="00D253BD" w:rsidR="00196D0C" w:rsidP="00D3188E" w:rsidRDefault="00196D0C" w14:paraId="7AE52F8A" w14:textId="2FDAB53F">
      <w:pPr>
        <w:spacing w:line="240" w:lineRule="auto"/>
      </w:pPr>
      <w:r w:rsidRPr="0063384B">
        <w:rPr>
          <w:rStyle w:val="RequiredChar"/>
          <w:rFonts w:eastAsiaTheme="minorEastAsia"/>
        </w:rPr>
        <w:t>[</w:t>
      </w:r>
      <w:r w:rsidRPr="0063384B" w:rsidR="0063384B">
        <w:rPr>
          <w:rStyle w:val="RequiredChar"/>
          <w:rFonts w:eastAsiaTheme="minorEastAsia"/>
        </w:rPr>
        <w:t>R</w:t>
      </w:r>
      <w:r w:rsidRPr="0063384B">
        <w:rPr>
          <w:rStyle w:val="RequiredChar"/>
          <w:rFonts w:eastAsiaTheme="minorEastAsia"/>
        </w:rPr>
        <w:t>equired]</w:t>
      </w:r>
      <w:r w:rsidRPr="00D253BD">
        <w:t xml:space="preserve"> As applicable, include information for multiple instructors or teaching assistants. Name, email, phone, office, office hours are required for all people responsible for teaching the course section.  Add your photo (with “alt text”) for a more inclusive and accessible syllabus!  You can even include pronunciation advice</w:t>
      </w:r>
      <w:r w:rsidRPr="00D253BD" w:rsidR="000A0D38">
        <w:t>.</w:t>
      </w:r>
    </w:p>
    <w:p w:rsidR="0063384B" w:rsidP="00D3188E" w:rsidRDefault="00196D0C" w14:paraId="2BB0E7CF" w14:textId="0A12FB35">
      <w:pPr>
        <w:pStyle w:val="Heading3"/>
      </w:pPr>
      <w:r w:rsidRPr="0063384B">
        <w:rPr>
          <w:rStyle w:val="Heading3Char"/>
          <w:b/>
        </w:rPr>
        <w:t>Instructor</w:t>
      </w:r>
      <w:r w:rsidRPr="00D253BD">
        <w:t xml:space="preserve"> Email:</w:t>
      </w:r>
    </w:p>
    <w:p w:rsidR="007F524A" w:rsidP="00D3188E" w:rsidRDefault="00196D0C" w14:paraId="6A4DD862" w14:textId="560416D6">
      <w:pPr>
        <w:spacing w:line="240" w:lineRule="auto"/>
      </w:pPr>
      <w:r w:rsidRPr="0063384B">
        <w:rPr>
          <w:rStyle w:val="RequiredChar"/>
          <w:rFonts w:eastAsiaTheme="minorEastAsia"/>
        </w:rPr>
        <w:t>[</w:t>
      </w:r>
      <w:r w:rsidRPr="0063384B" w:rsidR="0063384B">
        <w:rPr>
          <w:rStyle w:val="RequiredChar"/>
          <w:rFonts w:eastAsiaTheme="minorEastAsia"/>
        </w:rPr>
        <w:t>R</w:t>
      </w:r>
      <w:r w:rsidRPr="0063384B">
        <w:rPr>
          <w:rStyle w:val="RequiredChar"/>
          <w:rFonts w:eastAsiaTheme="minorEastAsia"/>
        </w:rPr>
        <w:t>equired]</w:t>
      </w:r>
      <w:r w:rsidRPr="00D253BD">
        <w:t xml:space="preserve"> Consider indicating how quickly students can expect a response to their inquiries. </w:t>
      </w:r>
    </w:p>
    <w:p w:rsidRPr="00B572F1" w:rsidR="00B572F1" w:rsidP="00D3188E" w:rsidRDefault="00B572F1" w14:paraId="3E5E4E64" w14:textId="7BD4B442">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B572F1">
        <w:rPr>
          <w:rFonts w:eastAsia="Times New Roman" w:cstheme="minorHAnsi"/>
          <w:i/>
          <w:iCs/>
          <w:color w:val="FFFFFF" w:themeColor="background1"/>
          <w:szCs w:val="24"/>
        </w:rPr>
        <w:t xml:space="preserve">Hint: Feel free to adopt/adapt the following statement: I do my best to respond to email inquiries within 24 hours, excluding weekends and university holidays. </w:t>
      </w:r>
    </w:p>
    <w:p w:rsidR="0063384B" w:rsidP="00D3188E" w:rsidRDefault="00196D0C" w14:paraId="14D005C1" w14:textId="77777777">
      <w:pPr>
        <w:spacing w:line="240" w:lineRule="auto"/>
        <w:rPr>
          <w:rFonts w:eastAsia="Times New Roman"/>
        </w:rPr>
      </w:pPr>
      <w:r w:rsidRPr="00FE2E37">
        <w:rPr>
          <w:rFonts w:eastAsia="Times New Roman"/>
        </w:rPr>
        <w:t xml:space="preserve">If you respond more quickly to text, </w:t>
      </w:r>
      <w:r w:rsidR="00FE2E37">
        <w:rPr>
          <w:rFonts w:eastAsia="Times New Roman"/>
        </w:rPr>
        <w:t xml:space="preserve">you can </w:t>
      </w:r>
      <w:r w:rsidRPr="00FE2E37">
        <w:rPr>
          <w:rFonts w:eastAsia="Times New Roman"/>
        </w:rPr>
        <w:t>add a cell phone or app contact (like Discord</w:t>
      </w:r>
      <w:r w:rsidR="00FE2E37">
        <w:rPr>
          <w:rFonts w:eastAsia="Times New Roman"/>
        </w:rPr>
        <w:t>, MS Teams, Slack, etc.</w:t>
      </w:r>
      <w:r w:rsidRPr="00FE2E37">
        <w:rPr>
          <w:rFonts w:eastAsia="Times New Roman"/>
        </w:rPr>
        <w:t>).</w:t>
      </w:r>
      <w:r w:rsidR="00FE2E37">
        <w:rPr>
          <w:rFonts w:eastAsia="Times New Roman"/>
        </w:rPr>
        <w:t xml:space="preserve">  Be sure to let students know this </w:t>
      </w:r>
      <w:r w:rsidR="008514C3">
        <w:rPr>
          <w:rFonts w:eastAsia="Times New Roman"/>
        </w:rPr>
        <w:t>method will likely be answered sooner than email and/or that it is your preferred method.</w:t>
      </w:r>
      <w:r w:rsidRPr="00FE2E37">
        <w:rPr>
          <w:rFonts w:eastAsia="Times New Roman"/>
        </w:rPr>
        <w:t xml:space="preserve">  </w:t>
      </w:r>
      <w:r w:rsidR="00170F58">
        <w:rPr>
          <w:rFonts w:eastAsia="Times New Roman"/>
        </w:rPr>
        <w:t xml:space="preserve">*Note: Teams and Slack are used officially by the university. Other apps may not appropriately follow FERPA guidelines.  Contact CCIT </w:t>
      </w:r>
      <w:r w:rsidR="00353615">
        <w:rPr>
          <w:rFonts w:eastAsia="Times New Roman"/>
        </w:rPr>
        <w:t>for more information.</w:t>
      </w:r>
    </w:p>
    <w:p w:rsidR="00F550DE" w:rsidP="00D3188E" w:rsidRDefault="00196D0C" w14:paraId="7BF77A90" w14:textId="77777777">
      <w:pPr>
        <w:pStyle w:val="Heading3"/>
      </w:pPr>
      <w:r w:rsidRPr="0063384B">
        <w:t>University Office Phone:</w:t>
      </w:r>
    </w:p>
    <w:p w:rsidRPr="0063384B" w:rsidR="00196D0C" w:rsidP="00D3188E" w:rsidRDefault="00196D0C" w14:paraId="455DB546" w14:textId="0EDCD251">
      <w:pPr>
        <w:pStyle w:val="Required"/>
        <w:rPr>
          <w:rFonts w:eastAsiaTheme="minorHAnsi"/>
        </w:rPr>
      </w:pPr>
      <w:r w:rsidRPr="0063384B">
        <w:rPr>
          <w:rFonts w:eastAsiaTheme="minorHAnsi"/>
        </w:rPr>
        <w:t>[</w:t>
      </w:r>
      <w:r w:rsidRPr="00F550DE" w:rsidR="00F550DE">
        <w:rPr>
          <w:rStyle w:val="RequiredChar"/>
          <w:b/>
        </w:rPr>
        <w:t>R</w:t>
      </w:r>
      <w:r w:rsidRPr="00F550DE" w:rsidR="00F550DE">
        <w:rPr>
          <w:rStyle w:val="RequiredChar"/>
          <w:rFonts w:eastAsiaTheme="minorHAnsi"/>
          <w:b/>
        </w:rPr>
        <w:t>equired</w:t>
      </w:r>
      <w:r w:rsidRPr="0063384B">
        <w:rPr>
          <w:rFonts w:eastAsiaTheme="minorHAnsi"/>
        </w:rPr>
        <w:t>; another phone is optional]</w:t>
      </w:r>
    </w:p>
    <w:p w:rsidR="00F550DE" w:rsidP="00D3188E" w:rsidRDefault="000A0D38" w14:paraId="0796235B" w14:textId="77777777">
      <w:pPr>
        <w:pStyle w:val="Heading3"/>
      </w:pPr>
      <w:r w:rsidRPr="0063384B">
        <w:t xml:space="preserve">Office Address/Office Number: </w:t>
      </w:r>
    </w:p>
    <w:p w:rsidRPr="0063384B" w:rsidR="000A0D38" w:rsidP="00D3188E" w:rsidRDefault="000A0D38" w14:paraId="781F8864" w14:textId="6E5E374C">
      <w:pPr>
        <w:spacing w:line="240" w:lineRule="auto"/>
      </w:pPr>
      <w:r w:rsidRPr="00F550DE">
        <w:rPr>
          <w:rStyle w:val="RequiredChar"/>
          <w:rFonts w:eastAsiaTheme="minorEastAsia"/>
        </w:rPr>
        <w:t>[</w:t>
      </w:r>
      <w:r w:rsidRPr="00F550DE" w:rsidR="00F550DE">
        <w:rPr>
          <w:rStyle w:val="RequiredChar"/>
          <w:rFonts w:eastAsiaTheme="minorHAnsi"/>
        </w:rPr>
        <w:t>R</w:t>
      </w:r>
      <w:r w:rsidRPr="00F550DE">
        <w:rPr>
          <w:rStyle w:val="RequiredChar"/>
          <w:rFonts w:eastAsiaTheme="minorEastAsia"/>
        </w:rPr>
        <w:t>equired]</w:t>
      </w:r>
      <w:r w:rsidRPr="0063384B" w:rsidR="00C83B88">
        <w:t xml:space="preserve"> A</w:t>
      </w:r>
      <w:r w:rsidRPr="0063384B">
        <w:t>dd a campus map (with “alt text” instructions) to add an inclusive/accessible touch.</w:t>
      </w:r>
    </w:p>
    <w:p w:rsidR="00F550DE" w:rsidP="00D3188E" w:rsidRDefault="000A0D38" w14:paraId="0966C3E2" w14:textId="153BE4AB">
      <w:pPr>
        <w:pStyle w:val="Heading3"/>
      </w:pPr>
      <w:r w:rsidRPr="0063384B">
        <w:rPr>
          <w:noProof/>
        </w:rPr>
        <w:drawing>
          <wp:anchor distT="0" distB="0" distL="114300" distR="114300" simplePos="0" relativeHeight="251658240" behindDoc="0" locked="0" layoutInCell="1" allowOverlap="1" wp14:anchorId="73D5CB6A" wp14:editId="56B49D9D">
            <wp:simplePos x="0" y="0"/>
            <wp:positionH relativeFrom="column">
              <wp:posOffset>4344035</wp:posOffset>
            </wp:positionH>
            <wp:positionV relativeFrom="paragraph">
              <wp:posOffset>1270</wp:posOffset>
            </wp:positionV>
            <wp:extent cx="1418590" cy="945515"/>
            <wp:effectExtent l="0" t="0" r="0" b="698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18590" cy="945515"/>
                    </a:xfrm>
                    <a:prstGeom prst="rect">
                      <a:avLst/>
                    </a:prstGeom>
                  </pic:spPr>
                </pic:pic>
              </a:graphicData>
            </a:graphic>
          </wp:anchor>
        </w:drawing>
      </w:r>
      <w:r w:rsidRPr="0063384B" w:rsidR="00FC53AD">
        <w:t>Student</w:t>
      </w:r>
      <w:r w:rsidRPr="0063384B">
        <w:t xml:space="preserve"> Hours:</w:t>
      </w:r>
    </w:p>
    <w:p w:rsidRPr="00F550DE" w:rsidR="007F524A" w:rsidP="00D3188E" w:rsidRDefault="000A0D38" w14:paraId="7FC08554" w14:textId="6F127F54">
      <w:pPr>
        <w:spacing w:line="240" w:lineRule="auto"/>
      </w:pPr>
      <w:r w:rsidRPr="00F550DE">
        <w:rPr>
          <w:rStyle w:val="RequiredChar"/>
          <w:rFonts w:eastAsiaTheme="minorEastAsia"/>
        </w:rPr>
        <w:t>[</w:t>
      </w:r>
      <w:r w:rsidRPr="00F550DE" w:rsidR="00F550DE">
        <w:rPr>
          <w:rStyle w:val="RequiredChar"/>
          <w:rFonts w:eastAsiaTheme="minorHAnsi"/>
        </w:rPr>
        <w:t>R</w:t>
      </w:r>
      <w:r w:rsidRPr="00F550DE">
        <w:rPr>
          <w:rStyle w:val="RequiredChar"/>
          <w:rFonts w:eastAsiaTheme="minorEastAsia"/>
        </w:rPr>
        <w:t>equired]</w:t>
      </w:r>
      <w:r w:rsidRPr="0063384B">
        <w:t xml:space="preserve"> </w:t>
      </w:r>
      <w:r w:rsidRPr="00F550DE" w:rsidR="00F550DE">
        <w:t>F</w:t>
      </w:r>
      <w:r w:rsidRPr="00F550DE" w:rsidR="00FC53AD">
        <w:t>ormerly office hours</w:t>
      </w:r>
      <w:r w:rsidRPr="00F550DE" w:rsidR="00C83B88">
        <w:t>. C</w:t>
      </w:r>
      <w:r w:rsidRPr="00F550DE">
        <w:t xml:space="preserve">an include virtual location (Zoom, Google Hangout, etc.) if holding some office hours online. Holding online office hours helps students access you for help. </w:t>
      </w:r>
    </w:p>
    <w:p w:rsidRPr="00B572F1" w:rsidR="00ED6C1C" w:rsidP="00D3188E" w:rsidRDefault="00ED6C1C" w14:paraId="6684D9B3" w14:textId="7E4F380C">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B572F1">
        <w:rPr>
          <w:rFonts w:eastAsia="Times New Roman" w:cstheme="minorHAnsi"/>
          <w:i/>
          <w:iCs/>
          <w:color w:val="FFFFFF" w:themeColor="background1"/>
          <w:szCs w:val="24"/>
        </w:rPr>
        <w:t xml:space="preserve">Hint: The new approach, to be more “friendly” and clear with students, is to rename office hours as student hours.  You can also frame this time as opportunities to get to know your students better.  For example, instead of saying “My office hours are X”, you could state, “During my </w:t>
      </w:r>
      <w:r w:rsidRPr="00B572F1">
        <w:rPr>
          <w:rStyle w:val="Emphasis"/>
          <w:rFonts w:eastAsiaTheme="minorEastAsia"/>
          <w:color w:val="FFFFFF" w:themeColor="background1"/>
        </w:rPr>
        <w:t>scheduled</w:t>
      </w:r>
      <w:r w:rsidRPr="00B572F1">
        <w:rPr>
          <w:rFonts w:eastAsia="Times New Roman" w:cstheme="minorHAnsi"/>
          <w:i/>
          <w:iCs/>
          <w:color w:val="FFFFFF" w:themeColor="background1"/>
          <w:szCs w:val="24"/>
        </w:rPr>
        <w:t xml:space="preserve"> office hours [or student hours], I look forward to the opportunity to discuss course concepts, assignments, or any other items that you would like to talk about. I design this time to get to know you and welcome you to join me for casual conversations about the course and life in general.”</w:t>
      </w:r>
    </w:p>
    <w:p w:rsidR="00F550DE" w:rsidP="00D3188E" w:rsidRDefault="00196D0C" w14:paraId="1EDE8729" w14:textId="4ECF08D9">
      <w:pPr>
        <w:pStyle w:val="Heading2"/>
      </w:pPr>
      <w:r w:rsidRPr="0063384B">
        <w:t>Course Description</w:t>
      </w:r>
    </w:p>
    <w:p w:rsidRPr="0063384B" w:rsidR="00196D0C" w:rsidP="00D3188E" w:rsidRDefault="00196D0C" w14:paraId="3BD9EDE8" w14:textId="6DA7D03B">
      <w:pPr>
        <w:spacing w:line="240" w:lineRule="auto"/>
      </w:pPr>
      <w:r w:rsidRPr="00F550DE">
        <w:rPr>
          <w:rStyle w:val="RequiredChar"/>
          <w:rFonts w:eastAsiaTheme="minorEastAsia"/>
        </w:rPr>
        <w:t>[</w:t>
      </w:r>
      <w:r w:rsidRPr="00F550DE" w:rsidR="00F550DE">
        <w:rPr>
          <w:rStyle w:val="RequiredChar"/>
          <w:rFonts w:eastAsiaTheme="minorEastAsia"/>
        </w:rPr>
        <w:t>R</w:t>
      </w:r>
      <w:r w:rsidRPr="00F550DE">
        <w:rPr>
          <w:rStyle w:val="RequiredChar"/>
          <w:rFonts w:eastAsiaTheme="minorEastAsia"/>
        </w:rPr>
        <w:t>equired]</w:t>
      </w:r>
      <w:r w:rsidR="00F550DE">
        <w:t xml:space="preserve"> </w:t>
      </w:r>
      <w:r w:rsidRPr="0063384B">
        <w:t xml:space="preserve">Insert the current catalog description here. If you have a more specific description that is unique to your course section, you may include it here in addition to the catalog description. </w:t>
      </w:r>
    </w:p>
    <w:p w:rsidR="00F550DE" w:rsidP="00D3188E" w:rsidRDefault="00AD0C46" w14:paraId="7D385BBD" w14:textId="7D9A139A">
      <w:pPr>
        <w:pStyle w:val="Heading2"/>
      </w:pPr>
      <w:r w:rsidRPr="0063384B">
        <w:t>Prerequisites</w:t>
      </w:r>
    </w:p>
    <w:p w:rsidRPr="0063384B" w:rsidR="00AD0C46" w:rsidP="00D3188E" w:rsidRDefault="00AD0C46" w14:paraId="7CBC547F" w14:textId="5993751A">
      <w:pPr>
        <w:spacing w:line="240" w:lineRule="auto"/>
      </w:pPr>
      <w:r w:rsidRPr="00F550DE">
        <w:rPr>
          <w:rStyle w:val="RequiredChar"/>
          <w:rFonts w:eastAsiaTheme="minorEastAsia"/>
        </w:rPr>
        <w:t>[</w:t>
      </w:r>
      <w:r w:rsidRPr="00F550DE" w:rsidR="00F550DE">
        <w:rPr>
          <w:rStyle w:val="RequiredChar"/>
          <w:rFonts w:eastAsiaTheme="minorEastAsia"/>
        </w:rPr>
        <w:t>R</w:t>
      </w:r>
      <w:r w:rsidRPr="00F550DE">
        <w:rPr>
          <w:rStyle w:val="RequiredChar"/>
          <w:rFonts w:eastAsiaTheme="minorEastAsia"/>
        </w:rPr>
        <w:t>equired]</w:t>
      </w:r>
      <w:r w:rsidR="00F550DE">
        <w:t xml:space="preserve"> </w:t>
      </w:r>
      <w:r w:rsidRPr="0063384B">
        <w:t>List any prerequisites for your course here</w:t>
      </w:r>
      <w:r w:rsidRPr="0063384B" w:rsidR="00D124BC">
        <w:t xml:space="preserve"> or state there are no prerequisites for this course.</w:t>
      </w:r>
    </w:p>
    <w:p w:rsidRPr="0063384B" w:rsidR="0036005E" w:rsidP="00D3188E" w:rsidRDefault="0036005E" w14:paraId="71071D06" w14:textId="745AF605">
      <w:pPr>
        <w:pStyle w:val="Heading2"/>
      </w:pPr>
      <w:r w:rsidRPr="0063384B">
        <w:t>Course Overvie</w:t>
      </w:r>
      <w:r w:rsidR="00E93363">
        <w:t>w</w:t>
      </w:r>
    </w:p>
    <w:p w:rsidRPr="0063384B" w:rsidR="00F825EF" w:rsidP="00D3188E" w:rsidRDefault="0036005E" w14:paraId="2F8B17B8" w14:textId="251B09A3">
      <w:pPr>
        <w:spacing w:line="240" w:lineRule="auto"/>
      </w:pPr>
      <w:r w:rsidRPr="0063384B">
        <w:t>Provide a brief sketch of the course goals and the course arc. This is an area where you can personalize the approach to this course (your motivations, intentions</w:t>
      </w:r>
      <w:r w:rsidR="00F550DE">
        <w:t>,</w:t>
      </w:r>
      <w:r w:rsidRPr="0063384B">
        <w:t xml:space="preserve"> etc</w:t>
      </w:r>
      <w:r w:rsidR="00F550DE">
        <w:t>.</w:t>
      </w:r>
      <w:r w:rsidRPr="0063384B">
        <w:t xml:space="preserve">) </w:t>
      </w:r>
      <w:r w:rsidRPr="0063384B" w:rsidR="00F825EF">
        <w:t>This is also an area where you can help evoke wonder in y</w:t>
      </w:r>
      <w:r w:rsidRPr="0063384B" w:rsidR="00F0568A">
        <w:t>our students.</w:t>
      </w:r>
    </w:p>
    <w:p w:rsidR="00B572F1" w:rsidP="00D3188E" w:rsidRDefault="00B572F1" w14:paraId="33EF5E27" w14:textId="7E3D3EC8">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B572F1">
        <w:rPr>
          <w:rFonts w:eastAsia="Times New Roman" w:cstheme="minorHAnsi"/>
          <w:i/>
          <w:iCs/>
          <w:color w:val="FFFFFF" w:themeColor="background1"/>
          <w:szCs w:val="24"/>
        </w:rPr>
        <w:t xml:space="preserve">Hint: For example: “The goal for this course is that </w:t>
      </w:r>
      <w:r w:rsidRPr="00B572F1">
        <w:rPr>
          <w:rFonts w:eastAsia="Times New Roman" w:cstheme="minorHAnsi"/>
          <w:b/>
          <w:bCs/>
          <w:i/>
          <w:iCs/>
          <w:color w:val="FFFFFF" w:themeColor="background1"/>
          <w:szCs w:val="24"/>
        </w:rPr>
        <w:t>we</w:t>
      </w:r>
      <w:r w:rsidRPr="00B572F1">
        <w:rPr>
          <w:rFonts w:eastAsia="Times New Roman" w:cstheme="minorHAnsi"/>
          <w:i/>
          <w:iCs/>
          <w:color w:val="FFFFFF" w:themeColor="background1"/>
          <w:szCs w:val="24"/>
        </w:rPr>
        <w:t xml:space="preserve"> will learn…” or “This (topic) is crucial to developing a better world (more detail here of course).” “By the end of the course we will understand and be able to present (details on the concluding project and goals).”</w:t>
      </w:r>
    </w:p>
    <w:p w:rsidRPr="00F0568A" w:rsidR="00F0568A" w:rsidP="00D3188E" w:rsidRDefault="00F0568A" w14:paraId="47BC176A" w14:textId="1D29D830">
      <w:pPr>
        <w:spacing w:before="100" w:beforeAutospacing="1" w:after="100" w:afterAutospacing="1" w:line="240" w:lineRule="auto"/>
        <w:rPr>
          <w:rFonts w:eastAsia="Times New Roman" w:cstheme="minorHAnsi"/>
          <w:szCs w:val="24"/>
        </w:rPr>
      </w:pPr>
      <w:r>
        <w:rPr>
          <w:rFonts w:eastAsia="Times New Roman" w:cstheme="minorHAnsi"/>
          <w:szCs w:val="24"/>
        </w:rPr>
        <w:t>Take advantage of this section and use student-centered, welcoming language to share what makes your course great.</w:t>
      </w:r>
      <w:r w:rsidR="00C4115A">
        <w:rPr>
          <w:rFonts w:eastAsia="Times New Roman" w:cstheme="minorHAnsi"/>
          <w:szCs w:val="24"/>
        </w:rPr>
        <w:t xml:space="preserve"> This section moves beyond the course catalog description and really highlights the key topics in the course.</w:t>
      </w:r>
    </w:p>
    <w:p w:rsidR="008B6D06" w:rsidP="00D3188E" w:rsidRDefault="00EA64E7" w14:paraId="15D658BC" w14:textId="609D1660">
      <w:pPr>
        <w:pStyle w:val="Heading2"/>
      </w:pPr>
      <w:r w:rsidRPr="00D03C70">
        <w:t xml:space="preserve">Value </w:t>
      </w:r>
      <w:r w:rsidRPr="0063384B">
        <w:t>Statement</w:t>
      </w:r>
    </w:p>
    <w:p w:rsidR="00EA64E7" w:rsidP="00D3188E" w:rsidRDefault="00015559" w14:paraId="1623156D" w14:textId="7F6E0BD6">
      <w:pPr>
        <w:spacing w:line="240" w:lineRule="auto"/>
        <w:rPr>
          <w:rFonts w:eastAsia="Times New Roman"/>
        </w:rPr>
      </w:pPr>
      <w:r w:rsidRPr="00D03C70">
        <w:rPr>
          <w:rFonts w:eastAsia="Times New Roman"/>
        </w:rPr>
        <w:t xml:space="preserve">Suggested for a more student-centered approach! </w:t>
      </w:r>
      <w:r w:rsidRPr="00D03C70" w:rsidR="00EA64E7">
        <w:rPr>
          <w:rFonts w:eastAsia="Times New Roman"/>
        </w:rPr>
        <w:t xml:space="preserve">Use this space to articulate the value of the course for your students. How do you explain the value of this course? You might consider answering questions such as, how is this useful and relevant to students? How does it help </w:t>
      </w:r>
      <w:r w:rsidRPr="00D03C70" w:rsidR="00EA64E7">
        <w:rPr>
          <w:rFonts w:eastAsia="Times New Roman"/>
        </w:rPr>
        <w:t>them achieve their goals? This statement provides students with a rationale that is positive and inspiring.</w:t>
      </w:r>
    </w:p>
    <w:p w:rsidRPr="00D03C70" w:rsidR="00C4115A" w:rsidP="00D3188E" w:rsidRDefault="00C4115A" w14:paraId="5B93A0A3" w14:textId="3BDFDBC5">
      <w:pPr>
        <w:spacing w:before="100" w:beforeAutospacing="1" w:after="100" w:afterAutospacing="1" w:line="240" w:lineRule="auto"/>
        <w:rPr>
          <w:rFonts w:eastAsia="Times New Roman"/>
        </w:rPr>
      </w:pPr>
      <w:r w:rsidRPr="4A823DA2">
        <w:rPr>
          <w:rFonts w:eastAsia="Times New Roman"/>
        </w:rPr>
        <w:t xml:space="preserve">Just like the Course Description, the Value Statement can help students see the relevance of the course. </w:t>
      </w:r>
      <w:r w:rsidRPr="4A823DA2" w:rsidR="000A1A71">
        <w:rPr>
          <w:rFonts w:eastAsia="Times New Roman"/>
        </w:rPr>
        <w:t xml:space="preserve">Even if </w:t>
      </w:r>
      <w:r w:rsidRPr="4A823DA2" w:rsidR="5E769135">
        <w:rPr>
          <w:rFonts w:eastAsia="Times New Roman"/>
        </w:rPr>
        <w:t>it is</w:t>
      </w:r>
      <w:r w:rsidRPr="4A823DA2" w:rsidR="000A1A71">
        <w:rPr>
          <w:rFonts w:eastAsia="Times New Roman"/>
        </w:rPr>
        <w:t xml:space="preserve"> a required course, students can start to see why it is important and</w:t>
      </w:r>
      <w:r w:rsidRPr="4A823DA2" w:rsidR="00291368">
        <w:rPr>
          <w:rFonts w:eastAsia="Times New Roman"/>
        </w:rPr>
        <w:t xml:space="preserve"> how they will benefit from taking the course.</w:t>
      </w:r>
    </w:p>
    <w:p w:rsidR="00F550DE" w:rsidP="00D3188E" w:rsidRDefault="00110BE0" w14:paraId="3376BF36" w14:textId="057044C2">
      <w:pPr>
        <w:pStyle w:val="Heading2"/>
        <w:rPr>
          <w:rStyle w:val="IntenseEmphasis"/>
          <w:rFonts w:asciiTheme="minorHAnsi" w:hAnsiTheme="minorHAnsi" w:eastAsiaTheme="minorHAnsi" w:cstheme="minorHAnsi"/>
          <w:i w:val="0"/>
          <w:iCs w:val="0"/>
          <w:color w:val="DF5327" w:themeColor="accent6"/>
          <w:sz w:val="24"/>
          <w:szCs w:val="24"/>
        </w:rPr>
      </w:pPr>
      <w:r w:rsidRPr="00D03C70">
        <w:t xml:space="preserve">Learning </w:t>
      </w:r>
      <w:r w:rsidRPr="00D03C70" w:rsidR="00840C99">
        <w:t xml:space="preserve">Objectives / </w:t>
      </w:r>
      <w:r w:rsidRPr="00D03C70">
        <w:t>Outcomes</w:t>
      </w:r>
    </w:p>
    <w:p w:rsidRPr="00F64A28" w:rsidR="00110BE0" w:rsidP="00D3188E" w:rsidRDefault="00AD0C46" w14:paraId="15910BAF" w14:textId="5EE97820">
      <w:pPr>
        <w:spacing w:line="240" w:lineRule="auto"/>
      </w:pPr>
      <w:r w:rsidRPr="00AC1EAC">
        <w:rPr>
          <w:rStyle w:val="RequiredChar"/>
          <w:rFonts w:eastAsiaTheme="minorHAnsi"/>
        </w:rPr>
        <w:t>[</w:t>
      </w:r>
      <w:r w:rsidR="00F550DE">
        <w:rPr>
          <w:rStyle w:val="RequiredChar"/>
          <w:rFonts w:eastAsiaTheme="minorHAnsi"/>
        </w:rPr>
        <w:t>R</w:t>
      </w:r>
      <w:r w:rsidRPr="00AC1EAC">
        <w:rPr>
          <w:rStyle w:val="RequiredChar"/>
          <w:rFonts w:eastAsiaTheme="minorHAnsi"/>
        </w:rPr>
        <w:t>equired]</w:t>
      </w:r>
      <w:r w:rsidR="00247DE2">
        <w:t xml:space="preserve"> A</w:t>
      </w:r>
      <w:r w:rsidRPr="00F64A28" w:rsidR="00110BE0">
        <w:t xml:space="preserve">fter completing this course, </w:t>
      </w:r>
      <w:r w:rsidRPr="00F64A28" w:rsidR="00353615">
        <w:t>you</w:t>
      </w:r>
      <w:r w:rsidRPr="00F64A28" w:rsidR="00110BE0">
        <w:t xml:space="preserve"> will be able to:</w:t>
      </w:r>
      <w:r w:rsidRPr="00F64A28" w:rsidR="00B172D3">
        <w:t xml:space="preserve"> </w:t>
      </w:r>
    </w:p>
    <w:p w:rsidRPr="00F64A28" w:rsidR="00110BE0" w:rsidP="00D3188E" w:rsidRDefault="00110BE0" w14:paraId="7879F56A" w14:textId="442057DE">
      <w:pPr>
        <w:pStyle w:val="ListParagraph"/>
        <w:numPr>
          <w:ilvl w:val="0"/>
          <w:numId w:val="19"/>
        </w:numPr>
        <w:spacing w:line="240" w:lineRule="auto"/>
        <w:rPr>
          <w:szCs w:val="24"/>
        </w:rPr>
      </w:pPr>
      <w:r w:rsidRPr="00F64A28">
        <w:rPr>
          <w:szCs w:val="24"/>
        </w:rPr>
        <w:t>List your COURSE objectives</w:t>
      </w:r>
      <w:r w:rsidRPr="00F64A28" w:rsidR="00AD0C46">
        <w:rPr>
          <w:szCs w:val="24"/>
        </w:rPr>
        <w:t>/outcomes</w:t>
      </w:r>
      <w:r w:rsidRPr="00F64A28">
        <w:rPr>
          <w:szCs w:val="24"/>
        </w:rPr>
        <w:t xml:space="preserve"> here. These are </w:t>
      </w:r>
      <w:hyperlink w:history="1" r:id="rId30">
        <w:r w:rsidRPr="00F64A28">
          <w:rPr>
            <w:rStyle w:val="Hyperlink"/>
            <w:szCs w:val="24"/>
          </w:rPr>
          <w:t>short statements using action words</w:t>
        </w:r>
      </w:hyperlink>
      <w:r w:rsidRPr="00F64A28">
        <w:rPr>
          <w:szCs w:val="24"/>
        </w:rPr>
        <w:t xml:space="preserve"> such as describe, examine, recognize, illustrate, apply, construct, develop, use, analyze, correlate, evaluate, distinguish, predict, create, design, integrate, produce, etc.</w:t>
      </w:r>
      <w:r w:rsidRPr="00F64A28" w:rsidR="00AD0C46">
        <w:rPr>
          <w:szCs w:val="24"/>
        </w:rPr>
        <w:t>,</w:t>
      </w:r>
      <w:r w:rsidRPr="00F64A28">
        <w:rPr>
          <w:szCs w:val="24"/>
        </w:rPr>
        <w:t xml:space="preserve"> </w:t>
      </w:r>
      <w:r w:rsidRPr="00F64A28" w:rsidR="00AD0C46">
        <w:rPr>
          <w:szCs w:val="24"/>
        </w:rPr>
        <w:t>based on Bloom’s educational taxonomy.</w:t>
      </w:r>
    </w:p>
    <w:p w:rsidRPr="00F64A28" w:rsidR="00474783" w:rsidP="00D3188E" w:rsidRDefault="00110BE0" w14:paraId="4BE9C8E6" w14:textId="27D7B571">
      <w:pPr>
        <w:pStyle w:val="ListParagraph"/>
        <w:numPr>
          <w:ilvl w:val="0"/>
          <w:numId w:val="19"/>
        </w:numPr>
        <w:spacing w:line="240" w:lineRule="auto"/>
        <w:rPr>
          <w:szCs w:val="24"/>
        </w:rPr>
      </w:pPr>
      <w:r w:rsidRPr="00F64A28">
        <w:rPr>
          <w:szCs w:val="24"/>
        </w:rPr>
        <w:t xml:space="preserve">DEPARTMENT / PROGRAM LEARNING OUTCOMES: </w:t>
      </w:r>
      <w:r w:rsidRPr="00F64A28" w:rsidR="00291368">
        <w:rPr>
          <w:szCs w:val="24"/>
        </w:rPr>
        <w:t>M</w:t>
      </w:r>
      <w:r w:rsidRPr="00F64A28">
        <w:rPr>
          <w:szCs w:val="24"/>
        </w:rPr>
        <w:t>any programs ask certain classes to include sets of programmatic outcomes. Check with your department head.</w:t>
      </w:r>
    </w:p>
    <w:p w:rsidRPr="00F64A28" w:rsidR="00110BE0" w:rsidP="00D3188E" w:rsidRDefault="00474783" w14:paraId="79C8D03A" w14:textId="63CE9A58">
      <w:pPr>
        <w:pStyle w:val="ListParagraph"/>
        <w:numPr>
          <w:ilvl w:val="0"/>
          <w:numId w:val="19"/>
        </w:numPr>
        <w:spacing w:line="240" w:lineRule="auto"/>
        <w:rPr>
          <w:rStyle w:val="Hyperlink"/>
          <w:szCs w:val="24"/>
        </w:rPr>
      </w:pPr>
      <w:r w:rsidRPr="00F64A28">
        <w:rPr>
          <w:szCs w:val="24"/>
        </w:rPr>
        <w:t xml:space="preserve">GENERAL EDUCATION STUDENT LEARNING OUTCOMES: </w:t>
      </w:r>
      <w:r w:rsidRPr="00F64A28" w:rsidR="00291368">
        <w:rPr>
          <w:szCs w:val="24"/>
        </w:rPr>
        <w:t>I</w:t>
      </w:r>
      <w:r w:rsidRPr="00F64A28">
        <w:rPr>
          <w:szCs w:val="24"/>
        </w:rPr>
        <w:t xml:space="preserve">f the course you are teaching is part of the General Education curriculum, the syllabus </w:t>
      </w:r>
      <w:r w:rsidRPr="00F64A28" w:rsidR="00AD0C46">
        <w:rPr>
          <w:szCs w:val="24"/>
        </w:rPr>
        <w:t>must</w:t>
      </w:r>
      <w:r w:rsidRPr="00F64A28">
        <w:rPr>
          <w:szCs w:val="24"/>
        </w:rPr>
        <w:t xml:space="preserve"> include the specific General Education student learning outcome(s), as stated in </w:t>
      </w:r>
      <w:r w:rsidRPr="00F64A28" w:rsidR="000E2E55">
        <w:rPr>
          <w:szCs w:val="24"/>
        </w:rPr>
        <w:fldChar w:fldCharType="begin"/>
      </w:r>
      <w:r w:rsidRPr="00F64A28" w:rsidR="000E2E55">
        <w:rPr>
          <w:szCs w:val="24"/>
        </w:rPr>
        <w:instrText xml:space="preserve"> HYPERLINK "https://catalog.clemson.edu/index.php" </w:instrText>
      </w:r>
      <w:r w:rsidRPr="00F64A28" w:rsidR="000E2E55">
        <w:rPr>
          <w:szCs w:val="24"/>
        </w:rPr>
      </w:r>
      <w:r w:rsidRPr="00F64A28" w:rsidR="000E2E55">
        <w:rPr>
          <w:szCs w:val="24"/>
        </w:rPr>
        <w:fldChar w:fldCharType="separate"/>
      </w:r>
      <w:r w:rsidRPr="00F64A28">
        <w:rPr>
          <w:rStyle w:val="Hyperlink"/>
          <w:szCs w:val="24"/>
        </w:rPr>
        <w:t>the current Undergraduate Catalog.</w:t>
      </w:r>
    </w:p>
    <w:p w:rsidRPr="00F64A28" w:rsidR="00110BE0" w:rsidP="00D3188E" w:rsidRDefault="000E2E55" w14:paraId="74C9B332" w14:textId="3A791427">
      <w:pPr>
        <w:spacing w:line="240" w:lineRule="auto"/>
      </w:pPr>
      <w:r w:rsidRPr="00F64A28">
        <w:fldChar w:fldCharType="end"/>
      </w:r>
      <w:r w:rsidRPr="00F64A28" w:rsidR="00110BE0">
        <w:t xml:space="preserve">Ensure that your </w:t>
      </w:r>
      <w:hyperlink w:history="1" r:id="rId31">
        <w:r w:rsidRPr="00F64A28" w:rsidR="00110BE0">
          <w:rPr>
            <w:rStyle w:val="Hyperlink"/>
            <w:szCs w:val="24"/>
          </w:rPr>
          <w:t>outcomes are measurable</w:t>
        </w:r>
      </w:hyperlink>
      <w:r w:rsidRPr="00F64A28" w:rsidR="00474783">
        <w:t xml:space="preserve"> and that y</w:t>
      </w:r>
      <w:r w:rsidRPr="00F64A28" w:rsidR="00110BE0">
        <w:t>our course assignments should align with these outcomes.</w:t>
      </w:r>
      <w:r w:rsidRPr="00F64A28" w:rsidR="00474783">
        <w:t xml:space="preserve"> </w:t>
      </w:r>
      <w:r w:rsidRPr="00F64A28" w:rsidR="00110BE0">
        <w:t>For assistance with writing learning outcomes, contact OTEI</w:t>
      </w:r>
      <w:r w:rsidRPr="00F64A28" w:rsidR="00474783">
        <w:t xml:space="preserve"> and v</w:t>
      </w:r>
      <w:r w:rsidRPr="00F64A28" w:rsidR="00110BE0">
        <w:t xml:space="preserve">isit </w:t>
      </w:r>
      <w:hyperlink w:history="1" r:id="rId32">
        <w:r w:rsidRPr="00F64A28" w:rsidR="00110BE0">
          <w:rPr>
            <w:rStyle w:val="Hyperlink"/>
            <w:szCs w:val="24"/>
          </w:rPr>
          <w:t>OTEI's website</w:t>
        </w:r>
      </w:hyperlink>
      <w:r w:rsidRPr="00F64A28" w:rsidR="00110BE0">
        <w:t xml:space="preserve"> for resources</w:t>
      </w:r>
      <w:r w:rsidRPr="00F64A28" w:rsidR="00474783">
        <w:t xml:space="preserve"> or to schedule a consult</w:t>
      </w:r>
      <w:r w:rsidRPr="00F64A28" w:rsidR="003459E2">
        <w:t>ation service</w:t>
      </w:r>
      <w:r w:rsidRPr="00F64A28" w:rsidR="00474783">
        <w:t>.</w:t>
      </w:r>
      <w:r w:rsidRPr="00F64A28" w:rsidR="00353615">
        <w:t xml:space="preserve"> </w:t>
      </w:r>
    </w:p>
    <w:p w:rsidR="003228FF" w:rsidP="00D3188E" w:rsidRDefault="00110BE0" w14:paraId="55FFE7CA" w14:textId="77777777">
      <w:pPr>
        <w:pStyle w:val="Heading2"/>
        <w:rPr>
          <w:rFonts w:eastAsia="Times New Roman"/>
          <w:bCs/>
        </w:rPr>
      </w:pPr>
      <w:r w:rsidRPr="00D03C70">
        <w:rPr>
          <w:rStyle w:val="Heading2Char"/>
          <w:rFonts w:asciiTheme="minorHAnsi" w:hAnsiTheme="minorHAnsi" w:cstheme="minorHAnsi"/>
        </w:rPr>
        <w:t>Required Materials</w:t>
      </w:r>
    </w:p>
    <w:p w:rsidRPr="00D03C70" w:rsidR="00110BE0" w:rsidP="00D3188E" w:rsidRDefault="00110BE0" w14:paraId="33274D9F" w14:textId="69BD23C5">
      <w:pPr>
        <w:spacing w:line="240" w:lineRule="auto"/>
        <w:rPr>
          <w:rFonts w:eastAsia="Times New Roman"/>
        </w:rPr>
      </w:pPr>
      <w:r w:rsidRPr="00AC1EAC">
        <w:rPr>
          <w:rStyle w:val="RequiredChar"/>
          <w:rFonts w:eastAsiaTheme="minorHAnsi"/>
        </w:rPr>
        <w:t>[</w:t>
      </w:r>
      <w:r w:rsidR="003228FF">
        <w:rPr>
          <w:rStyle w:val="RequiredChar"/>
          <w:rFonts w:eastAsiaTheme="minorHAnsi"/>
        </w:rPr>
        <w:t>R</w:t>
      </w:r>
      <w:r w:rsidRPr="00AC1EAC">
        <w:rPr>
          <w:rStyle w:val="RequiredChar"/>
          <w:rFonts w:eastAsiaTheme="minorHAnsi"/>
        </w:rPr>
        <w:t>equired]</w:t>
      </w:r>
      <w:r w:rsidR="00247DE2">
        <w:rPr>
          <w:rFonts w:eastAsia="Times New Roman"/>
        </w:rPr>
        <w:t xml:space="preserve"> R</w:t>
      </w:r>
      <w:r w:rsidRPr="00D03C70">
        <w:rPr>
          <w:rFonts w:eastAsia="Times New Roman"/>
        </w:rPr>
        <w:t xml:space="preserve">eplace this text with a list of materials that students will need to successfully complete your course. </w:t>
      </w:r>
      <w:r w:rsidRPr="00D03C70" w:rsidR="00131772">
        <w:rPr>
          <w:rFonts w:eastAsia="Times New Roman"/>
        </w:rPr>
        <w:t>Use text and mark images with Alt Text. This list</w:t>
      </w:r>
      <w:r w:rsidRPr="00D03C70">
        <w:rPr>
          <w:rFonts w:eastAsia="Times New Roman"/>
        </w:rPr>
        <w:t xml:space="preserve"> include</w:t>
      </w:r>
      <w:r w:rsidRPr="00D03C70" w:rsidR="00131772">
        <w:rPr>
          <w:rFonts w:eastAsia="Times New Roman"/>
        </w:rPr>
        <w:t>s</w:t>
      </w:r>
      <w:r w:rsidRPr="00D03C70">
        <w:rPr>
          <w:rFonts w:eastAsia="Times New Roman"/>
        </w:rPr>
        <w:t xml:space="preserve"> textbooks</w:t>
      </w:r>
      <w:r w:rsidRPr="00D03C70" w:rsidR="00131772">
        <w:rPr>
          <w:rFonts w:eastAsia="Times New Roman"/>
        </w:rPr>
        <w:t xml:space="preserve"> as well as </w:t>
      </w:r>
      <w:r w:rsidRPr="00D03C70">
        <w:rPr>
          <w:rFonts w:eastAsia="Times New Roman"/>
        </w:rPr>
        <w:t xml:space="preserve">equipment (computer, webcam, microphone, etc.), software (a word processing program, PowerPoint, Excel, etc.), and other materials (remote proctoring codes, notebooks, links to online resources etc.). </w:t>
      </w:r>
    </w:p>
    <w:p w:rsidR="00DC2B3B" w:rsidP="00D3188E" w:rsidRDefault="003228FF" w14:paraId="0CC3F7AB" w14:textId="2D2AD497">
      <w:pPr>
        <w:spacing w:line="240" w:lineRule="auto"/>
      </w:pPr>
      <w:r w:rsidRPr="003228FF">
        <w:rPr>
          <w:rStyle w:val="RequiredChar"/>
          <w:rFonts w:eastAsiaTheme="minorHAnsi"/>
        </w:rPr>
        <w:t>[</w:t>
      </w:r>
      <w:r w:rsidRPr="003228FF">
        <w:rPr>
          <w:rStyle w:val="RequiredChar"/>
          <w:rFonts w:eastAsiaTheme="minorEastAsia"/>
        </w:rPr>
        <w:t>R</w:t>
      </w:r>
      <w:r w:rsidRPr="003228FF">
        <w:rPr>
          <w:rStyle w:val="RequiredChar"/>
          <w:rFonts w:eastAsiaTheme="minorHAnsi"/>
        </w:rPr>
        <w:t>equired, per federal policy]</w:t>
      </w:r>
      <w:r>
        <w:t xml:space="preserve"> </w:t>
      </w:r>
      <w:r w:rsidRPr="003228FF" w:rsidR="00110BE0">
        <w:t xml:space="preserve">The titles of all textbooks and whether they are required </w:t>
      </w:r>
      <w:r w:rsidRPr="003228FF" w:rsidR="00170F58">
        <w:t>or recommended</w:t>
      </w:r>
      <w:r w:rsidRPr="003228FF" w:rsidR="00110BE0">
        <w:t xml:space="preserve"> must be submitted in advance to the </w:t>
      </w:r>
      <w:hyperlink w:history="1" r:id="rId33">
        <w:r w:rsidRPr="003228FF" w:rsidR="00110BE0">
          <w:rPr>
            <w:rStyle w:val="Hyperlink"/>
          </w:rPr>
          <w:t>campus bookstore website</w:t>
        </w:r>
      </w:hyperlink>
      <w:r w:rsidRPr="003228FF" w:rsidR="00C83B88">
        <w:t>. I</w:t>
      </w:r>
      <w:r w:rsidRPr="003228FF" w:rsidR="00110BE0">
        <w:t xml:space="preserve">f no text is assigned, indicate that on the form. (Students are not required to purchase textbooks from the campus bookstore, but instructors are required to submit the information to the bookstore.) </w:t>
      </w:r>
    </w:p>
    <w:p w:rsidRPr="00B572F1" w:rsidR="00125023" w:rsidP="00D3188E" w:rsidRDefault="00125023" w14:paraId="188FF792" w14:textId="28E258E8">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125023">
        <w:rPr>
          <w:rFonts w:eastAsia="Times New Roman" w:cstheme="minorHAnsi"/>
          <w:i/>
          <w:iCs/>
          <w:color w:val="FFFFFF" w:themeColor="background1"/>
          <w:szCs w:val="24"/>
        </w:rPr>
        <w:t xml:space="preserve">Hint: Consider Open Education Resources (OER) that are free for students and represent diverse content. Check out </w:t>
      </w:r>
      <w:hyperlink w:history="1" r:id="rId34">
        <w:r w:rsidRPr="00125023">
          <w:rPr>
            <w:rStyle w:val="Hyperlink"/>
            <w:rFonts w:eastAsia="Times New Roman" w:cstheme="minorHAnsi"/>
            <w:i/>
            <w:iCs/>
            <w:color w:val="FFFFFF" w:themeColor="background1"/>
            <w:szCs w:val="24"/>
          </w:rPr>
          <w:t>OER information</w:t>
        </w:r>
      </w:hyperlink>
      <w:r w:rsidRPr="00125023">
        <w:rPr>
          <w:rFonts w:eastAsia="Times New Roman" w:cstheme="minorHAnsi"/>
          <w:i/>
          <w:iCs/>
          <w:color w:val="FFFFFF" w:themeColor="background1"/>
          <w:szCs w:val="24"/>
        </w:rPr>
        <w:t xml:space="preserve"> at Clemson Libraries.</w:t>
      </w:r>
    </w:p>
    <w:p w:rsidRPr="00D03C70" w:rsidR="00DF26EE" w:rsidP="00D3188E" w:rsidRDefault="00DF26EE" w14:paraId="2345395F" w14:textId="7320CB6B">
      <w:pPr>
        <w:pStyle w:val="Heading2"/>
      </w:pPr>
      <w:r w:rsidRPr="00D03C70">
        <w:t>Learning Environment</w:t>
      </w:r>
    </w:p>
    <w:p w:rsidR="00B92215" w:rsidP="00D3188E" w:rsidRDefault="00DF26EE" w14:paraId="3C13938B" w14:textId="54975CE6">
      <w:pPr>
        <w:spacing w:line="240" w:lineRule="auto"/>
        <w:rPr>
          <w:rFonts w:eastAsia="Times New Roman"/>
        </w:rPr>
      </w:pPr>
      <w:r w:rsidRPr="00D03C70">
        <w:rPr>
          <w:rFonts w:eastAsia="Times New Roman"/>
        </w:rPr>
        <w:t xml:space="preserve">This section </w:t>
      </w:r>
      <w:r w:rsidR="00F43CC6">
        <w:rPr>
          <w:rFonts w:eastAsia="Times New Roman"/>
        </w:rPr>
        <w:t>sets the tone for the type of learning environment you want to create for you and your students. It can include information such as</w:t>
      </w:r>
      <w:r w:rsidR="00B92215">
        <w:rPr>
          <w:rFonts w:eastAsia="Times New Roman"/>
        </w:rPr>
        <w:t>:</w:t>
      </w:r>
    </w:p>
    <w:p w:rsidR="00DF26EE" w:rsidP="00D3188E" w:rsidRDefault="00B92215" w14:paraId="47574A69" w14:textId="317C82CD">
      <w:pPr>
        <w:pStyle w:val="ListParagraph"/>
        <w:numPr>
          <w:ilvl w:val="0"/>
          <w:numId w:val="20"/>
        </w:numPr>
        <w:spacing w:before="100" w:beforeAutospacing="1" w:after="100" w:afterAutospacing="1" w:line="240" w:lineRule="auto"/>
        <w:rPr>
          <w:rFonts w:eastAsia="Times New Roman" w:cstheme="minorHAnsi"/>
          <w:szCs w:val="24"/>
        </w:rPr>
      </w:pPr>
      <w:r>
        <w:rPr>
          <w:rFonts w:eastAsia="Times New Roman" w:cstheme="minorHAnsi"/>
          <w:szCs w:val="24"/>
        </w:rPr>
        <w:t>C</w:t>
      </w:r>
      <w:r w:rsidRPr="00B92215" w:rsidR="00DF26EE">
        <w:rPr>
          <w:rFonts w:eastAsia="Times New Roman" w:cstheme="minorHAnsi"/>
          <w:szCs w:val="24"/>
        </w:rPr>
        <w:t>lass environment (methods of instruction, role of the student, role of the faculty member—such as expectations you can have of each other, like being on time)</w:t>
      </w:r>
    </w:p>
    <w:p w:rsidR="00DF26EE" w:rsidP="00D3188E" w:rsidRDefault="00B92215" w14:paraId="7ACE6C24" w14:textId="11D63A2A">
      <w:pPr>
        <w:pStyle w:val="ListParagraph"/>
        <w:numPr>
          <w:ilvl w:val="0"/>
          <w:numId w:val="20"/>
        </w:numPr>
        <w:spacing w:before="100" w:beforeAutospacing="1" w:after="100" w:afterAutospacing="1" w:line="240" w:lineRule="auto"/>
        <w:rPr>
          <w:rFonts w:eastAsia="Times New Roman" w:cstheme="minorHAnsi"/>
          <w:szCs w:val="24"/>
        </w:rPr>
      </w:pPr>
      <w:r>
        <w:rPr>
          <w:rFonts w:eastAsia="Times New Roman" w:cstheme="minorHAnsi"/>
          <w:szCs w:val="24"/>
        </w:rPr>
        <w:t>T</w:t>
      </w:r>
      <w:r w:rsidRPr="00B92215" w:rsidR="00DF26EE">
        <w:rPr>
          <w:rFonts w:eastAsia="Times New Roman" w:cstheme="minorHAnsi"/>
          <w:szCs w:val="24"/>
        </w:rPr>
        <w:t>ypes of collaboration they can expect, incorporation of peer-to-peer teaching and learning, uses of demonstration for tools and projects, types of activities or performance tasks they can expect in labs or lectures</w:t>
      </w:r>
    </w:p>
    <w:p w:rsidR="00C71D81" w:rsidP="00D3188E" w:rsidRDefault="00C71D81" w14:paraId="031D2633" w14:textId="77777777">
      <w:pPr>
        <w:spacing w:line="240" w:lineRule="auto"/>
        <w:rPr>
          <w:rFonts w:eastAsia="Times New Roman" w:cstheme="minorHAnsi"/>
          <w:szCs w:val="24"/>
        </w:rPr>
      </w:pPr>
      <w:r>
        <w:rPr>
          <w:rFonts w:eastAsia="Times New Roman" w:cstheme="minorHAnsi"/>
          <w:noProof/>
          <w:szCs w:val="24"/>
        </w:rPr>
        <mc:AlternateContent>
          <mc:Choice Requires="wps">
            <w:drawing>
              <wp:anchor distT="0" distB="0" distL="114300" distR="114300" simplePos="0" relativeHeight="251658243" behindDoc="0" locked="0" layoutInCell="1" allowOverlap="1" wp14:anchorId="5C538255" wp14:editId="368D860A">
                <wp:simplePos x="0" y="0"/>
                <wp:positionH relativeFrom="margin">
                  <wp:align>center</wp:align>
                </wp:positionH>
                <wp:positionV relativeFrom="paragraph">
                  <wp:posOffset>39501</wp:posOffset>
                </wp:positionV>
                <wp:extent cx="5850255" cy="1974376"/>
                <wp:effectExtent l="0" t="0" r="17145" b="2603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0255" cy="1974376"/>
                        </a:xfrm>
                        <a:prstGeom prst="rect">
                          <a:avLst/>
                        </a:prstGeom>
                        <a:solidFill>
                          <a:srgbClr val="39799D"/>
                        </a:solidFill>
                      </wps:spPr>
                      <wps:style>
                        <a:lnRef idx="2">
                          <a:schemeClr val="accent1">
                            <a:shade val="50000"/>
                          </a:schemeClr>
                        </a:lnRef>
                        <a:fillRef idx="1">
                          <a:schemeClr val="accent1"/>
                        </a:fillRef>
                        <a:effectRef idx="0">
                          <a:schemeClr val="accent1"/>
                        </a:effectRef>
                        <a:fontRef idx="minor">
                          <a:schemeClr val="lt1"/>
                        </a:fontRef>
                      </wps:style>
                      <wps:txbx>
                        <w:txbxContent>
                          <w:p w:rsidR="00C71D81" w:rsidP="00C71D81" w:rsidRDefault="00C71D81" w14:paraId="54D393A2" w14:textId="77777777">
                            <w:pPr>
                              <w:spacing w:before="100" w:beforeAutospacing="1" w:after="300" w:afterAutospacing="1" w:line="240" w:lineRule="auto"/>
                              <w:rPr>
                                <w:rFonts w:eastAsia="Times New Roman" w:cstheme="minorHAnsi"/>
                                <w:i/>
                                <w:iCs/>
                                <w:szCs w:val="24"/>
                              </w:rPr>
                            </w:pPr>
                            <w:r w:rsidRPr="007F524A">
                              <w:rPr>
                                <w:rFonts w:eastAsia="Times New Roman" w:cstheme="minorHAnsi"/>
                                <w:i/>
                                <w:iCs/>
                                <w:szCs w:val="24"/>
                              </w:rPr>
                              <w:t>Hin</w:t>
                            </w:r>
                            <w:r>
                              <w:rPr>
                                <w:rFonts w:eastAsia="Times New Roman" w:cstheme="minorHAnsi"/>
                                <w:i/>
                                <w:iCs/>
                                <w:szCs w:val="24"/>
                              </w:rPr>
                              <w:t>t: This is an opportunity to really set the stage for an inclusive learning environment. Reframe how you approach these topics, avoid negative (must) language, and use positive language such as:</w:t>
                            </w:r>
                          </w:p>
                          <w:p w:rsidRPr="003922F4" w:rsidR="00C71D81" w:rsidP="00C71D81" w:rsidRDefault="00C71D81" w14:paraId="53D37EEC" w14:textId="77777777">
                            <w:pPr>
                              <w:pStyle w:val="ListParagraph"/>
                              <w:numPr>
                                <w:ilvl w:val="0"/>
                                <w:numId w:val="22"/>
                              </w:numPr>
                              <w:spacing w:before="100" w:beforeAutospacing="1" w:after="300" w:afterAutospacing="1" w:line="240" w:lineRule="auto"/>
                            </w:pPr>
                            <w:r w:rsidRPr="007112FA">
                              <w:rPr>
                                <w:rFonts w:eastAsia="Times New Roman" w:cstheme="minorHAnsi"/>
                                <w:i/>
                                <w:iCs/>
                                <w:szCs w:val="24"/>
                              </w:rPr>
                              <w:t>Participation provides unique opportunities to learn from your peers and myself.  Therefore, attendance in class is important.</w:t>
                            </w:r>
                            <w:r>
                              <w:rPr>
                                <w:rFonts w:eastAsia="Times New Roman" w:cstheme="minorHAnsi"/>
                                <w:i/>
                                <w:iCs/>
                                <w:szCs w:val="24"/>
                              </w:rPr>
                              <w:t xml:space="preserve"> Your voice is key to this course. </w:t>
                            </w:r>
                          </w:p>
                          <w:p w:rsidR="00C71D81" w:rsidP="00C71D81" w:rsidRDefault="00C71D81" w14:paraId="73B9121A" w14:textId="77777777">
                            <w:pPr>
                              <w:pStyle w:val="ListParagraph"/>
                              <w:numPr>
                                <w:ilvl w:val="0"/>
                                <w:numId w:val="22"/>
                              </w:numPr>
                              <w:spacing w:before="100" w:beforeAutospacing="1" w:after="300" w:afterAutospacing="1" w:line="240" w:lineRule="auto"/>
                            </w:pPr>
                            <w:r>
                              <w:rPr>
                                <w:rFonts w:eastAsia="Times New Roman" w:cstheme="minorHAnsi"/>
                                <w:i/>
                                <w:iCs/>
                                <w:szCs w:val="24"/>
                              </w:rPr>
                              <w:t xml:space="preserve">The course exams are scheduled and in your course outline. In fairness to all students, please make sure you have these dates/times noted in your calendar. If you </w:t>
                            </w:r>
                            <w:r>
                              <w:rPr>
                                <w:rFonts w:eastAsia="Times New Roman" w:cstheme="minorHAnsi"/>
                                <w:i/>
                                <w:iCs/>
                                <w:szCs w:val="24"/>
                              </w:rPr>
                              <w:t xml:space="preserve">have to miss an exam, it is critical that you communicate with me as soon as possible to let me know. Make-up exams will be considered on a case-by-case basis.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EA31FED">
              <v:rect id="Rectangle 15" style="position:absolute;margin-left:0;margin-top:3.1pt;width:460.65pt;height:155.45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lt="&quot;&quot;" o:spid="_x0000_s1029" fillcolor="#39799d" strokecolor="#204458 [1604]" strokeweight="1pt" w14:anchorId="5C53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">
                <v:textbox>
                  <w:txbxContent>
                    <w:p w:rsidR="00C71D81" w:rsidP="00C71D81" w:rsidRDefault="00C71D81" w14:paraId="7309214A" w14:textId="77777777">
                      <w:pPr>
                        <w:spacing w:before="100" w:beforeAutospacing="1" w:after="300" w:afterAutospacing="1" w:line="240" w:lineRule="auto"/>
                        <w:rPr>
                          <w:rFonts w:eastAsia="Times New Roman" w:cstheme="minorHAnsi"/>
                          <w:i/>
                          <w:iCs/>
                          <w:szCs w:val="24"/>
                        </w:rPr>
                      </w:pPr>
                      <w:r w:rsidRPr="007F524A">
                        <w:rPr>
                          <w:rFonts w:eastAsia="Times New Roman" w:cstheme="minorHAnsi"/>
                          <w:i/>
                          <w:iCs/>
                          <w:szCs w:val="24"/>
                        </w:rPr>
                        <w:t>Hin</w:t>
                      </w:r>
                      <w:r>
                        <w:rPr>
                          <w:rFonts w:eastAsia="Times New Roman" w:cstheme="minorHAnsi"/>
                          <w:i/>
                          <w:iCs/>
                          <w:szCs w:val="24"/>
                        </w:rPr>
                        <w:t>t: This is an opportunity to really set the stage for an inclusive learning environment. Reframe how you approach these topics, avoid negative (must) language, and use positive language such as:</w:t>
                      </w:r>
                    </w:p>
                    <w:p w:rsidRPr="003922F4" w:rsidR="00C71D81" w:rsidP="00C71D81" w:rsidRDefault="00C71D81" w14:paraId="76EB28C1" w14:textId="77777777">
                      <w:pPr>
                        <w:pStyle w:val="ListParagraph"/>
                        <w:numPr>
                          <w:ilvl w:val="0"/>
                          <w:numId w:val="22"/>
                        </w:numPr>
                        <w:spacing w:before="100" w:beforeAutospacing="1" w:after="300" w:afterAutospacing="1" w:line="240" w:lineRule="auto"/>
                      </w:pPr>
                      <w:r w:rsidRPr="007112FA">
                        <w:rPr>
                          <w:rFonts w:eastAsia="Times New Roman" w:cstheme="minorHAnsi"/>
                          <w:i/>
                          <w:iCs/>
                          <w:szCs w:val="24"/>
                        </w:rPr>
                        <w:t>Participation provides unique opportunities to learn from your peers and myself.  Therefore, attendance in class is important.</w:t>
                      </w:r>
                      <w:r>
                        <w:rPr>
                          <w:rFonts w:eastAsia="Times New Roman" w:cstheme="minorHAnsi"/>
                          <w:i/>
                          <w:iCs/>
                          <w:szCs w:val="24"/>
                        </w:rPr>
                        <w:t xml:space="preserve"> Your voice is key to this course. </w:t>
                      </w:r>
                    </w:p>
                    <w:p w:rsidR="00C71D81" w:rsidP="00C71D81" w:rsidRDefault="00C71D81" w14:paraId="25D1ACB6" w14:textId="77777777">
                      <w:pPr>
                        <w:pStyle w:val="ListParagraph"/>
                        <w:numPr>
                          <w:ilvl w:val="0"/>
                          <w:numId w:val="22"/>
                        </w:numPr>
                        <w:spacing w:before="100" w:beforeAutospacing="1" w:after="300" w:afterAutospacing="1" w:line="240" w:lineRule="auto"/>
                      </w:pPr>
                      <w:r>
                        <w:rPr>
                          <w:rFonts w:eastAsia="Times New Roman" w:cstheme="minorHAnsi"/>
                          <w:i/>
                          <w:iCs/>
                          <w:szCs w:val="24"/>
                        </w:rPr>
                        <w:t xml:space="preserve">The course exams are scheduled and in your course outline. In fairness to all students, please make sure you have these dates/times noted in your calendar. If you </w:t>
                      </w:r>
                      <w:r>
                        <w:rPr>
                          <w:rFonts w:eastAsia="Times New Roman" w:cstheme="minorHAnsi"/>
                          <w:i/>
                          <w:iCs/>
                          <w:szCs w:val="24"/>
                        </w:rPr>
                        <w:t xml:space="preserve">have to miss an exam, it is critical that you communicate with me as soon as possible to let me know. Make-up exams will be considered on a case-by-case basis. </w:t>
                      </w:r>
                    </w:p>
                  </w:txbxContent>
                </v:textbox>
                <w10:wrap anchorx="margin"/>
              </v:rect>
            </w:pict>
          </mc:Fallback>
        </mc:AlternateContent>
      </w:r>
    </w:p>
    <w:p w:rsidR="00C71D81" w:rsidP="00D3188E" w:rsidRDefault="00C71D81" w14:paraId="45300008" w14:textId="77777777">
      <w:pPr>
        <w:spacing w:line="240" w:lineRule="auto"/>
        <w:rPr>
          <w:rFonts w:eastAsia="Times New Roman" w:cstheme="minorHAnsi"/>
          <w:szCs w:val="24"/>
        </w:rPr>
      </w:pPr>
    </w:p>
    <w:p w:rsidR="00C71D81" w:rsidP="00D3188E" w:rsidRDefault="00C71D81" w14:paraId="48C44129" w14:textId="77777777">
      <w:pPr>
        <w:spacing w:line="240" w:lineRule="auto"/>
        <w:rPr>
          <w:rFonts w:eastAsia="Times New Roman" w:cstheme="minorHAnsi"/>
          <w:szCs w:val="24"/>
        </w:rPr>
      </w:pPr>
    </w:p>
    <w:p w:rsidR="00C71D81" w:rsidP="00D3188E" w:rsidRDefault="00C71D81" w14:paraId="487285FC" w14:textId="77777777">
      <w:pPr>
        <w:spacing w:line="240" w:lineRule="auto"/>
        <w:rPr>
          <w:rFonts w:eastAsia="Times New Roman" w:cstheme="minorHAnsi"/>
          <w:szCs w:val="24"/>
        </w:rPr>
      </w:pPr>
    </w:p>
    <w:p w:rsidR="00C71D81" w:rsidP="00D3188E" w:rsidRDefault="00C71D81" w14:paraId="29FC1139" w14:textId="77777777">
      <w:pPr>
        <w:spacing w:line="240" w:lineRule="auto"/>
        <w:rPr>
          <w:rFonts w:eastAsia="Times New Roman" w:cstheme="minorHAnsi"/>
          <w:szCs w:val="24"/>
        </w:rPr>
      </w:pPr>
    </w:p>
    <w:p w:rsidR="00C71D81" w:rsidP="00D3188E" w:rsidRDefault="00C71D81" w14:paraId="5B5E0EBD" w14:textId="77777777">
      <w:pPr>
        <w:spacing w:line="240" w:lineRule="auto"/>
        <w:rPr>
          <w:rFonts w:eastAsia="Times New Roman" w:cstheme="minorHAnsi"/>
          <w:szCs w:val="24"/>
        </w:rPr>
      </w:pPr>
    </w:p>
    <w:p w:rsidR="00C71D81" w:rsidP="00D3188E" w:rsidRDefault="00C71D81" w14:paraId="38471215" w14:textId="77777777">
      <w:pPr>
        <w:spacing w:line="240" w:lineRule="auto"/>
        <w:rPr>
          <w:rFonts w:eastAsia="Times New Roman" w:cstheme="minorHAnsi"/>
          <w:szCs w:val="24"/>
        </w:rPr>
      </w:pPr>
    </w:p>
    <w:p w:rsidRPr="00D03C70" w:rsidR="003D6583" w:rsidP="00D3188E" w:rsidRDefault="008B0F3F" w14:paraId="6F5F3EB0" w14:textId="426859BA">
      <w:pPr>
        <w:spacing w:line="240" w:lineRule="auto"/>
        <w:rPr>
          <w:rFonts w:eastAsia="Times New Roman" w:cstheme="minorHAnsi"/>
          <w:szCs w:val="24"/>
        </w:rPr>
      </w:pPr>
      <w:r w:rsidRPr="00D03C70">
        <w:rPr>
          <w:rFonts w:eastAsia="Times New Roman" w:cstheme="minorHAnsi"/>
          <w:szCs w:val="24"/>
        </w:rPr>
        <w:t>Describe the learning environment for the student—both in</w:t>
      </w:r>
      <w:r w:rsidR="00200C17">
        <w:rPr>
          <w:rFonts w:eastAsia="Times New Roman" w:cstheme="minorHAnsi"/>
          <w:szCs w:val="24"/>
        </w:rPr>
        <w:t>- and outside- of class – s</w:t>
      </w:r>
      <w:r w:rsidRPr="00D03C70">
        <w:rPr>
          <w:rFonts w:eastAsia="Times New Roman" w:cstheme="minorHAnsi"/>
          <w:szCs w:val="24"/>
        </w:rPr>
        <w:t xml:space="preserve">o that students understand your expectations and reasons for </w:t>
      </w:r>
      <w:r w:rsidRPr="00D03C70" w:rsidR="00A16A82">
        <w:rPr>
          <w:rFonts w:eastAsia="Times New Roman" w:cstheme="minorHAnsi"/>
          <w:szCs w:val="24"/>
        </w:rPr>
        <w:t xml:space="preserve">the course structure. </w:t>
      </w:r>
      <w:r w:rsidR="00200C17">
        <w:rPr>
          <w:rFonts w:eastAsia="Times New Roman" w:cstheme="minorHAnsi"/>
          <w:szCs w:val="24"/>
        </w:rPr>
        <w:t>Transparency goes a long way in building trust with your students.</w:t>
      </w:r>
    </w:p>
    <w:p w:rsidRPr="00D03C70" w:rsidR="00DF26EE" w:rsidP="00D3188E" w:rsidRDefault="00A16A82" w14:paraId="358CF37C" w14:textId="60371ABE">
      <w:pPr>
        <w:pStyle w:val="Heading2"/>
        <w:rPr>
          <w:rFonts w:eastAsia="Times New Roman"/>
        </w:rPr>
      </w:pPr>
      <w:bookmarkStart w:name="_Hlk14768097" w:id="0"/>
      <w:r w:rsidRPr="00D03C70">
        <w:rPr>
          <w:rFonts w:eastAsia="Times New Roman"/>
        </w:rPr>
        <w:t xml:space="preserve">How to </w:t>
      </w:r>
      <w:r w:rsidR="00200C17">
        <w:rPr>
          <w:rFonts w:eastAsia="Times New Roman"/>
        </w:rPr>
        <w:t>B</w:t>
      </w:r>
      <w:r w:rsidRPr="00D03C70">
        <w:rPr>
          <w:rFonts w:eastAsia="Times New Roman"/>
        </w:rPr>
        <w:t xml:space="preserve">e </w:t>
      </w:r>
      <w:r w:rsidR="00200C17">
        <w:rPr>
          <w:rFonts w:eastAsia="Times New Roman"/>
        </w:rPr>
        <w:t>S</w:t>
      </w:r>
      <w:r w:rsidRPr="00D03C70">
        <w:rPr>
          <w:rFonts w:eastAsia="Times New Roman"/>
        </w:rPr>
        <w:t xml:space="preserve">uccessful in this </w:t>
      </w:r>
      <w:r w:rsidR="00200C17">
        <w:rPr>
          <w:rFonts w:eastAsia="Times New Roman"/>
        </w:rPr>
        <w:t>C</w:t>
      </w:r>
      <w:r w:rsidRPr="00D03C70">
        <w:rPr>
          <w:rFonts w:eastAsia="Times New Roman"/>
        </w:rPr>
        <w:t>ourse</w:t>
      </w:r>
    </w:p>
    <w:p w:rsidR="00507B13" w:rsidP="00D3188E" w:rsidRDefault="00DF26EE" w14:paraId="0CB669DB" w14:textId="4D07B353">
      <w:pPr>
        <w:spacing w:line="240" w:lineRule="auto"/>
        <w:rPr>
          <w:rStyle w:val="IntenseEmphasis"/>
          <w:rFonts w:eastAsiaTheme="minorHAnsi" w:cstheme="minorHAnsi"/>
          <w:b w:val="0"/>
          <w:bCs w:val="0"/>
          <w:i w:val="0"/>
          <w:iCs w:val="0"/>
          <w:szCs w:val="24"/>
        </w:rPr>
      </w:pPr>
      <w:r w:rsidRPr="00D03C70">
        <w:rPr>
          <w:rFonts w:eastAsia="Times New Roman"/>
        </w:rPr>
        <w:t>This section could include several general guidelines, e.g., estimated amount of time to spend on preparation, assignments, participation in class discussion, use of supplemental teaching materials, to more so</w:t>
      </w:r>
      <w:r w:rsidRPr="00D03C70">
        <w:rPr>
          <w:rStyle w:val="IntenseEmphasis"/>
          <w:rFonts w:eastAsiaTheme="minorHAnsi" w:cstheme="minorHAnsi"/>
          <w:b w:val="0"/>
          <w:bCs w:val="0"/>
          <w:i w:val="0"/>
          <w:iCs w:val="0"/>
          <w:szCs w:val="24"/>
        </w:rPr>
        <w:t xml:space="preserve">phisticated rubrics related to student performance on various evaluation measures (e.g., exams, assignments, projects).  </w:t>
      </w:r>
      <w:r w:rsidRPr="00D03C70" w:rsidR="00A16A82">
        <w:rPr>
          <w:rStyle w:val="IntenseEmphasis"/>
          <w:rFonts w:eastAsiaTheme="minorHAnsi" w:cstheme="minorHAnsi"/>
          <w:b w:val="0"/>
          <w:bCs w:val="0"/>
          <w:i w:val="0"/>
          <w:iCs w:val="0"/>
          <w:szCs w:val="24"/>
        </w:rPr>
        <w:t>One part can be the shared responsibilities (which you can discuss and amend, with students!)</w:t>
      </w:r>
    </w:p>
    <w:p w:rsidR="00507B13" w:rsidP="00D3188E" w:rsidRDefault="00507B13" w14:paraId="6C8810CC" w14:textId="136A4C5D">
      <w:pPr>
        <w:spacing w:line="240" w:lineRule="auto"/>
        <w:rPr>
          <w:rStyle w:val="IntenseEmphasis"/>
          <w:rFonts w:eastAsiaTheme="minorHAnsi" w:cstheme="minorHAnsi"/>
          <w:b w:val="0"/>
          <w:bCs w:val="0"/>
          <w:i w:val="0"/>
          <w:iCs w:val="0"/>
          <w:szCs w:val="24"/>
        </w:rPr>
      </w:pPr>
      <w:r>
        <w:rPr>
          <w:rFonts w:eastAsia="Times New Roman" w:cstheme="minorHAnsi"/>
          <w:noProof/>
          <w:szCs w:val="24"/>
        </w:rPr>
        <mc:AlternateContent>
          <mc:Choice Requires="wps">
            <w:drawing>
              <wp:anchor distT="0" distB="0" distL="114300" distR="114300" simplePos="0" relativeHeight="251658242" behindDoc="0" locked="0" layoutInCell="1" allowOverlap="1" wp14:anchorId="525AC9C4" wp14:editId="7000585C">
                <wp:simplePos x="0" y="0"/>
                <wp:positionH relativeFrom="page">
                  <wp:align>center</wp:align>
                </wp:positionH>
                <wp:positionV relativeFrom="paragraph">
                  <wp:posOffset>132846</wp:posOffset>
                </wp:positionV>
                <wp:extent cx="5850467" cy="2108200"/>
                <wp:effectExtent l="0" t="0" r="17145" b="2540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0467" cy="2108200"/>
                        </a:xfrm>
                        <a:prstGeom prst="rect">
                          <a:avLst/>
                        </a:prstGeom>
                        <a:solidFill>
                          <a:srgbClr val="39799D"/>
                        </a:solidFill>
                      </wps:spPr>
                      <wps:style>
                        <a:lnRef idx="2">
                          <a:schemeClr val="accent1">
                            <a:shade val="50000"/>
                          </a:schemeClr>
                        </a:lnRef>
                        <a:fillRef idx="1">
                          <a:schemeClr val="accent1"/>
                        </a:fillRef>
                        <a:effectRef idx="0">
                          <a:schemeClr val="accent1"/>
                        </a:effectRef>
                        <a:fontRef idx="minor">
                          <a:schemeClr val="lt1"/>
                        </a:fontRef>
                      </wps:style>
                      <wps:txbx>
                        <w:txbxContent>
                          <w:p w:rsidR="00E07918" w:rsidP="00E07918" w:rsidRDefault="00540A32" w14:paraId="0B475A86" w14:textId="347CBDDE">
                            <w:pPr>
                              <w:spacing w:before="100" w:beforeAutospacing="1" w:after="300" w:afterAutospacing="1" w:line="240" w:lineRule="auto"/>
                              <w:rPr>
                                <w:rFonts w:eastAsia="Times New Roman" w:cstheme="minorHAnsi"/>
                                <w:i/>
                                <w:iCs/>
                                <w:szCs w:val="24"/>
                              </w:rPr>
                            </w:pPr>
                            <w:r>
                              <w:rPr>
                                <w:rFonts w:eastAsia="Times New Roman" w:cstheme="minorHAnsi"/>
                                <w:i/>
                                <w:iCs/>
                                <w:szCs w:val="24"/>
                              </w:rPr>
                              <w:t xml:space="preserve">Syllabus statement </w:t>
                            </w:r>
                            <w:r w:rsidR="00E07918">
                              <w:rPr>
                                <w:rFonts w:eastAsia="Times New Roman" w:cstheme="minorHAnsi"/>
                                <w:i/>
                                <w:iCs/>
                                <w:szCs w:val="24"/>
                              </w:rPr>
                              <w:t>example:</w:t>
                            </w:r>
                          </w:p>
                          <w:tbl>
                            <w:tblPr>
                              <w:tblStyle w:val="TableGrid"/>
                              <w:tblW w:w="0" w:type="auto"/>
                              <w:tblLook w:val="04A0" w:firstRow="1" w:lastRow="0" w:firstColumn="1" w:lastColumn="0" w:noHBand="0" w:noVBand="1"/>
                            </w:tblPr>
                            <w:tblGrid>
                              <w:gridCol w:w="4455"/>
                              <w:gridCol w:w="4455"/>
                            </w:tblGrid>
                            <w:tr w:rsidR="00E07918" w:rsidTr="007F03F3" w14:paraId="49AC2472" w14:textId="77777777">
                              <w:tc>
                                <w:tcPr>
                                  <w:tcW w:w="4455" w:type="dxa"/>
                                  <w:tcBorders>
                                    <w:top w:val="nil"/>
                                    <w:left w:val="nil"/>
                                    <w:bottom w:val="nil"/>
                                    <w:right w:val="single" w:color="FFFFFF" w:themeColor="background1" w:sz="4" w:space="0"/>
                                  </w:tcBorders>
                                </w:tcPr>
                                <w:p w:rsidRPr="00D03C70" w:rsidR="00E07918" w:rsidP="00E07918" w:rsidRDefault="00E07918" w14:paraId="09A8D642" w14:textId="77777777">
                                  <w:p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Your Responsibility as a Student</w:t>
                                  </w:r>
                                </w:p>
                                <w:p w:rsidRPr="00E07918" w:rsidR="00E07918" w:rsidP="00E07918" w:rsidRDefault="00E07918" w14:paraId="2D304917" w14:textId="77777777">
                                  <w:pPr>
                                    <w:pStyle w:val="ListParagraph"/>
                                    <w:numPr>
                                      <w:ilvl w:val="0"/>
                                      <w:numId w:val="15"/>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prepared for all classes</w:t>
                                  </w:r>
                                </w:p>
                                <w:p w:rsidRPr="00D03C70" w:rsidR="00E07918" w:rsidP="00E07918" w:rsidRDefault="00E07918" w14:paraId="3070CA27" w14:textId="77777777">
                                  <w:pPr>
                                    <w:pStyle w:val="ListParagraph"/>
                                    <w:numPr>
                                      <w:ilvl w:val="0"/>
                                      <w:numId w:val="15"/>
                                    </w:num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Be respectful of others</w:t>
                                  </w:r>
                                </w:p>
                                <w:p w:rsidRPr="00D03C70" w:rsidR="00E07918" w:rsidP="00E07918" w:rsidRDefault="00E07918" w14:paraId="720808FD" w14:textId="77777777">
                                  <w:pPr>
                                    <w:pStyle w:val="ListParagraph"/>
                                    <w:numPr>
                                      <w:ilvl w:val="0"/>
                                      <w:numId w:val="15"/>
                                    </w:num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Actively contribute to the learning activities in class</w:t>
                                  </w:r>
                                </w:p>
                                <w:p w:rsidRPr="00E07918" w:rsidR="00E07918" w:rsidP="00E07918" w:rsidRDefault="00E07918" w14:paraId="4C114EBD" w14:textId="255CA71B">
                                  <w:pPr>
                                    <w:pStyle w:val="ListParagraph"/>
                                    <w:numPr>
                                      <w:ilvl w:val="0"/>
                                      <w:numId w:val="15"/>
                                    </w:numPr>
                                    <w:spacing w:before="45"/>
                                    <w:rPr>
                                      <w:rFonts w:eastAsiaTheme="minorHAnsi" w:cstheme="minorHAnsi"/>
                                      <w:szCs w:val="24"/>
                                    </w:rPr>
                                  </w:pPr>
                                  <w:r w:rsidRPr="00D03C70">
                                    <w:rPr>
                                      <w:rStyle w:val="IntenseEmphasis"/>
                                      <w:rFonts w:eastAsiaTheme="minorHAnsi" w:cstheme="minorHAnsi"/>
                                      <w:b w:val="0"/>
                                      <w:bCs w:val="0"/>
                                      <w:i w:val="0"/>
                                      <w:iCs w:val="0"/>
                                      <w:szCs w:val="24"/>
                                    </w:rPr>
                                    <w:t xml:space="preserve">Abide by the University Academic Integrity Policy </w:t>
                                  </w:r>
                                </w:p>
                              </w:tc>
                              <w:tc>
                                <w:tcPr>
                                  <w:tcW w:w="4455" w:type="dxa"/>
                                  <w:tcBorders>
                                    <w:top w:val="nil"/>
                                    <w:left w:val="single" w:color="FFFFFF" w:themeColor="background1" w:sz="4" w:space="0"/>
                                    <w:bottom w:val="nil"/>
                                    <w:right w:val="nil"/>
                                  </w:tcBorders>
                                </w:tcPr>
                                <w:p w:rsidRPr="00D03C70" w:rsidR="00E07918" w:rsidP="00E07918" w:rsidRDefault="00E07918" w14:paraId="423E1482" w14:textId="77777777">
                                  <w:pPr>
                                    <w:spacing w:before="45"/>
                                    <w:rPr>
                                      <w:rStyle w:val="IntenseEmphasis"/>
                                      <w:rFonts w:cstheme="minorHAnsi"/>
                                      <w:b w:val="0"/>
                                      <w:bCs w:val="0"/>
                                      <w:i w:val="0"/>
                                      <w:iCs w:val="0"/>
                                      <w:szCs w:val="24"/>
                                    </w:rPr>
                                  </w:pPr>
                                  <w:r w:rsidRPr="00D03C70">
                                    <w:rPr>
                                      <w:rStyle w:val="IntenseEmphasis"/>
                                      <w:rFonts w:cstheme="minorHAnsi"/>
                                      <w:b w:val="0"/>
                                      <w:bCs w:val="0"/>
                                      <w:i w:val="0"/>
                                      <w:iCs w:val="0"/>
                                      <w:szCs w:val="24"/>
                                    </w:rPr>
                                    <w:t>My Responsibility as an Instructor</w:t>
                                  </w:r>
                                </w:p>
                                <w:p w:rsidR="00E07918" w:rsidP="00E07918" w:rsidRDefault="00E07918" w14:paraId="6ED12DCE"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prepared for all classes</w:t>
                                  </w:r>
                                </w:p>
                                <w:p w:rsidR="00E07918" w:rsidP="00E07918" w:rsidRDefault="00E07918" w14:paraId="4C4450AA"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Evaluate all fairly and equally</w:t>
                                  </w:r>
                                </w:p>
                                <w:p w:rsidR="00E07918" w:rsidP="00E07918" w:rsidRDefault="00E07918" w14:paraId="11A7F282"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respectful of all students</w:t>
                                  </w:r>
                                </w:p>
                                <w:p w:rsidR="00E07918" w:rsidP="00E07918" w:rsidRDefault="00E07918" w14:paraId="4B7021C7"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Create and facilitate meaningful learning activities</w:t>
                                  </w:r>
                                </w:p>
                                <w:p w:rsidRPr="00E07918" w:rsidR="00E07918" w:rsidP="00E07918" w:rsidRDefault="00E07918" w14:paraId="4F068F16" w14:textId="04339F3A">
                                  <w:pPr>
                                    <w:pStyle w:val="ListParagraph"/>
                                    <w:numPr>
                                      <w:ilvl w:val="0"/>
                                      <w:numId w:val="23"/>
                                    </w:numPr>
                                    <w:spacing w:before="45"/>
                                    <w:rPr>
                                      <w:rFonts w:eastAsiaTheme="minorHAnsi" w:cstheme="minorHAnsi"/>
                                      <w:szCs w:val="24"/>
                                    </w:rPr>
                                  </w:pPr>
                                  <w:r w:rsidRPr="00E07918">
                                    <w:rPr>
                                      <w:rStyle w:val="IntenseEmphasis"/>
                                      <w:rFonts w:eastAsiaTheme="minorHAnsi" w:cstheme="minorHAnsi"/>
                                      <w:b w:val="0"/>
                                      <w:bCs w:val="0"/>
                                      <w:i w:val="0"/>
                                      <w:iCs w:val="0"/>
                                      <w:szCs w:val="24"/>
                                    </w:rPr>
                                    <w:t>Behave according to university codes of conduct</w:t>
                                  </w:r>
                                </w:p>
                              </w:tc>
                            </w:tr>
                          </w:tbl>
                          <w:p w:rsidR="00E07918" w:rsidP="00E07918" w:rsidRDefault="00E07918" w14:paraId="7F012B84" w14:textId="77777777">
                            <w:pPr>
                              <w:spacing w:before="100" w:beforeAutospacing="1" w:after="300" w:afterAutospacing="1" w:line="240" w:lineRule="auto"/>
                              <w:rPr>
                                <w:rFonts w:eastAsia="Times New Roman" w:cstheme="minorHAnsi"/>
                                <w:i/>
                                <w:iCs/>
                                <w:szCs w:val="24"/>
                              </w:rPr>
                            </w:pPr>
                          </w:p>
                          <w:p w:rsidRPr="00D03C70" w:rsidR="00E07918" w:rsidP="00E07918" w:rsidRDefault="00E07918" w14:paraId="746F3466" w14:textId="77777777">
                            <w:pPr>
                              <w:spacing w:before="45" w:after="0" w:line="240" w:lineRule="auto"/>
                              <w:ind w:left="720"/>
                              <w:rPr>
                                <w:rStyle w:val="IntenseEmphasis"/>
                                <w:rFonts w:eastAsiaTheme="minorHAnsi" w:cstheme="minorHAnsi"/>
                                <w:b w:val="0"/>
                                <w:bCs w:val="0"/>
                                <w:i w:val="0"/>
                                <w:iCs w:val="0"/>
                                <w:szCs w:val="24"/>
                              </w:rPr>
                            </w:pPr>
                          </w:p>
                          <w:p w:rsidR="00E07918" w:rsidP="00E07918" w:rsidRDefault="00E07918" w14:paraId="1C90F938" w14:textId="419C1979">
                            <w:pPr>
                              <w:spacing w:before="100" w:beforeAutospacing="1" w:after="300" w:afterAutospacing="1"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60D429F">
              <v:rect id="Rectangle 16" style="position:absolute;margin-left:0;margin-top:10.45pt;width:460.65pt;height:166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lt="&quot;&quot;" o:spid="_x0000_s1030" fillcolor="#39799d" strokecolor="#204458 [1604]" strokeweight="1pt" w14:anchorId="525AC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">
                <v:textbox>
                  <w:txbxContent>
                    <w:p w:rsidR="00E07918" w:rsidP="00E07918" w:rsidRDefault="00540A32" w14:paraId="264B6EA6" w14:textId="347CBDDE">
                      <w:pPr>
                        <w:spacing w:before="100" w:beforeAutospacing="1" w:after="300" w:afterAutospacing="1" w:line="240" w:lineRule="auto"/>
                        <w:rPr>
                          <w:rFonts w:eastAsia="Times New Roman" w:cstheme="minorHAnsi"/>
                          <w:i/>
                          <w:iCs/>
                          <w:szCs w:val="24"/>
                        </w:rPr>
                      </w:pPr>
                      <w:r>
                        <w:rPr>
                          <w:rFonts w:eastAsia="Times New Roman" w:cstheme="minorHAnsi"/>
                          <w:i/>
                          <w:iCs/>
                          <w:szCs w:val="24"/>
                        </w:rPr>
                        <w:t xml:space="preserve">Syllabus statement </w:t>
                      </w:r>
                      <w:r w:rsidR="00E07918">
                        <w:rPr>
                          <w:rFonts w:eastAsia="Times New Roman" w:cstheme="minorHAnsi"/>
                          <w:i/>
                          <w:iCs/>
                          <w:szCs w:val="24"/>
                        </w:rPr>
                        <w:t>example:</w:t>
                      </w:r>
                    </w:p>
                    <w:tbl>
                      <w:tblPr>
                        <w:tblStyle w:val="TableGrid"/>
                        <w:tblW w:w="0" w:type="auto"/>
                        <w:tblLook w:val="04A0" w:firstRow="1" w:lastRow="0" w:firstColumn="1" w:lastColumn="0" w:noHBand="0" w:noVBand="1"/>
                      </w:tblPr>
                      <w:tblGrid>
                        <w:gridCol w:w="4455"/>
                        <w:gridCol w:w="4455"/>
                      </w:tblGrid>
                      <w:tr w:rsidR="00E07918" w:rsidTr="007F03F3" w14:paraId="1373C938" w14:textId="77777777">
                        <w:tc>
                          <w:tcPr>
                            <w:tcW w:w="4455" w:type="dxa"/>
                            <w:tcBorders>
                              <w:top w:val="nil"/>
                              <w:left w:val="nil"/>
                              <w:bottom w:val="nil"/>
                              <w:right w:val="single" w:color="FFFFFF" w:themeColor="background1" w:sz="4" w:space="0"/>
                            </w:tcBorders>
                          </w:tcPr>
                          <w:p w:rsidRPr="00D03C70" w:rsidR="00E07918" w:rsidP="00E07918" w:rsidRDefault="00E07918" w14:paraId="26083B51" w14:textId="77777777">
                            <w:p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Your Responsibility as a Student</w:t>
                            </w:r>
                          </w:p>
                          <w:p w:rsidRPr="00E07918" w:rsidR="00E07918" w:rsidP="00E07918" w:rsidRDefault="00E07918" w14:paraId="7BFEB29D" w14:textId="77777777">
                            <w:pPr>
                              <w:pStyle w:val="ListParagraph"/>
                              <w:numPr>
                                <w:ilvl w:val="0"/>
                                <w:numId w:val="15"/>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prepared for all classes</w:t>
                            </w:r>
                          </w:p>
                          <w:p w:rsidRPr="00D03C70" w:rsidR="00E07918" w:rsidP="00E07918" w:rsidRDefault="00E07918" w14:paraId="4EAAA72F" w14:textId="77777777">
                            <w:pPr>
                              <w:pStyle w:val="ListParagraph"/>
                              <w:numPr>
                                <w:ilvl w:val="0"/>
                                <w:numId w:val="15"/>
                              </w:num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Be respectful of others</w:t>
                            </w:r>
                          </w:p>
                          <w:p w:rsidRPr="00D03C70" w:rsidR="00E07918" w:rsidP="00E07918" w:rsidRDefault="00E07918" w14:paraId="117C93F2" w14:textId="77777777">
                            <w:pPr>
                              <w:pStyle w:val="ListParagraph"/>
                              <w:numPr>
                                <w:ilvl w:val="0"/>
                                <w:numId w:val="15"/>
                              </w:numPr>
                              <w:spacing w:before="45"/>
                              <w:rPr>
                                <w:rStyle w:val="IntenseEmphasis"/>
                                <w:rFonts w:eastAsiaTheme="minorHAnsi" w:cstheme="minorHAnsi"/>
                                <w:b w:val="0"/>
                                <w:bCs w:val="0"/>
                                <w:i w:val="0"/>
                                <w:iCs w:val="0"/>
                                <w:szCs w:val="24"/>
                              </w:rPr>
                            </w:pPr>
                            <w:r w:rsidRPr="00D03C70">
                              <w:rPr>
                                <w:rStyle w:val="IntenseEmphasis"/>
                                <w:rFonts w:eastAsiaTheme="minorHAnsi" w:cstheme="minorHAnsi"/>
                                <w:b w:val="0"/>
                                <w:bCs w:val="0"/>
                                <w:i w:val="0"/>
                                <w:iCs w:val="0"/>
                                <w:szCs w:val="24"/>
                              </w:rPr>
                              <w:t>Actively contribute to the learning activities in class</w:t>
                            </w:r>
                          </w:p>
                          <w:p w:rsidRPr="00E07918" w:rsidR="00E07918" w:rsidP="00E07918" w:rsidRDefault="00E07918" w14:paraId="4E8E4191" w14:textId="255CA71B">
                            <w:pPr>
                              <w:pStyle w:val="ListParagraph"/>
                              <w:numPr>
                                <w:ilvl w:val="0"/>
                                <w:numId w:val="15"/>
                              </w:numPr>
                              <w:spacing w:before="45"/>
                              <w:rPr>
                                <w:rFonts w:eastAsiaTheme="minorHAnsi" w:cstheme="minorHAnsi"/>
                                <w:szCs w:val="24"/>
                              </w:rPr>
                            </w:pPr>
                            <w:r w:rsidRPr="00D03C70">
                              <w:rPr>
                                <w:rStyle w:val="IntenseEmphasis"/>
                                <w:rFonts w:eastAsiaTheme="minorHAnsi" w:cstheme="minorHAnsi"/>
                                <w:b w:val="0"/>
                                <w:bCs w:val="0"/>
                                <w:i w:val="0"/>
                                <w:iCs w:val="0"/>
                                <w:szCs w:val="24"/>
                              </w:rPr>
                              <w:t xml:space="preserve">Abide by the University Academic Integrity Policy </w:t>
                            </w:r>
                          </w:p>
                        </w:tc>
                        <w:tc>
                          <w:tcPr>
                            <w:tcW w:w="4455" w:type="dxa"/>
                            <w:tcBorders>
                              <w:top w:val="nil"/>
                              <w:left w:val="single" w:color="FFFFFF" w:themeColor="background1" w:sz="4" w:space="0"/>
                              <w:bottom w:val="nil"/>
                              <w:right w:val="nil"/>
                            </w:tcBorders>
                          </w:tcPr>
                          <w:p w:rsidRPr="00D03C70" w:rsidR="00E07918" w:rsidP="00E07918" w:rsidRDefault="00E07918" w14:paraId="529B3C12" w14:textId="77777777">
                            <w:pPr>
                              <w:spacing w:before="45"/>
                              <w:rPr>
                                <w:rStyle w:val="IntenseEmphasis"/>
                                <w:rFonts w:cstheme="minorHAnsi"/>
                                <w:b w:val="0"/>
                                <w:bCs w:val="0"/>
                                <w:i w:val="0"/>
                                <w:iCs w:val="0"/>
                                <w:szCs w:val="24"/>
                              </w:rPr>
                            </w:pPr>
                            <w:r w:rsidRPr="00D03C70">
                              <w:rPr>
                                <w:rStyle w:val="IntenseEmphasis"/>
                                <w:rFonts w:cstheme="minorHAnsi"/>
                                <w:b w:val="0"/>
                                <w:bCs w:val="0"/>
                                <w:i w:val="0"/>
                                <w:iCs w:val="0"/>
                                <w:szCs w:val="24"/>
                              </w:rPr>
                              <w:t>My Responsibility as an Instructor</w:t>
                            </w:r>
                          </w:p>
                          <w:p w:rsidR="00E07918" w:rsidP="00E07918" w:rsidRDefault="00E07918" w14:paraId="23EC0FF8"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prepared for all classes</w:t>
                            </w:r>
                          </w:p>
                          <w:p w:rsidR="00E07918" w:rsidP="00E07918" w:rsidRDefault="00E07918" w14:paraId="642C4B7C"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Evaluate all fairly and equally</w:t>
                            </w:r>
                          </w:p>
                          <w:p w:rsidR="00E07918" w:rsidP="00E07918" w:rsidRDefault="00E07918" w14:paraId="571F0278"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Be respectful of all students</w:t>
                            </w:r>
                          </w:p>
                          <w:p w:rsidR="00E07918" w:rsidP="00E07918" w:rsidRDefault="00E07918" w14:paraId="5ED8B657" w14:textId="77777777">
                            <w:pPr>
                              <w:pStyle w:val="ListParagraph"/>
                              <w:numPr>
                                <w:ilvl w:val="0"/>
                                <w:numId w:val="23"/>
                              </w:numPr>
                              <w:spacing w:before="45"/>
                              <w:rPr>
                                <w:rStyle w:val="IntenseEmphasis"/>
                                <w:rFonts w:eastAsiaTheme="minorHAnsi" w:cstheme="minorHAnsi"/>
                                <w:b w:val="0"/>
                                <w:bCs w:val="0"/>
                                <w:i w:val="0"/>
                                <w:iCs w:val="0"/>
                                <w:szCs w:val="24"/>
                              </w:rPr>
                            </w:pPr>
                            <w:r w:rsidRPr="00E07918">
                              <w:rPr>
                                <w:rStyle w:val="IntenseEmphasis"/>
                                <w:rFonts w:eastAsiaTheme="minorHAnsi" w:cstheme="minorHAnsi"/>
                                <w:b w:val="0"/>
                                <w:bCs w:val="0"/>
                                <w:i w:val="0"/>
                                <w:iCs w:val="0"/>
                                <w:szCs w:val="24"/>
                              </w:rPr>
                              <w:t>Create and facilitate meaningful learning activities</w:t>
                            </w:r>
                          </w:p>
                          <w:p w:rsidRPr="00E07918" w:rsidR="00E07918" w:rsidP="00E07918" w:rsidRDefault="00E07918" w14:paraId="31A7B59C" w14:textId="04339F3A">
                            <w:pPr>
                              <w:pStyle w:val="ListParagraph"/>
                              <w:numPr>
                                <w:ilvl w:val="0"/>
                                <w:numId w:val="23"/>
                              </w:numPr>
                              <w:spacing w:before="45"/>
                              <w:rPr>
                                <w:rFonts w:eastAsiaTheme="minorHAnsi" w:cstheme="minorHAnsi"/>
                                <w:szCs w:val="24"/>
                              </w:rPr>
                            </w:pPr>
                            <w:r w:rsidRPr="00E07918">
                              <w:rPr>
                                <w:rStyle w:val="IntenseEmphasis"/>
                                <w:rFonts w:eastAsiaTheme="minorHAnsi" w:cstheme="minorHAnsi"/>
                                <w:b w:val="0"/>
                                <w:bCs w:val="0"/>
                                <w:i w:val="0"/>
                                <w:iCs w:val="0"/>
                                <w:szCs w:val="24"/>
                              </w:rPr>
                              <w:t>Behave according to university codes of conduct</w:t>
                            </w:r>
                          </w:p>
                        </w:tc>
                      </w:tr>
                    </w:tbl>
                    <w:p w:rsidR="00E07918" w:rsidP="00E07918" w:rsidRDefault="00E07918" w14:paraId="672A6659" w14:textId="77777777">
                      <w:pPr>
                        <w:spacing w:before="100" w:beforeAutospacing="1" w:after="300" w:afterAutospacing="1" w:line="240" w:lineRule="auto"/>
                        <w:rPr>
                          <w:rFonts w:eastAsia="Times New Roman" w:cstheme="minorHAnsi"/>
                          <w:i/>
                          <w:iCs/>
                          <w:szCs w:val="24"/>
                        </w:rPr>
                      </w:pPr>
                    </w:p>
                    <w:p w:rsidRPr="00D03C70" w:rsidR="00E07918" w:rsidP="00E07918" w:rsidRDefault="00E07918" w14:paraId="0A37501D" w14:textId="77777777">
                      <w:pPr>
                        <w:spacing w:before="45" w:after="0" w:line="240" w:lineRule="auto"/>
                        <w:ind w:left="720"/>
                        <w:rPr>
                          <w:rStyle w:val="IntenseEmphasis"/>
                          <w:rFonts w:eastAsiaTheme="minorHAnsi" w:cstheme="minorHAnsi"/>
                          <w:b w:val="0"/>
                          <w:bCs w:val="0"/>
                          <w:i w:val="0"/>
                          <w:iCs w:val="0"/>
                          <w:szCs w:val="24"/>
                        </w:rPr>
                      </w:pPr>
                    </w:p>
                    <w:p w:rsidR="00E07918" w:rsidP="00E07918" w:rsidRDefault="00E07918" w14:paraId="5DAB6C7B" w14:textId="419C1979">
                      <w:pPr>
                        <w:spacing w:before="100" w:beforeAutospacing="1" w:after="300" w:afterAutospacing="1" w:line="240" w:lineRule="auto"/>
                      </w:pPr>
                    </w:p>
                  </w:txbxContent>
                </v:textbox>
                <w10:wrap anchorx="page"/>
              </v:rect>
            </w:pict>
          </mc:Fallback>
        </mc:AlternateContent>
      </w:r>
    </w:p>
    <w:p w:rsidR="00507B13" w:rsidP="00D3188E" w:rsidRDefault="00507B13" w14:paraId="0C76E63A" w14:textId="295C4367">
      <w:pPr>
        <w:spacing w:line="240" w:lineRule="auto"/>
        <w:rPr>
          <w:rStyle w:val="IntenseEmphasis"/>
          <w:rFonts w:eastAsiaTheme="minorHAnsi" w:cstheme="minorHAnsi"/>
          <w:b w:val="0"/>
          <w:bCs w:val="0"/>
          <w:i w:val="0"/>
          <w:iCs w:val="0"/>
          <w:szCs w:val="24"/>
        </w:rPr>
      </w:pPr>
    </w:p>
    <w:p w:rsidR="00757645" w:rsidP="00D3188E" w:rsidRDefault="00757645" w14:paraId="2A641CA9" w14:textId="1FEE48C4">
      <w:pPr>
        <w:spacing w:before="100" w:beforeAutospacing="1" w:after="100" w:afterAutospacing="1" w:line="240" w:lineRule="auto"/>
        <w:rPr>
          <w:rStyle w:val="IntenseEmphasis"/>
          <w:rFonts w:eastAsiaTheme="minorHAnsi" w:cstheme="minorHAnsi"/>
          <w:b w:val="0"/>
          <w:bCs w:val="0"/>
          <w:i w:val="0"/>
          <w:iCs w:val="0"/>
          <w:szCs w:val="24"/>
        </w:rPr>
      </w:pPr>
    </w:p>
    <w:p w:rsidR="003E2EE0" w:rsidP="00D3188E" w:rsidRDefault="00455E7F" w14:paraId="69C4DE4C" w14:textId="143F6803">
      <w:pPr>
        <w:spacing w:before="100" w:beforeAutospacing="1" w:after="100" w:afterAutospacing="1" w:line="240" w:lineRule="auto"/>
        <w:rPr>
          <w:rStyle w:val="IntenseEmphasis"/>
          <w:rFonts w:eastAsiaTheme="minorHAnsi" w:cstheme="minorHAnsi"/>
          <w:b w:val="0"/>
          <w:bCs w:val="0"/>
          <w:i w:val="0"/>
          <w:iCs w:val="0"/>
          <w:szCs w:val="24"/>
        </w:rPr>
      </w:pPr>
      <w:r>
        <w:rPr>
          <w:rStyle w:val="IntenseEmphasis"/>
          <w:rFonts w:eastAsiaTheme="minorHAnsi" w:cstheme="minorHAnsi"/>
          <w:b w:val="0"/>
          <w:bCs w:val="0"/>
          <w:i w:val="0"/>
          <w:iCs w:val="0"/>
          <w:szCs w:val="24"/>
        </w:rPr>
        <w:br/>
      </w:r>
      <w:r>
        <w:rPr>
          <w:rStyle w:val="IntenseEmphasis"/>
          <w:rFonts w:eastAsiaTheme="minorHAnsi" w:cstheme="minorHAnsi"/>
          <w:b w:val="0"/>
          <w:bCs w:val="0"/>
          <w:i w:val="0"/>
          <w:iCs w:val="0"/>
          <w:szCs w:val="24"/>
        </w:rPr>
        <w:br/>
      </w:r>
      <w:r>
        <w:rPr>
          <w:rStyle w:val="IntenseEmphasis"/>
          <w:rFonts w:eastAsiaTheme="minorHAnsi" w:cstheme="minorHAnsi"/>
          <w:b w:val="0"/>
          <w:bCs w:val="0"/>
          <w:i w:val="0"/>
          <w:iCs w:val="0"/>
          <w:szCs w:val="24"/>
        </w:rPr>
        <w:br/>
      </w:r>
      <w:r>
        <w:rPr>
          <w:rStyle w:val="IntenseEmphasis"/>
          <w:rFonts w:eastAsiaTheme="minorHAnsi" w:cstheme="minorHAnsi"/>
          <w:b w:val="0"/>
          <w:bCs w:val="0"/>
          <w:i w:val="0"/>
          <w:iCs w:val="0"/>
          <w:szCs w:val="24"/>
        </w:rPr>
        <w:br/>
      </w:r>
    </w:p>
    <w:p w:rsidR="00A06D01" w:rsidP="00D3188E" w:rsidRDefault="00A06D01" w14:paraId="040C6B96" w14:textId="3A220186">
      <w:pPr>
        <w:spacing w:before="100" w:beforeAutospacing="1" w:after="100" w:afterAutospacing="1" w:line="240" w:lineRule="auto"/>
        <w:rPr>
          <w:rStyle w:val="IntenseEmphasis"/>
          <w:rFonts w:eastAsiaTheme="minorHAnsi" w:cstheme="minorHAnsi"/>
          <w:b w:val="0"/>
          <w:bCs w:val="0"/>
          <w:i w:val="0"/>
          <w:iCs w:val="0"/>
          <w:szCs w:val="24"/>
        </w:rPr>
      </w:pPr>
    </w:p>
    <w:bookmarkEnd w:id="0"/>
    <w:p w:rsidR="00125023" w:rsidP="00D3188E" w:rsidRDefault="00AB7F7C" w14:paraId="2D68A58D" w14:textId="6D33FD61">
      <w:pPr>
        <w:pStyle w:val="Heading2"/>
      </w:pPr>
      <w:r w:rsidRPr="0063384B">
        <w:rPr>
          <w:rStyle w:val="Heading3Char"/>
          <w:b/>
          <w:sz w:val="36"/>
        </w:rPr>
        <w:t>Your Well-being is Important</w:t>
      </w:r>
    </w:p>
    <w:p w:rsidRPr="00AB7F7C" w:rsidR="00AB7F7C" w:rsidP="00D3188E" w:rsidRDefault="00AB7F7C" w14:paraId="0970C1C0" w14:textId="168D78CB">
      <w:pPr>
        <w:spacing w:line="240" w:lineRule="auto"/>
      </w:pPr>
      <w:r w:rsidRPr="00AB7F7C">
        <w:rPr>
          <w:shd w:val="clear" w:color="auto" w:fill="FFFFFF"/>
        </w:rPr>
        <w:t>As a student you may experience a range of personal issues that can impede learning, such as strained relationships, increased anxiety, alcohol/drug concerns, feeling down, sadness, difficulty concentrating, lack of motivation, or other issues. These mental health concerns may impact your academic performance or your participation in daily activities. It is very</w:t>
      </w:r>
      <w:r w:rsidRPr="00AB7F7C">
        <w:rPr>
          <w:i/>
          <w:iCs/>
          <w:shd w:val="clear" w:color="auto" w:fill="FFFFFF"/>
        </w:rPr>
        <w:t xml:space="preserve"> </w:t>
      </w:r>
      <w:r w:rsidRPr="00AB7F7C">
        <w:rPr>
          <w:shd w:val="clear" w:color="auto" w:fill="FFFFFF"/>
        </w:rPr>
        <w:t xml:space="preserve">important </w:t>
      </w:r>
      <w:r w:rsidRPr="00AB7F7C">
        <w:rPr>
          <w:shd w:val="clear" w:color="auto" w:fill="FFFFFF"/>
        </w:rPr>
        <w:t xml:space="preserve">that you ask for help when you are struggling. Please reach out to me or to Clemson’s </w:t>
      </w:r>
      <w:hyperlink w:history="1" r:id="rId35">
        <w:r w:rsidRPr="00AA797E">
          <w:rPr>
            <w:rStyle w:val="Hyperlink"/>
            <w:rFonts w:cstheme="minorHAnsi"/>
            <w:shd w:val="clear" w:color="auto" w:fill="FFFFFF"/>
          </w:rPr>
          <w:t>mental health services</w:t>
        </w:r>
      </w:hyperlink>
      <w:r w:rsidRPr="00AB7F7C">
        <w:rPr>
          <w:shd w:val="clear" w:color="auto" w:fill="FFFFFF"/>
        </w:rPr>
        <w:t xml:space="preserve"> to guide you to resources that will help.</w:t>
      </w:r>
    </w:p>
    <w:p w:rsidRPr="00507B13" w:rsidR="00AB7F7C" w:rsidP="00D3188E" w:rsidRDefault="000D67A4" w14:paraId="3C3A4410" w14:textId="352C2370">
      <w:pPr>
        <w:pStyle w:val="NoSpacing"/>
        <w:rPr>
          <w:rStyle w:val="Heading3Char"/>
          <w:rFonts w:asciiTheme="minorHAnsi" w:hAnsiTheme="minorHAnsi" w:cstheme="minorHAnsi"/>
          <w:b w:val="0"/>
          <w:bCs/>
          <w:i/>
          <w:iCs/>
          <w:sz w:val="24"/>
          <w:szCs w:val="24"/>
        </w:rPr>
      </w:pPr>
      <w:r w:rsidRPr="00507B13">
        <w:rPr>
          <w:rStyle w:val="Heading3Char"/>
          <w:rFonts w:asciiTheme="minorHAnsi" w:hAnsiTheme="minorHAnsi" w:cstheme="minorHAnsi"/>
          <w:b w:val="0"/>
          <w:bCs/>
          <w:i/>
          <w:iCs/>
          <w:sz w:val="24"/>
          <w:szCs w:val="24"/>
        </w:rPr>
        <w:t>(</w:t>
      </w:r>
      <w:r w:rsidRPr="00507B13" w:rsidR="008F668B">
        <w:rPr>
          <w:rStyle w:val="Heading3Char"/>
          <w:rFonts w:asciiTheme="minorHAnsi" w:hAnsiTheme="minorHAnsi" w:cstheme="minorHAnsi"/>
          <w:b w:val="0"/>
          <w:bCs/>
          <w:i/>
          <w:iCs/>
          <w:sz w:val="24"/>
          <w:szCs w:val="24"/>
        </w:rPr>
        <w:t>A</w:t>
      </w:r>
      <w:r w:rsidRPr="00507B13" w:rsidR="00AB7F7C">
        <w:rPr>
          <w:rStyle w:val="Heading3Char"/>
          <w:rFonts w:asciiTheme="minorHAnsi" w:hAnsiTheme="minorHAnsi" w:cstheme="minorHAnsi"/>
          <w:b w:val="0"/>
          <w:bCs/>
          <w:i/>
          <w:iCs/>
          <w:sz w:val="24"/>
          <w:szCs w:val="24"/>
        </w:rPr>
        <w:t xml:space="preserve"> Clemson Faculty member </w:t>
      </w:r>
      <w:r w:rsidRPr="00507B13" w:rsidR="008F668B">
        <w:rPr>
          <w:rStyle w:val="Heading3Char"/>
          <w:rFonts w:asciiTheme="minorHAnsi" w:hAnsiTheme="minorHAnsi" w:cstheme="minorHAnsi"/>
          <w:b w:val="0"/>
          <w:bCs/>
          <w:i/>
          <w:iCs/>
          <w:sz w:val="24"/>
          <w:szCs w:val="24"/>
        </w:rPr>
        <w:t>created</w:t>
      </w:r>
      <w:r w:rsidRPr="00507B13" w:rsidR="00AB7F7C">
        <w:rPr>
          <w:rStyle w:val="Heading3Char"/>
          <w:rFonts w:asciiTheme="minorHAnsi" w:hAnsiTheme="minorHAnsi" w:cstheme="minorHAnsi"/>
          <w:b w:val="0"/>
          <w:bCs/>
          <w:i/>
          <w:iCs/>
          <w:sz w:val="24"/>
          <w:szCs w:val="24"/>
        </w:rPr>
        <w:t xml:space="preserve"> </w:t>
      </w:r>
      <w:r w:rsidRPr="00507B13" w:rsidR="008F668B">
        <w:rPr>
          <w:rStyle w:val="Heading3Char"/>
          <w:rFonts w:asciiTheme="minorHAnsi" w:hAnsiTheme="minorHAnsi" w:cstheme="minorHAnsi"/>
          <w:b w:val="0"/>
          <w:bCs/>
          <w:i/>
          <w:iCs/>
          <w:sz w:val="24"/>
          <w:szCs w:val="24"/>
        </w:rPr>
        <w:t>this example statement, in support of our students</w:t>
      </w:r>
      <w:r w:rsidRPr="00507B13">
        <w:rPr>
          <w:rStyle w:val="Heading3Char"/>
          <w:rFonts w:asciiTheme="minorHAnsi" w:hAnsiTheme="minorHAnsi" w:cstheme="minorHAnsi"/>
          <w:b w:val="0"/>
          <w:bCs/>
          <w:i/>
          <w:iCs/>
          <w:sz w:val="24"/>
          <w:szCs w:val="24"/>
        </w:rPr>
        <w:t>)</w:t>
      </w:r>
    </w:p>
    <w:p w:rsidRPr="00E448C3" w:rsidR="00E448C3" w:rsidP="00D3188E" w:rsidRDefault="00110BE0" w14:paraId="1CA92279" w14:textId="62F7FB1D">
      <w:pPr>
        <w:pStyle w:val="Heading2"/>
      </w:pPr>
      <w:r w:rsidRPr="00757645">
        <w:rPr>
          <w:rStyle w:val="Heading3Char"/>
          <w:b/>
          <w:sz w:val="36"/>
        </w:rPr>
        <w:t>Topical Outline</w:t>
      </w:r>
    </w:p>
    <w:p w:rsidRPr="00EB7931" w:rsidR="00CB474D" w:rsidP="00D3188E" w:rsidRDefault="00110BE0" w14:paraId="6D694F46" w14:textId="3DB50401">
      <w:pPr>
        <w:spacing w:line="240" w:lineRule="auto"/>
        <w:rPr>
          <w:rFonts w:eastAsia="Times New Roman"/>
          <w:b/>
          <w:bCs/>
          <w:color w:val="0000FF"/>
        </w:rPr>
      </w:pPr>
      <w:r w:rsidRPr="00AC1EAC">
        <w:rPr>
          <w:rStyle w:val="RequiredChar"/>
          <w:rFonts w:eastAsiaTheme="minorHAnsi"/>
        </w:rPr>
        <w:t>[</w:t>
      </w:r>
      <w:r w:rsidR="00757645">
        <w:rPr>
          <w:rStyle w:val="RequiredChar"/>
          <w:rFonts w:eastAsiaTheme="minorHAnsi"/>
        </w:rPr>
        <w:t>R</w:t>
      </w:r>
      <w:r w:rsidRPr="00AC1EAC">
        <w:rPr>
          <w:rStyle w:val="RequiredChar"/>
          <w:rFonts w:eastAsiaTheme="minorHAnsi"/>
        </w:rPr>
        <w:t>equired]</w:t>
      </w:r>
      <w:r w:rsidR="00232EA7">
        <w:rPr>
          <w:rFonts w:eastAsia="Times New Roman"/>
        </w:rPr>
        <w:t xml:space="preserve"> T</w:t>
      </w:r>
      <w:r w:rsidRPr="00D03C70">
        <w:rPr>
          <w:rFonts w:eastAsia="Times New Roman"/>
        </w:rPr>
        <w:t xml:space="preserve">his can be a list of topics from the textbook (if applicable) or a list of course content topics and dates for each topic. </w:t>
      </w:r>
      <w:r w:rsidRPr="00D03C70">
        <w:rPr>
          <w:rFonts w:eastAsia="Times New Roman"/>
          <w:b/>
          <w:bCs/>
          <w:color w:val="0070C0"/>
        </w:rPr>
        <w:t>You can i</w:t>
      </w:r>
      <w:r w:rsidRPr="00D03C70" w:rsidR="0092031F">
        <w:rPr>
          <w:rFonts w:eastAsia="Times New Roman"/>
          <w:b/>
          <w:bCs/>
          <w:color w:val="0070C0"/>
        </w:rPr>
        <w:t>ncorporate</w:t>
      </w:r>
      <w:r w:rsidRPr="00D03C70">
        <w:rPr>
          <w:rFonts w:eastAsia="Times New Roman"/>
          <w:b/>
          <w:bCs/>
          <w:color w:val="0070C0"/>
        </w:rPr>
        <w:t xml:space="preserve"> an alignment with </w:t>
      </w:r>
      <w:r w:rsidRPr="00D03C70" w:rsidR="0092031F">
        <w:rPr>
          <w:rFonts w:eastAsia="Times New Roman"/>
          <w:b/>
          <w:bCs/>
          <w:color w:val="0070C0"/>
        </w:rPr>
        <w:t xml:space="preserve">Canvas </w:t>
      </w:r>
      <w:r w:rsidRPr="00D03C70">
        <w:rPr>
          <w:rFonts w:eastAsia="Times New Roman"/>
          <w:b/>
          <w:bCs/>
          <w:color w:val="0070C0"/>
        </w:rPr>
        <w:t xml:space="preserve">modules </w:t>
      </w:r>
      <w:r w:rsidRPr="00D03C70" w:rsidR="00131772">
        <w:rPr>
          <w:rFonts w:eastAsia="Times New Roman"/>
          <w:b/>
          <w:bCs/>
          <w:color w:val="0070C0"/>
        </w:rPr>
        <w:t>and student learning objectives</w:t>
      </w:r>
      <w:r w:rsidRPr="00D03C70" w:rsidR="00A16A82">
        <w:rPr>
          <w:rFonts w:eastAsia="Times New Roman"/>
          <w:b/>
          <w:bCs/>
          <w:color w:val="0070C0"/>
        </w:rPr>
        <w:t>/outcomes</w:t>
      </w:r>
      <w:r w:rsidRPr="00D03C70">
        <w:rPr>
          <w:rFonts w:eastAsia="Times New Roman"/>
          <w:b/>
          <w:bCs/>
        </w:rPr>
        <w:t xml:space="preserve"> </w:t>
      </w:r>
      <w:r w:rsidRPr="00553FB7">
        <w:rPr>
          <w:rFonts w:eastAsia="Times New Roman"/>
        </w:rPr>
        <w:t>(see chart below).</w:t>
      </w:r>
    </w:p>
    <w:tbl>
      <w:tblPr>
        <w:tblStyle w:val="DarkHeaders"/>
        <w:tblW w:w="9355" w:type="dxa"/>
        <w:tblLook w:val="04A0" w:firstRow="1" w:lastRow="0" w:firstColumn="1" w:lastColumn="0" w:noHBand="0" w:noVBand="1"/>
      </w:tblPr>
      <w:tblGrid>
        <w:gridCol w:w="3118"/>
        <w:gridCol w:w="3118"/>
        <w:gridCol w:w="3119"/>
      </w:tblGrid>
      <w:tr w:rsidR="00CB474D" w:rsidTr="00CB474D" w14:paraId="5004F613" w14:textId="77777777">
        <w:trPr>
          <w:cnfStyle w:val="100000000000" w:firstRow="1" w:lastRow="0" w:firstColumn="0" w:lastColumn="0" w:oddVBand="0" w:evenVBand="0" w:oddHBand="0" w:evenHBand="0" w:firstRowFirstColumn="0" w:firstRowLastColumn="0" w:lastRowFirstColumn="0" w:lastRowLastColumn="0"/>
        </w:trPr>
        <w:tc>
          <w:tcPr>
            <w:tcW w:w="3118" w:type="dxa"/>
          </w:tcPr>
          <w:p w:rsidR="00CB474D" w:rsidP="00D3188E" w:rsidRDefault="00CB474D" w14:paraId="34BFD94A" w14:textId="05F08420">
            <w:pPr>
              <w:spacing w:before="100" w:beforeAutospacing="1" w:after="100" w:afterAutospacing="1"/>
              <w:rPr>
                <w:rFonts w:eastAsia="Times New Roman" w:cstheme="minorHAnsi"/>
                <w:szCs w:val="24"/>
              </w:rPr>
            </w:pPr>
            <w:r>
              <w:rPr>
                <w:rFonts w:eastAsia="Times New Roman" w:cstheme="minorHAnsi"/>
                <w:szCs w:val="24"/>
              </w:rPr>
              <w:t>Topic / Module</w:t>
            </w:r>
          </w:p>
        </w:tc>
        <w:tc>
          <w:tcPr>
            <w:tcW w:w="3118" w:type="dxa"/>
          </w:tcPr>
          <w:p w:rsidR="00CB474D" w:rsidP="00D3188E" w:rsidRDefault="00CB474D" w14:paraId="3EFFAA4C" w14:textId="0BA838E5">
            <w:pPr>
              <w:spacing w:before="100" w:beforeAutospacing="1" w:after="100" w:afterAutospacing="1"/>
              <w:rPr>
                <w:rFonts w:eastAsia="Times New Roman" w:cstheme="minorHAnsi"/>
                <w:szCs w:val="24"/>
              </w:rPr>
            </w:pPr>
            <w:r>
              <w:rPr>
                <w:rFonts w:eastAsia="Times New Roman" w:cstheme="minorHAnsi"/>
                <w:szCs w:val="24"/>
              </w:rPr>
              <w:t>Learning Outcomes</w:t>
            </w:r>
          </w:p>
        </w:tc>
        <w:tc>
          <w:tcPr>
            <w:tcW w:w="3119" w:type="dxa"/>
          </w:tcPr>
          <w:p w:rsidR="00CB474D" w:rsidP="00D3188E" w:rsidRDefault="00CB474D" w14:paraId="71350B36" w14:textId="66889D1E">
            <w:pPr>
              <w:spacing w:before="100" w:beforeAutospacing="1" w:after="100" w:afterAutospacing="1"/>
              <w:rPr>
                <w:rFonts w:eastAsia="Times New Roman" w:cstheme="minorHAnsi"/>
                <w:szCs w:val="24"/>
              </w:rPr>
            </w:pPr>
            <w:r>
              <w:rPr>
                <w:rFonts w:eastAsia="Times New Roman" w:cstheme="minorHAnsi"/>
                <w:szCs w:val="24"/>
              </w:rPr>
              <w:t>Assessments</w:t>
            </w:r>
          </w:p>
        </w:tc>
      </w:tr>
      <w:tr w:rsidR="00CB474D" w:rsidTr="00CB474D" w14:paraId="73A0EEAC" w14:textId="77777777">
        <w:tc>
          <w:tcPr>
            <w:tcW w:w="3118" w:type="dxa"/>
          </w:tcPr>
          <w:p w:rsidR="00CB474D" w:rsidP="00D3188E" w:rsidRDefault="00CB474D" w14:paraId="6961208D" w14:textId="77777777">
            <w:pPr>
              <w:spacing w:before="100" w:beforeAutospacing="1" w:after="100" w:afterAutospacing="1"/>
              <w:rPr>
                <w:rFonts w:eastAsia="Times New Roman" w:cstheme="minorHAnsi"/>
                <w:szCs w:val="24"/>
              </w:rPr>
            </w:pPr>
          </w:p>
        </w:tc>
        <w:tc>
          <w:tcPr>
            <w:tcW w:w="3118" w:type="dxa"/>
          </w:tcPr>
          <w:p w:rsidR="00CB474D" w:rsidP="00D3188E" w:rsidRDefault="00CB474D" w14:paraId="4E2A9F68" w14:textId="77777777">
            <w:pPr>
              <w:spacing w:before="100" w:beforeAutospacing="1" w:after="100" w:afterAutospacing="1"/>
              <w:rPr>
                <w:rFonts w:eastAsia="Times New Roman" w:cstheme="minorHAnsi"/>
                <w:szCs w:val="24"/>
              </w:rPr>
            </w:pPr>
          </w:p>
        </w:tc>
        <w:tc>
          <w:tcPr>
            <w:tcW w:w="3119" w:type="dxa"/>
          </w:tcPr>
          <w:p w:rsidR="00CB474D" w:rsidP="00D3188E" w:rsidRDefault="00CB474D" w14:paraId="54323EFC" w14:textId="77777777">
            <w:pPr>
              <w:spacing w:before="100" w:beforeAutospacing="1" w:after="100" w:afterAutospacing="1"/>
              <w:rPr>
                <w:rFonts w:eastAsia="Times New Roman" w:cstheme="minorHAnsi"/>
                <w:szCs w:val="24"/>
              </w:rPr>
            </w:pPr>
          </w:p>
        </w:tc>
      </w:tr>
      <w:tr w:rsidR="00CB474D" w:rsidTr="00CB474D" w14:paraId="58DA93DA" w14:textId="77777777">
        <w:tc>
          <w:tcPr>
            <w:tcW w:w="3118" w:type="dxa"/>
          </w:tcPr>
          <w:p w:rsidR="00CB474D" w:rsidP="00D3188E" w:rsidRDefault="00CB474D" w14:paraId="7FF12229" w14:textId="77777777">
            <w:pPr>
              <w:spacing w:before="100" w:beforeAutospacing="1" w:after="100" w:afterAutospacing="1"/>
              <w:rPr>
                <w:rFonts w:eastAsia="Times New Roman" w:cstheme="minorHAnsi"/>
                <w:szCs w:val="24"/>
              </w:rPr>
            </w:pPr>
          </w:p>
        </w:tc>
        <w:tc>
          <w:tcPr>
            <w:tcW w:w="3118" w:type="dxa"/>
          </w:tcPr>
          <w:p w:rsidR="00CB474D" w:rsidP="00D3188E" w:rsidRDefault="00CB474D" w14:paraId="60B86B77" w14:textId="77777777">
            <w:pPr>
              <w:spacing w:before="100" w:beforeAutospacing="1" w:after="100" w:afterAutospacing="1"/>
              <w:rPr>
                <w:rFonts w:eastAsia="Times New Roman" w:cstheme="minorHAnsi"/>
                <w:szCs w:val="24"/>
              </w:rPr>
            </w:pPr>
          </w:p>
        </w:tc>
        <w:tc>
          <w:tcPr>
            <w:tcW w:w="3119" w:type="dxa"/>
          </w:tcPr>
          <w:p w:rsidR="00CB474D" w:rsidP="00D3188E" w:rsidRDefault="00CB474D" w14:paraId="1DFF95B7" w14:textId="77777777">
            <w:pPr>
              <w:spacing w:before="100" w:beforeAutospacing="1" w:after="100" w:afterAutospacing="1"/>
              <w:rPr>
                <w:rFonts w:eastAsia="Times New Roman" w:cstheme="minorHAnsi"/>
                <w:szCs w:val="24"/>
              </w:rPr>
            </w:pPr>
          </w:p>
        </w:tc>
      </w:tr>
      <w:tr w:rsidR="00CB474D" w:rsidTr="00CB474D" w14:paraId="069E2069" w14:textId="77777777">
        <w:tc>
          <w:tcPr>
            <w:tcW w:w="3118" w:type="dxa"/>
          </w:tcPr>
          <w:p w:rsidR="00CB474D" w:rsidP="00D3188E" w:rsidRDefault="00CB474D" w14:paraId="546706B5" w14:textId="77777777">
            <w:pPr>
              <w:spacing w:before="100" w:beforeAutospacing="1" w:after="100" w:afterAutospacing="1"/>
              <w:rPr>
                <w:rFonts w:eastAsia="Times New Roman" w:cstheme="minorHAnsi"/>
                <w:szCs w:val="24"/>
              </w:rPr>
            </w:pPr>
          </w:p>
        </w:tc>
        <w:tc>
          <w:tcPr>
            <w:tcW w:w="3118" w:type="dxa"/>
          </w:tcPr>
          <w:p w:rsidR="00CB474D" w:rsidP="00D3188E" w:rsidRDefault="00CB474D" w14:paraId="0F7938E8" w14:textId="77777777">
            <w:pPr>
              <w:spacing w:before="100" w:beforeAutospacing="1" w:after="100" w:afterAutospacing="1"/>
              <w:rPr>
                <w:rFonts w:eastAsia="Times New Roman" w:cstheme="minorHAnsi"/>
                <w:szCs w:val="24"/>
              </w:rPr>
            </w:pPr>
          </w:p>
        </w:tc>
        <w:tc>
          <w:tcPr>
            <w:tcW w:w="3119" w:type="dxa"/>
          </w:tcPr>
          <w:p w:rsidR="00CB474D" w:rsidP="00D3188E" w:rsidRDefault="00CB474D" w14:paraId="3888C604" w14:textId="77777777">
            <w:pPr>
              <w:spacing w:before="100" w:beforeAutospacing="1" w:after="100" w:afterAutospacing="1"/>
              <w:rPr>
                <w:rFonts w:eastAsia="Times New Roman" w:cstheme="minorHAnsi"/>
                <w:szCs w:val="24"/>
              </w:rPr>
            </w:pPr>
          </w:p>
        </w:tc>
      </w:tr>
    </w:tbl>
    <w:p w:rsidR="00757645" w:rsidP="00D3188E" w:rsidRDefault="00110BE0" w14:paraId="26C8A385" w14:textId="6B29F3FE">
      <w:pPr>
        <w:pStyle w:val="Heading2"/>
        <w:rPr>
          <w:rStyle w:val="Heading2Char"/>
          <w:rFonts w:asciiTheme="minorHAnsi" w:hAnsiTheme="minorHAnsi" w:cstheme="minorHAnsi"/>
          <w:sz w:val="24"/>
          <w:szCs w:val="24"/>
        </w:rPr>
      </w:pPr>
      <w:r w:rsidRPr="00D03C70">
        <w:t xml:space="preserve">Major Assessment/Grading </w:t>
      </w:r>
      <w:r w:rsidRPr="00D253BD">
        <w:t>Activities</w:t>
      </w:r>
    </w:p>
    <w:p w:rsidRPr="00CB474D" w:rsidR="00CB474D" w:rsidP="00D3188E" w:rsidRDefault="00757645" w14:paraId="1A0FDB39" w14:textId="4A47F2BF">
      <w:pPr>
        <w:spacing w:line="240" w:lineRule="auto"/>
        <w:rPr>
          <w:rFonts w:eastAsiaTheme="minorHAnsi"/>
          <w:b/>
          <w:bCs/>
        </w:rPr>
      </w:pPr>
      <w:r>
        <w:rPr>
          <w:rStyle w:val="RequiredChar"/>
          <w:rFonts w:eastAsiaTheme="majorEastAsia"/>
        </w:rPr>
        <w:t>[R</w:t>
      </w:r>
      <w:r w:rsidRPr="00AC1EAC" w:rsidR="00110BE0">
        <w:rPr>
          <w:rStyle w:val="RequiredChar"/>
          <w:rFonts w:eastAsiaTheme="majorEastAsia"/>
        </w:rPr>
        <w:t>equired]</w:t>
      </w:r>
      <w:r w:rsidR="00232EA7">
        <w:rPr>
          <w:rFonts w:eastAsia="Times New Roman"/>
        </w:rPr>
        <w:t xml:space="preserve"> Y</w:t>
      </w:r>
      <w:r w:rsidRPr="00D03C70" w:rsidR="00110BE0">
        <w:rPr>
          <w:rFonts w:eastAsia="Times New Roman"/>
        </w:rPr>
        <w:t xml:space="preserve">our assessment instructions provide students with a rationale and, whenever possible, with an </w:t>
      </w:r>
      <w:r w:rsidRPr="00E6678E" w:rsidR="00110BE0">
        <w:rPr>
          <w:rFonts w:eastAsia="Times New Roman"/>
          <w:b/>
          <w:bCs/>
          <w:i/>
          <w:iCs/>
        </w:rPr>
        <w:t xml:space="preserve">authentic </w:t>
      </w:r>
      <w:r w:rsidRPr="00E6678E" w:rsidR="00C16AA1">
        <w:rPr>
          <w:rFonts w:eastAsia="Times New Roman"/>
          <w:b/>
          <w:bCs/>
          <w:i/>
          <w:iCs/>
        </w:rPr>
        <w:t xml:space="preserve">(meaningful and real) </w:t>
      </w:r>
      <w:r w:rsidRPr="00E6678E" w:rsidR="00110BE0">
        <w:rPr>
          <w:rFonts w:eastAsia="Times New Roman"/>
          <w:b/>
          <w:bCs/>
          <w:i/>
          <w:iCs/>
        </w:rPr>
        <w:t>task</w:t>
      </w:r>
      <w:r w:rsidRPr="00D03C70" w:rsidR="00110BE0">
        <w:rPr>
          <w:rFonts w:eastAsia="Times New Roman"/>
        </w:rPr>
        <w:t xml:space="preserve">. </w:t>
      </w:r>
      <w:r w:rsidRPr="00D03C70" w:rsidR="00C16AA1">
        <w:rPr>
          <w:rFonts w:eastAsia="Times New Roman"/>
        </w:rPr>
        <w:t>Pace</w:t>
      </w:r>
      <w:r w:rsidRPr="00D03C70" w:rsidR="00110BE0">
        <w:rPr>
          <w:rFonts w:eastAsia="Times New Roman"/>
        </w:rPr>
        <w:t xml:space="preserve"> and scaffold</w:t>
      </w:r>
      <w:r w:rsidRPr="00D03C70" w:rsidR="00C16AA1">
        <w:rPr>
          <w:rFonts w:eastAsia="Times New Roman"/>
        </w:rPr>
        <w:t xml:space="preserve"> your assignments</w:t>
      </w:r>
      <w:r w:rsidRPr="00D03C70" w:rsidR="00110BE0">
        <w:rPr>
          <w:rFonts w:eastAsia="Times New Roman"/>
        </w:rPr>
        <w:t xml:space="preserve"> (i.e., </w:t>
      </w:r>
      <w:r w:rsidRPr="00D03C70" w:rsidR="00C16AA1">
        <w:rPr>
          <w:rFonts w:eastAsia="Times New Roman"/>
        </w:rPr>
        <w:t>the tasks to completing assessments are transparently clear to students and build on each other</w:t>
      </w:r>
      <w:r w:rsidRPr="00D03C70" w:rsidR="00110BE0">
        <w:rPr>
          <w:rFonts w:eastAsia="Times New Roman"/>
        </w:rPr>
        <w:t xml:space="preserve">) throughout the course, and </w:t>
      </w:r>
      <w:r w:rsidRPr="00D03C70" w:rsidR="00110BE0">
        <w:rPr>
          <w:rFonts w:eastAsia="Times New Roman"/>
          <w:b/>
          <w:bCs/>
        </w:rPr>
        <w:t>at least one is</w:t>
      </w:r>
      <w:r w:rsidRPr="00D03C70" w:rsidR="00110BE0">
        <w:rPr>
          <w:rFonts w:eastAsia="Times New Roman"/>
        </w:rPr>
        <w:t xml:space="preserve"> </w:t>
      </w:r>
      <w:r w:rsidRPr="00D03C70" w:rsidR="00110BE0">
        <w:rPr>
          <w:rStyle w:val="IntenseEmphasis"/>
          <w:rFonts w:eastAsiaTheme="minorHAnsi" w:cstheme="minorHAnsi"/>
          <w:i w:val="0"/>
          <w:iCs w:val="0"/>
          <w:szCs w:val="24"/>
        </w:rPr>
        <w:t xml:space="preserve">scheduled early in the semester—all of which supports effective student learning. </w:t>
      </w:r>
    </w:p>
    <w:p w:rsidRPr="00D03C70" w:rsidR="00110BE0" w:rsidP="00D3188E" w:rsidRDefault="00110BE0" w14:paraId="16161304" w14:textId="0B4787ED">
      <w:pPr>
        <w:spacing w:line="240" w:lineRule="auto"/>
        <w:rPr>
          <w:rFonts w:eastAsia="Times New Roman"/>
        </w:rPr>
      </w:pPr>
      <w:r w:rsidRPr="00D03C70">
        <w:rPr>
          <w:rFonts w:eastAsia="Times New Roman"/>
        </w:rPr>
        <w:t xml:space="preserve">Including the weight for each exam (including final exam), paper, report, discussion, participation, or other assessment activity </w:t>
      </w:r>
      <w:r w:rsidRPr="00AC1EAC">
        <w:rPr>
          <w:rStyle w:val="RequiredChar"/>
          <w:rFonts w:eastAsiaTheme="minorEastAsia"/>
        </w:rPr>
        <w:t>is required</w:t>
      </w:r>
      <w:r w:rsidRPr="00D03C70">
        <w:rPr>
          <w:rFonts w:eastAsia="Times New Roman"/>
          <w:color w:val="DF5327" w:themeColor="accent6"/>
        </w:rPr>
        <w:t xml:space="preserve"> </w:t>
      </w:r>
      <w:r w:rsidRPr="00D03C70">
        <w:rPr>
          <w:rFonts w:eastAsia="Times New Roman"/>
        </w:rPr>
        <w:t xml:space="preserve">in the syllabus. </w:t>
      </w:r>
    </w:p>
    <w:p w:rsidRPr="00D03C70" w:rsidR="00110BE0" w:rsidP="00D3188E" w:rsidRDefault="00110BE0" w14:paraId="67E44250" w14:textId="77777777">
      <w:pPr>
        <w:spacing w:line="240" w:lineRule="auto"/>
        <w:rPr>
          <w:rFonts w:eastAsia="Times New Roman"/>
        </w:rPr>
      </w:pPr>
      <w:r w:rsidRPr="00D03C70">
        <w:rPr>
          <w:rFonts w:eastAsia="Times New Roman"/>
        </w:rPr>
        <w:t xml:space="preserve">For undergraduate courses that also offer 6000 level graduate credit, clearly indicate the additional requirements </w:t>
      </w:r>
      <w:r w:rsidRPr="00AC1EAC">
        <w:rPr>
          <w:rStyle w:val="RequiredChar"/>
          <w:rFonts w:eastAsiaTheme="minorEastAsia"/>
        </w:rPr>
        <w:t>as required</w:t>
      </w:r>
      <w:r w:rsidRPr="00D03C70">
        <w:rPr>
          <w:rFonts w:eastAsia="Times New Roman"/>
          <w:color w:val="DF5327" w:themeColor="accent6"/>
        </w:rPr>
        <w:t xml:space="preserve"> </w:t>
      </w:r>
      <w:r w:rsidRPr="00D03C70">
        <w:rPr>
          <w:rFonts w:eastAsia="Times New Roman"/>
        </w:rPr>
        <w:t>in Clemson academic policy.</w:t>
      </w:r>
    </w:p>
    <w:p w:rsidRPr="00507B13" w:rsidR="0063384B" w:rsidP="00D3188E" w:rsidRDefault="00110BE0" w14:paraId="59A402CC" w14:textId="77777777">
      <w:pPr>
        <w:spacing w:line="240" w:lineRule="auto"/>
        <w:rPr>
          <w:rFonts w:eastAsia="Times New Roman"/>
          <w:b/>
          <w:bCs/>
        </w:rPr>
      </w:pPr>
      <w:r w:rsidRPr="00507B13">
        <w:rPr>
          <w:rFonts w:eastAsia="Times New Roman"/>
          <w:b/>
          <w:bCs/>
        </w:rPr>
        <w:t xml:space="preserve">The following table may be useful to you for your </w:t>
      </w:r>
      <w:r w:rsidRPr="00507B13" w:rsidR="00B81612">
        <w:rPr>
          <w:rFonts w:eastAsia="Times New Roman"/>
          <w:b/>
          <w:bCs/>
        </w:rPr>
        <w:t>syllabus,</w:t>
      </w:r>
      <w:r w:rsidRPr="00507B13" w:rsidR="00ED238D">
        <w:rPr>
          <w:rFonts w:eastAsia="Times New Roman"/>
          <w:b/>
          <w:bCs/>
        </w:rPr>
        <w:t xml:space="preserve"> or you can use the topics outline above</w:t>
      </w:r>
      <w:r w:rsidRPr="00507B13">
        <w:rPr>
          <w:rFonts w:eastAsia="Times New Roman"/>
          <w:b/>
          <w:bCs/>
        </w:rPr>
        <w:t>:</w:t>
      </w:r>
    </w:p>
    <w:p w:rsidRPr="00E448C3" w:rsidR="00E448C3" w:rsidP="00D3188E" w:rsidRDefault="003B1636" w14:paraId="07B18667" w14:textId="1329CE6D">
      <w:pPr>
        <w:pStyle w:val="Heading3"/>
      </w:pPr>
      <w:r w:rsidRPr="00E93363">
        <w:t>Major Assessment Activities</w:t>
      </w:r>
    </w:p>
    <w:tbl>
      <w:tblPr>
        <w:tblStyle w:val="DarkHeaders"/>
        <w:tblW w:w="0" w:type="auto"/>
        <w:tblLook w:val="0620" w:firstRow="1" w:lastRow="0" w:firstColumn="0" w:lastColumn="0" w:noHBand="1" w:noVBand="1"/>
      </w:tblPr>
      <w:tblGrid>
        <w:gridCol w:w="1870"/>
        <w:gridCol w:w="1870"/>
        <w:gridCol w:w="1385"/>
        <w:gridCol w:w="2355"/>
        <w:gridCol w:w="1870"/>
      </w:tblGrid>
      <w:tr w:rsidRPr="00CB474D" w:rsidR="00CB474D" w:rsidTr="00CB474D" w14:paraId="3E3979FB" w14:textId="77777777">
        <w:trPr>
          <w:cnfStyle w:val="100000000000" w:firstRow="1" w:lastRow="0" w:firstColumn="0" w:lastColumn="0" w:oddVBand="0" w:evenVBand="0" w:oddHBand="0" w:evenHBand="0" w:firstRowFirstColumn="0" w:firstRowLastColumn="0" w:lastRowFirstColumn="0" w:lastRowLastColumn="0"/>
        </w:trPr>
        <w:tc>
          <w:tcPr>
            <w:tcW w:w="1870" w:type="dxa"/>
          </w:tcPr>
          <w:p w:rsidRPr="00CB474D" w:rsidR="00EB7931" w:rsidP="00D3188E" w:rsidRDefault="00EB7931" w14:paraId="54D5DDF5" w14:textId="2F894028">
            <w:pPr>
              <w:spacing w:before="100" w:beforeAutospacing="1" w:after="100" w:afterAutospacing="1"/>
              <w:rPr>
                <w:rFonts w:eastAsia="Times New Roman" w:cstheme="minorHAnsi"/>
                <w:szCs w:val="24"/>
              </w:rPr>
            </w:pPr>
            <w:r w:rsidRPr="00CB474D">
              <w:rPr>
                <w:rFonts w:eastAsia="Times New Roman" w:cstheme="minorHAnsi"/>
                <w:szCs w:val="24"/>
              </w:rPr>
              <w:t>Assessment</w:t>
            </w:r>
          </w:p>
        </w:tc>
        <w:tc>
          <w:tcPr>
            <w:tcW w:w="1870" w:type="dxa"/>
          </w:tcPr>
          <w:p w:rsidRPr="00CB474D" w:rsidR="00EB7931" w:rsidP="00D3188E" w:rsidRDefault="00EB7931" w14:paraId="2BB0DF50" w14:textId="004C4470">
            <w:pPr>
              <w:spacing w:before="100" w:beforeAutospacing="1" w:after="100" w:afterAutospacing="1"/>
              <w:rPr>
                <w:rFonts w:eastAsia="Times New Roman" w:cstheme="minorHAnsi"/>
                <w:szCs w:val="24"/>
              </w:rPr>
            </w:pPr>
            <w:r w:rsidRPr="00CB474D">
              <w:rPr>
                <w:rFonts w:eastAsia="Times New Roman" w:cstheme="minorHAnsi"/>
                <w:szCs w:val="24"/>
              </w:rPr>
              <w:t>Weight/Points</w:t>
            </w:r>
          </w:p>
        </w:tc>
        <w:tc>
          <w:tcPr>
            <w:tcW w:w="1385" w:type="dxa"/>
          </w:tcPr>
          <w:p w:rsidRPr="00CB474D" w:rsidR="00EB7931" w:rsidP="00D3188E" w:rsidRDefault="00EB7931" w14:paraId="3B73DBB3" w14:textId="3D8D7335">
            <w:pPr>
              <w:spacing w:before="100" w:beforeAutospacing="1" w:after="100" w:afterAutospacing="1"/>
              <w:rPr>
                <w:rFonts w:eastAsia="Times New Roman" w:cstheme="minorHAnsi"/>
                <w:szCs w:val="24"/>
              </w:rPr>
            </w:pPr>
            <w:r w:rsidRPr="00CB474D">
              <w:rPr>
                <w:rFonts w:eastAsia="Times New Roman" w:cstheme="minorHAnsi"/>
                <w:szCs w:val="24"/>
              </w:rPr>
              <w:t>Due Date</w:t>
            </w:r>
          </w:p>
        </w:tc>
        <w:tc>
          <w:tcPr>
            <w:tcW w:w="2355" w:type="dxa"/>
          </w:tcPr>
          <w:p w:rsidRPr="00CB474D" w:rsidR="00EB7931" w:rsidP="00D3188E" w:rsidRDefault="00EB7931" w14:paraId="66C0417C" w14:textId="16CCBB05">
            <w:pPr>
              <w:spacing w:before="100" w:beforeAutospacing="1" w:after="100" w:afterAutospacing="1"/>
              <w:rPr>
                <w:rFonts w:eastAsia="Times New Roman" w:cstheme="minorHAnsi"/>
                <w:szCs w:val="24"/>
              </w:rPr>
            </w:pPr>
            <w:r w:rsidRPr="00CB474D">
              <w:rPr>
                <w:rFonts w:eastAsia="Times New Roman" w:cstheme="minorHAnsi"/>
                <w:szCs w:val="24"/>
              </w:rPr>
              <w:t>Short Description</w:t>
            </w:r>
          </w:p>
        </w:tc>
        <w:tc>
          <w:tcPr>
            <w:tcW w:w="1870" w:type="dxa"/>
          </w:tcPr>
          <w:p w:rsidRPr="00CB474D" w:rsidR="00EB7931" w:rsidP="00D3188E" w:rsidRDefault="00EB7931" w14:paraId="789D1B9E" w14:textId="02875687">
            <w:pPr>
              <w:spacing w:before="100" w:beforeAutospacing="1" w:after="100" w:afterAutospacing="1"/>
              <w:rPr>
                <w:rFonts w:eastAsia="Times New Roman" w:cstheme="minorHAnsi"/>
                <w:szCs w:val="24"/>
              </w:rPr>
            </w:pPr>
            <w:r w:rsidRPr="00CB474D">
              <w:rPr>
                <w:rFonts w:eastAsia="Times New Roman" w:cstheme="minorHAnsi"/>
                <w:szCs w:val="24"/>
              </w:rPr>
              <w:t>Link to Learning Outcome(s)</w:t>
            </w:r>
          </w:p>
        </w:tc>
      </w:tr>
      <w:tr w:rsidR="00EB7931" w:rsidTr="00CB474D" w14:paraId="73818C6D" w14:textId="77777777">
        <w:tc>
          <w:tcPr>
            <w:tcW w:w="1870" w:type="dxa"/>
          </w:tcPr>
          <w:p w:rsidR="00EB7931" w:rsidP="00D3188E" w:rsidRDefault="00EB7931" w14:paraId="3331942B" w14:textId="3D4C6431">
            <w:pPr>
              <w:spacing w:before="100" w:beforeAutospacing="1" w:after="100" w:afterAutospacing="1"/>
              <w:rPr>
                <w:rFonts w:eastAsia="Times New Roman" w:cstheme="minorHAnsi"/>
                <w:b/>
                <w:bCs/>
                <w:szCs w:val="24"/>
              </w:rPr>
            </w:pPr>
            <w:r w:rsidRPr="00EB7931">
              <w:rPr>
                <w:rFonts w:eastAsia="Times New Roman" w:cstheme="minorHAnsi"/>
                <w:b/>
                <w:bCs/>
                <w:szCs w:val="24"/>
              </w:rPr>
              <w:t>Required: list major assignments, due dates and weight, including the final exam.</w:t>
            </w:r>
          </w:p>
        </w:tc>
        <w:tc>
          <w:tcPr>
            <w:tcW w:w="1870" w:type="dxa"/>
          </w:tcPr>
          <w:p w:rsidR="00EB7931" w:rsidP="00D3188E" w:rsidRDefault="00EB7931" w14:paraId="100E0C17" w14:textId="77777777">
            <w:pPr>
              <w:spacing w:before="100" w:beforeAutospacing="1" w:after="100" w:afterAutospacing="1"/>
              <w:rPr>
                <w:rFonts w:eastAsia="Times New Roman" w:cstheme="minorHAnsi"/>
                <w:b/>
                <w:bCs/>
                <w:szCs w:val="24"/>
              </w:rPr>
            </w:pPr>
          </w:p>
        </w:tc>
        <w:tc>
          <w:tcPr>
            <w:tcW w:w="1385" w:type="dxa"/>
          </w:tcPr>
          <w:p w:rsidR="00EB7931" w:rsidP="00D3188E" w:rsidRDefault="00EB7931" w14:paraId="05F2995D" w14:textId="77777777">
            <w:pPr>
              <w:spacing w:before="100" w:beforeAutospacing="1" w:after="100" w:afterAutospacing="1"/>
              <w:rPr>
                <w:rFonts w:eastAsia="Times New Roman" w:cstheme="minorHAnsi"/>
                <w:b/>
                <w:bCs/>
                <w:szCs w:val="24"/>
              </w:rPr>
            </w:pPr>
          </w:p>
        </w:tc>
        <w:tc>
          <w:tcPr>
            <w:tcW w:w="2355" w:type="dxa"/>
          </w:tcPr>
          <w:p w:rsidR="00EB7931" w:rsidP="00D3188E" w:rsidRDefault="00EB7931" w14:paraId="46F23171" w14:textId="77777777">
            <w:pPr>
              <w:spacing w:before="100" w:beforeAutospacing="1" w:after="100" w:afterAutospacing="1"/>
              <w:rPr>
                <w:rFonts w:eastAsia="Times New Roman" w:cstheme="minorHAnsi"/>
                <w:b/>
                <w:bCs/>
                <w:szCs w:val="24"/>
              </w:rPr>
            </w:pPr>
          </w:p>
        </w:tc>
        <w:tc>
          <w:tcPr>
            <w:tcW w:w="1870" w:type="dxa"/>
          </w:tcPr>
          <w:p w:rsidR="00EB7931" w:rsidP="00D3188E" w:rsidRDefault="00EB7931" w14:paraId="545F9FC8" w14:textId="77777777">
            <w:pPr>
              <w:spacing w:before="100" w:beforeAutospacing="1" w:after="100" w:afterAutospacing="1"/>
              <w:rPr>
                <w:rFonts w:eastAsia="Times New Roman" w:cstheme="minorHAnsi"/>
                <w:b/>
                <w:bCs/>
                <w:szCs w:val="24"/>
              </w:rPr>
            </w:pPr>
          </w:p>
        </w:tc>
      </w:tr>
      <w:tr w:rsidR="00EB7931" w:rsidTr="00CB474D" w14:paraId="34C7AC7F" w14:textId="77777777">
        <w:tc>
          <w:tcPr>
            <w:tcW w:w="1870" w:type="dxa"/>
          </w:tcPr>
          <w:p w:rsidRPr="00EB7931" w:rsidR="00EB7931" w:rsidP="00D3188E" w:rsidRDefault="00EB7931" w14:paraId="02B2CA20" w14:textId="77777777">
            <w:pPr>
              <w:spacing w:before="100" w:beforeAutospacing="1" w:after="100" w:afterAutospacing="1"/>
              <w:rPr>
                <w:rFonts w:eastAsia="Times New Roman" w:cstheme="minorHAnsi"/>
                <w:b/>
                <w:bCs/>
                <w:szCs w:val="24"/>
              </w:rPr>
            </w:pPr>
          </w:p>
        </w:tc>
        <w:tc>
          <w:tcPr>
            <w:tcW w:w="1870" w:type="dxa"/>
          </w:tcPr>
          <w:p w:rsidR="00EB7931" w:rsidP="00D3188E" w:rsidRDefault="00EB7931" w14:paraId="2000EBE5" w14:textId="77777777">
            <w:pPr>
              <w:spacing w:before="100" w:beforeAutospacing="1" w:after="100" w:afterAutospacing="1"/>
              <w:rPr>
                <w:rFonts w:eastAsia="Times New Roman" w:cstheme="minorHAnsi"/>
                <w:b/>
                <w:bCs/>
                <w:szCs w:val="24"/>
              </w:rPr>
            </w:pPr>
          </w:p>
        </w:tc>
        <w:tc>
          <w:tcPr>
            <w:tcW w:w="1385" w:type="dxa"/>
          </w:tcPr>
          <w:p w:rsidR="00EB7931" w:rsidP="00D3188E" w:rsidRDefault="00EB7931" w14:paraId="5E66617F" w14:textId="77777777">
            <w:pPr>
              <w:spacing w:before="100" w:beforeAutospacing="1" w:after="100" w:afterAutospacing="1"/>
              <w:rPr>
                <w:rFonts w:eastAsia="Times New Roman" w:cstheme="minorHAnsi"/>
                <w:b/>
                <w:bCs/>
                <w:szCs w:val="24"/>
              </w:rPr>
            </w:pPr>
          </w:p>
        </w:tc>
        <w:tc>
          <w:tcPr>
            <w:tcW w:w="2355" w:type="dxa"/>
          </w:tcPr>
          <w:p w:rsidR="00EB7931" w:rsidP="00D3188E" w:rsidRDefault="00EB7931" w14:paraId="18B7238D" w14:textId="77777777">
            <w:pPr>
              <w:spacing w:before="100" w:beforeAutospacing="1" w:after="100" w:afterAutospacing="1"/>
              <w:rPr>
                <w:rFonts w:eastAsia="Times New Roman" w:cstheme="minorHAnsi"/>
                <w:b/>
                <w:bCs/>
                <w:szCs w:val="24"/>
              </w:rPr>
            </w:pPr>
          </w:p>
        </w:tc>
        <w:tc>
          <w:tcPr>
            <w:tcW w:w="1870" w:type="dxa"/>
          </w:tcPr>
          <w:p w:rsidR="00EB7931" w:rsidP="00D3188E" w:rsidRDefault="00EB7931" w14:paraId="44DB869A" w14:textId="77777777">
            <w:pPr>
              <w:spacing w:before="100" w:beforeAutospacing="1" w:after="100" w:afterAutospacing="1"/>
              <w:rPr>
                <w:rFonts w:eastAsia="Times New Roman" w:cstheme="minorHAnsi"/>
                <w:b/>
                <w:bCs/>
                <w:szCs w:val="24"/>
              </w:rPr>
            </w:pPr>
          </w:p>
        </w:tc>
      </w:tr>
      <w:tr w:rsidR="00EB7931" w:rsidTr="00CB474D" w14:paraId="30CEB7AF" w14:textId="77777777">
        <w:tc>
          <w:tcPr>
            <w:tcW w:w="1870" w:type="dxa"/>
          </w:tcPr>
          <w:p w:rsidRPr="00EB7931" w:rsidR="00EB7931" w:rsidP="00D3188E" w:rsidRDefault="00EB7931" w14:paraId="54650851" w14:textId="77777777">
            <w:pPr>
              <w:spacing w:before="100" w:beforeAutospacing="1" w:after="100" w:afterAutospacing="1"/>
              <w:rPr>
                <w:rFonts w:eastAsia="Times New Roman" w:cstheme="minorHAnsi"/>
                <w:b/>
                <w:bCs/>
                <w:szCs w:val="24"/>
              </w:rPr>
            </w:pPr>
          </w:p>
        </w:tc>
        <w:tc>
          <w:tcPr>
            <w:tcW w:w="1870" w:type="dxa"/>
          </w:tcPr>
          <w:p w:rsidR="00EB7931" w:rsidP="00D3188E" w:rsidRDefault="00EB7931" w14:paraId="42FCE80A" w14:textId="77777777">
            <w:pPr>
              <w:spacing w:before="100" w:beforeAutospacing="1" w:after="100" w:afterAutospacing="1"/>
              <w:rPr>
                <w:rFonts w:eastAsia="Times New Roman" w:cstheme="minorHAnsi"/>
                <w:b/>
                <w:bCs/>
                <w:szCs w:val="24"/>
              </w:rPr>
            </w:pPr>
          </w:p>
        </w:tc>
        <w:tc>
          <w:tcPr>
            <w:tcW w:w="1385" w:type="dxa"/>
          </w:tcPr>
          <w:p w:rsidR="00EB7931" w:rsidP="00D3188E" w:rsidRDefault="00EB7931" w14:paraId="7B5E8E96" w14:textId="77777777">
            <w:pPr>
              <w:spacing w:before="100" w:beforeAutospacing="1" w:after="100" w:afterAutospacing="1"/>
              <w:rPr>
                <w:rFonts w:eastAsia="Times New Roman" w:cstheme="minorHAnsi"/>
                <w:b/>
                <w:bCs/>
                <w:szCs w:val="24"/>
              </w:rPr>
            </w:pPr>
          </w:p>
        </w:tc>
        <w:tc>
          <w:tcPr>
            <w:tcW w:w="2355" w:type="dxa"/>
          </w:tcPr>
          <w:p w:rsidR="00EB7931" w:rsidP="00D3188E" w:rsidRDefault="00EB7931" w14:paraId="75911137" w14:textId="77777777">
            <w:pPr>
              <w:spacing w:before="100" w:beforeAutospacing="1" w:after="100" w:afterAutospacing="1"/>
              <w:rPr>
                <w:rFonts w:eastAsia="Times New Roman" w:cstheme="minorHAnsi"/>
                <w:b/>
                <w:bCs/>
                <w:szCs w:val="24"/>
              </w:rPr>
            </w:pPr>
          </w:p>
        </w:tc>
        <w:tc>
          <w:tcPr>
            <w:tcW w:w="1870" w:type="dxa"/>
          </w:tcPr>
          <w:p w:rsidR="00EB7931" w:rsidP="00D3188E" w:rsidRDefault="00EB7931" w14:paraId="594E6D94" w14:textId="77777777">
            <w:pPr>
              <w:spacing w:before="100" w:beforeAutospacing="1" w:after="100" w:afterAutospacing="1"/>
              <w:rPr>
                <w:rFonts w:eastAsia="Times New Roman" w:cstheme="minorHAnsi"/>
                <w:b/>
                <w:bCs/>
                <w:szCs w:val="24"/>
              </w:rPr>
            </w:pPr>
          </w:p>
        </w:tc>
      </w:tr>
    </w:tbl>
    <w:p w:rsidR="00EB7931" w:rsidP="00D3188E" w:rsidRDefault="00EB7931" w14:paraId="42F22D79" w14:textId="77777777">
      <w:pPr>
        <w:spacing w:line="240" w:lineRule="auto"/>
      </w:pPr>
    </w:p>
    <w:p w:rsidRPr="00B572F1" w:rsidR="00125023" w:rsidP="00D3188E" w:rsidRDefault="00125023" w14:paraId="2B7DA663" w14:textId="1961D529">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125023">
        <w:rPr>
          <w:rStyle w:val="Emphasis"/>
          <w:rFonts w:eastAsiaTheme="minorHAnsi"/>
          <w:color w:val="FFFFFF" w:themeColor="background1"/>
        </w:rPr>
        <w:t>Hint: Create Canvas assignments and use the Gradebook so students can see expectations and grading criteria and have due dates integrated into their Canvas calendars. Using all these Canvas features creates a more inclusive, accessible course for your students.</w:t>
      </w:r>
      <w:r w:rsidRPr="00125023">
        <w:rPr>
          <w:rStyle w:val="Emphasis"/>
          <w:rFonts w:eastAsiaTheme="minorEastAsia"/>
          <w:color w:val="FFFFFF" w:themeColor="background1"/>
        </w:rPr>
        <w:t xml:space="preserve"> </w:t>
      </w:r>
    </w:p>
    <w:p w:rsidRPr="00D03C70" w:rsidR="00CE773F" w:rsidP="00D3188E" w:rsidRDefault="00CE773F" w14:paraId="56B12535" w14:textId="3C607F12">
      <w:pPr>
        <w:pStyle w:val="Heading2"/>
      </w:pPr>
      <w:r w:rsidRPr="00D03C70">
        <w:t>Course Feedback</w:t>
      </w:r>
    </w:p>
    <w:p w:rsidR="00B9783B" w:rsidP="00D3188E" w:rsidRDefault="00CE773F" w14:paraId="3271F489" w14:textId="2CE719F9">
      <w:pPr>
        <w:spacing w:line="240" w:lineRule="auto"/>
        <w:rPr>
          <w:rFonts w:eastAsia="Times New Roman"/>
        </w:rPr>
      </w:pPr>
      <w:r w:rsidRPr="00D03C70">
        <w:rPr>
          <w:rFonts w:eastAsia="Times New Roman"/>
        </w:rPr>
        <w:t xml:space="preserve">Giving students feedback is considered one of the TOP 10 methods of </w:t>
      </w:r>
      <w:r w:rsidRPr="00D03C70" w:rsidR="00F83D75">
        <w:rPr>
          <w:rFonts w:eastAsia="Times New Roman"/>
        </w:rPr>
        <w:t>effective student learning</w:t>
      </w:r>
      <w:r w:rsidRPr="00D03C70">
        <w:rPr>
          <w:rFonts w:eastAsia="Times New Roman"/>
        </w:rPr>
        <w:t xml:space="preserve">. </w:t>
      </w:r>
      <w:r w:rsidRPr="00D03C70" w:rsidR="00F83D75">
        <w:rPr>
          <w:rFonts w:eastAsia="Times New Roman"/>
        </w:rPr>
        <w:t>F</w:t>
      </w:r>
      <w:r w:rsidRPr="00D03C70">
        <w:rPr>
          <w:rFonts w:eastAsia="Times New Roman"/>
        </w:rPr>
        <w:t xml:space="preserve">eedback can be both formative (informal, non-graded) and summative (graded). In this section of your syllabus, add an overview of your feedback techniques. For ideas on feedback, see </w:t>
      </w:r>
      <w:r w:rsidRPr="00D03C70" w:rsidR="00F83D75">
        <w:rPr>
          <w:rFonts w:eastAsia="Times New Roman"/>
        </w:rPr>
        <w:t>the OTEI</w:t>
      </w:r>
      <w:r w:rsidRPr="00D03C70">
        <w:rPr>
          <w:rFonts w:eastAsia="Times New Roman"/>
        </w:rPr>
        <w:t xml:space="preserve"> </w:t>
      </w:r>
      <w:hyperlink w:history="1" r:id="rId36">
        <w:r w:rsidRPr="00DC6333">
          <w:rPr>
            <w:rStyle w:val="Hyperlink"/>
            <w:rFonts w:eastAsia="Times New Roman" w:cstheme="minorHAnsi"/>
            <w:color w:val="7030A0"/>
            <w:szCs w:val="24"/>
          </w:rPr>
          <w:t>webpage on assessment resources</w:t>
        </w:r>
      </w:hyperlink>
      <w:r w:rsidRPr="00D03C70">
        <w:rPr>
          <w:rFonts w:eastAsia="Times New Roman"/>
          <w:color w:val="0070C0"/>
        </w:rPr>
        <w:t>.</w:t>
      </w:r>
      <w:r w:rsidRPr="00D03C70">
        <w:rPr>
          <w:rFonts w:eastAsia="Times New Roman"/>
        </w:rPr>
        <w:t xml:space="preserve"> Examples include online or paper surveys called Classroom Assessment Techniques. </w:t>
      </w:r>
    </w:p>
    <w:p w:rsidRPr="00B572F1" w:rsidR="00125023" w:rsidP="00D3188E" w:rsidRDefault="00125023" w14:paraId="41FB5293" w14:textId="5A01D2A3">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125023">
        <w:rPr>
          <w:rFonts w:eastAsia="Times New Roman" w:cstheme="minorHAnsi"/>
          <w:i/>
          <w:iCs/>
          <w:color w:val="FFFFFF" w:themeColor="background1"/>
          <w:szCs w:val="24"/>
        </w:rPr>
        <w:t xml:space="preserve">Sample syllabus language: </w:t>
      </w:r>
      <w:r w:rsidRPr="00125023">
        <w:rPr>
          <w:rFonts w:eastAsia="Times New Roman" w:cstheme="minorHAnsi"/>
          <w:i/>
          <w:iCs/>
          <w:color w:val="FFFFFF" w:themeColor="background1"/>
          <w:szCs w:val="24"/>
        </w:rPr>
        <w:br/>
      </w:r>
      <w:r w:rsidRPr="00125023">
        <w:rPr>
          <w:rFonts w:eastAsia="Times New Roman" w:cstheme="minorHAnsi"/>
          <w:i/>
          <w:iCs/>
          <w:color w:val="FFFFFF" w:themeColor="background1"/>
          <w:szCs w:val="24"/>
        </w:rPr>
        <w:t>Included below is a brief overview of all methods I will use to gather your feedback regarding the course, including formative (informal) feedback tools:</w:t>
      </w:r>
      <w:r w:rsidRPr="00125023">
        <w:rPr>
          <w:rFonts w:eastAsia="Times New Roman" w:cstheme="minorHAnsi"/>
          <w:i/>
          <w:iCs/>
          <w:color w:val="FFFFFF" w:themeColor="background1"/>
          <w:szCs w:val="24"/>
        </w:rPr>
        <w:br/>
      </w:r>
      <w:r w:rsidRPr="00125023">
        <w:rPr>
          <w:rFonts w:eastAsia="Times New Roman" w:cstheme="minorHAnsi"/>
          <w:i/>
          <w:iCs/>
          <w:color w:val="FFFFFF" w:themeColor="background1"/>
          <w:szCs w:val="24"/>
        </w:rPr>
        <w:t>(List feedback methods here!)</w:t>
      </w:r>
    </w:p>
    <w:p w:rsidRPr="003F75FB" w:rsidR="00E1249B" w:rsidP="00D3188E" w:rsidRDefault="00CE773F" w14:paraId="24989891" w14:textId="6B0CAA62">
      <w:pPr>
        <w:spacing w:line="240" w:lineRule="auto"/>
        <w:rPr>
          <w:rStyle w:val="Heading3Char"/>
          <w:rFonts w:eastAsia="Times New Roman" w:asciiTheme="minorHAnsi" w:hAnsiTheme="minorHAnsi" w:cstheme="minorHAnsi"/>
          <w:sz w:val="24"/>
          <w:szCs w:val="24"/>
        </w:rPr>
      </w:pPr>
      <w:r w:rsidRPr="00D03C70">
        <w:rPr>
          <w:rFonts w:eastAsia="Times New Roman"/>
        </w:rPr>
        <w:t>In the Canvas Commons</w:t>
      </w:r>
      <w:r w:rsidRPr="00D03C70" w:rsidR="00F83D75">
        <w:rPr>
          <w:rFonts w:eastAsia="Times New Roman"/>
        </w:rPr>
        <w:t xml:space="preserve">, </w:t>
      </w:r>
      <w:r w:rsidRPr="00D03C70">
        <w:rPr>
          <w:rFonts w:eastAsia="Times New Roman"/>
        </w:rPr>
        <w:t xml:space="preserve">OTEI includes survey tools you can copy and use in your course, including feedback surveys. Navigate the Canvas menu to find the </w:t>
      </w:r>
      <w:r w:rsidR="00846507">
        <w:rPr>
          <w:rFonts w:eastAsia="Times New Roman"/>
        </w:rPr>
        <w:t>C</w:t>
      </w:r>
      <w:r w:rsidRPr="00D03C70">
        <w:rPr>
          <w:rFonts w:eastAsia="Times New Roman"/>
        </w:rPr>
        <w:t>ommons and search #OTEI.</w:t>
      </w:r>
    </w:p>
    <w:p w:rsidRPr="00E448C3" w:rsidR="00E448C3" w:rsidP="00D3188E" w:rsidRDefault="00110BE0" w14:paraId="39CFA787" w14:textId="3AAF03A9">
      <w:pPr>
        <w:pStyle w:val="Heading2"/>
      </w:pPr>
      <w:r w:rsidRPr="00E448C3">
        <w:rPr>
          <w:rStyle w:val="Heading3Char"/>
          <w:b/>
          <w:sz w:val="36"/>
        </w:rPr>
        <w:t>Grading System</w:t>
      </w:r>
    </w:p>
    <w:p w:rsidRPr="00E448C3" w:rsidR="00110BE0" w:rsidP="00D3188E" w:rsidRDefault="00110BE0" w14:paraId="33E4B42E" w14:textId="68E63A3E">
      <w:pPr>
        <w:spacing w:line="240" w:lineRule="auto"/>
        <w:rPr>
          <w:rStyle w:val="IntenseEmphasis"/>
          <w:rFonts w:cstheme="minorHAnsi"/>
          <w:b w:val="0"/>
          <w:bCs w:val="0"/>
          <w:i w:val="0"/>
          <w:iCs w:val="0"/>
          <w:color w:val="B91900"/>
          <w:szCs w:val="24"/>
        </w:rPr>
      </w:pPr>
      <w:r w:rsidRPr="00E448C3">
        <w:rPr>
          <w:rStyle w:val="RequiredChar"/>
          <w:rFonts w:eastAsiaTheme="minorEastAsia"/>
        </w:rPr>
        <w:t>[</w:t>
      </w:r>
      <w:r w:rsidRPr="00E448C3" w:rsidR="00E448C3">
        <w:rPr>
          <w:rStyle w:val="RequiredChar"/>
          <w:rFonts w:eastAsiaTheme="minorEastAsia"/>
        </w:rPr>
        <w:t>R</w:t>
      </w:r>
      <w:r w:rsidRPr="00E448C3">
        <w:rPr>
          <w:rStyle w:val="RequiredChar"/>
          <w:rFonts w:eastAsiaTheme="minorEastAsia"/>
        </w:rPr>
        <w:t>equired]</w:t>
      </w:r>
      <w:r w:rsidR="00232EA7">
        <w:rPr>
          <w:rStyle w:val="IntenseEmphasis"/>
          <w:rFonts w:eastAsiaTheme="minorHAnsi" w:cstheme="minorHAnsi"/>
          <w:b w:val="0"/>
          <w:bCs w:val="0"/>
          <w:i w:val="0"/>
          <w:iCs w:val="0"/>
          <w:szCs w:val="24"/>
        </w:rPr>
        <w:t xml:space="preserve"> P</w:t>
      </w:r>
      <w:r w:rsidRPr="00D03C70">
        <w:rPr>
          <w:rStyle w:val="IntenseEmphasis"/>
          <w:rFonts w:eastAsiaTheme="minorHAnsi" w:cstheme="minorHAnsi"/>
          <w:b w:val="0"/>
          <w:bCs w:val="0"/>
          <w:i w:val="0"/>
          <w:iCs w:val="0"/>
          <w:szCs w:val="24"/>
        </w:rPr>
        <w:t xml:space="preserve">rovide your students with grading information. The following table may be useful to you for your syllabus, as you provide the point ranges/percentages associated with each letter grade.  </w:t>
      </w:r>
    </w:p>
    <w:tbl>
      <w:tblPr>
        <w:tblStyle w:val="DarkHeaders"/>
        <w:tblW w:w="4495" w:type="dxa"/>
        <w:tblLook w:val="04A0" w:firstRow="1" w:lastRow="0" w:firstColumn="1" w:lastColumn="0" w:noHBand="0" w:noVBand="1"/>
      </w:tblPr>
      <w:tblGrid>
        <w:gridCol w:w="856"/>
        <w:gridCol w:w="3639"/>
      </w:tblGrid>
      <w:tr w:rsidRPr="00D03C70" w:rsidR="00110BE0" w:rsidTr="00CB474D" w14:paraId="25C25B3B" w14:textId="77777777">
        <w:trPr>
          <w:cnfStyle w:val="100000000000" w:firstRow="1" w:lastRow="0" w:firstColumn="0" w:lastColumn="0" w:oddVBand="0" w:evenVBand="0" w:oddHBand="0" w:evenHBand="0" w:firstRowFirstColumn="0" w:firstRowLastColumn="0" w:lastRowFirstColumn="0" w:lastRowLastColumn="0"/>
        </w:trPr>
        <w:tc>
          <w:tcPr>
            <w:tcW w:w="952" w:type="pct"/>
            <w:hideMark/>
          </w:tcPr>
          <w:p w:rsidRPr="00B273CF" w:rsidR="00110BE0" w:rsidP="00D3188E" w:rsidRDefault="00110BE0" w14:paraId="2060E159" w14:textId="77777777">
            <w:pPr>
              <w:spacing w:before="100" w:beforeAutospacing="1" w:after="100" w:afterAutospacing="1"/>
              <w:rPr>
                <w:rFonts w:eastAsia="Times New Roman" w:cstheme="minorHAnsi"/>
                <w:b w:val="0"/>
                <w:bCs/>
                <w:szCs w:val="24"/>
              </w:rPr>
            </w:pPr>
            <w:r w:rsidRPr="00B273CF">
              <w:rPr>
                <w:rFonts w:eastAsia="Times New Roman" w:cstheme="minorHAnsi"/>
                <w:szCs w:val="24"/>
              </w:rPr>
              <w:t>Letter</w:t>
            </w:r>
          </w:p>
        </w:tc>
        <w:tc>
          <w:tcPr>
            <w:tcW w:w="4048" w:type="pct"/>
            <w:hideMark/>
          </w:tcPr>
          <w:p w:rsidRPr="00B273CF" w:rsidR="00110BE0" w:rsidP="00D3188E" w:rsidRDefault="00110BE0" w14:paraId="3FB1DEEF" w14:textId="77777777">
            <w:pPr>
              <w:spacing w:before="100" w:beforeAutospacing="1" w:after="100" w:afterAutospacing="1"/>
              <w:rPr>
                <w:rFonts w:eastAsia="Times New Roman" w:cstheme="minorHAnsi"/>
                <w:b w:val="0"/>
                <w:bCs/>
                <w:szCs w:val="24"/>
              </w:rPr>
            </w:pPr>
            <w:r w:rsidRPr="00B273CF">
              <w:rPr>
                <w:rFonts w:eastAsia="Times New Roman" w:cstheme="minorHAnsi"/>
                <w:szCs w:val="24"/>
              </w:rPr>
              <w:t>Points/Percentages</w:t>
            </w:r>
          </w:p>
        </w:tc>
      </w:tr>
      <w:tr w:rsidRPr="00D03C70" w:rsidR="00110BE0" w:rsidTr="00CB474D" w14:paraId="2723CB83" w14:textId="77777777">
        <w:tc>
          <w:tcPr>
            <w:tcW w:w="952" w:type="pct"/>
            <w:hideMark/>
          </w:tcPr>
          <w:p w:rsidRPr="00D03C70" w:rsidR="00110BE0" w:rsidP="00D3188E" w:rsidRDefault="00110BE0" w14:paraId="2C32A932" w14:textId="77777777">
            <w:pPr>
              <w:jc w:val="center"/>
              <w:rPr>
                <w:rFonts w:eastAsia="Times New Roman" w:cstheme="minorHAnsi"/>
                <w:szCs w:val="24"/>
              </w:rPr>
            </w:pPr>
            <w:r w:rsidRPr="00D03C70">
              <w:rPr>
                <w:rFonts w:eastAsia="Times New Roman" w:cstheme="minorHAnsi"/>
                <w:szCs w:val="24"/>
              </w:rPr>
              <w:t>A</w:t>
            </w:r>
          </w:p>
        </w:tc>
        <w:tc>
          <w:tcPr>
            <w:tcW w:w="4048" w:type="pct"/>
            <w:hideMark/>
          </w:tcPr>
          <w:p w:rsidRPr="00D03C70" w:rsidR="00110BE0" w:rsidP="00D3188E" w:rsidRDefault="00110BE0" w14:paraId="2E91B6EF" w14:textId="77777777">
            <w:pPr>
              <w:rPr>
                <w:rFonts w:eastAsia="Times New Roman" w:cstheme="minorHAnsi"/>
                <w:szCs w:val="24"/>
              </w:rPr>
            </w:pPr>
          </w:p>
        </w:tc>
      </w:tr>
      <w:tr w:rsidRPr="00D03C70" w:rsidR="00110BE0" w:rsidTr="00CB474D" w14:paraId="6816DEA0" w14:textId="77777777">
        <w:tc>
          <w:tcPr>
            <w:tcW w:w="952" w:type="pct"/>
            <w:hideMark/>
          </w:tcPr>
          <w:p w:rsidRPr="00D03C70" w:rsidR="00110BE0" w:rsidP="00D3188E" w:rsidRDefault="00110BE0" w14:paraId="23432E84" w14:textId="77777777">
            <w:pPr>
              <w:jc w:val="center"/>
              <w:rPr>
                <w:rFonts w:eastAsia="Times New Roman" w:cstheme="minorHAnsi"/>
                <w:szCs w:val="24"/>
              </w:rPr>
            </w:pPr>
            <w:r w:rsidRPr="00D03C70">
              <w:rPr>
                <w:rFonts w:eastAsia="Times New Roman" w:cstheme="minorHAnsi"/>
                <w:szCs w:val="24"/>
              </w:rPr>
              <w:t>B</w:t>
            </w:r>
          </w:p>
        </w:tc>
        <w:tc>
          <w:tcPr>
            <w:tcW w:w="4048" w:type="pct"/>
            <w:hideMark/>
          </w:tcPr>
          <w:p w:rsidRPr="00D03C70" w:rsidR="00110BE0" w:rsidP="00D3188E" w:rsidRDefault="00110BE0" w14:paraId="635C5432" w14:textId="77777777">
            <w:pPr>
              <w:rPr>
                <w:rFonts w:eastAsia="Times New Roman" w:cstheme="minorHAnsi"/>
                <w:szCs w:val="24"/>
              </w:rPr>
            </w:pPr>
          </w:p>
        </w:tc>
      </w:tr>
      <w:tr w:rsidRPr="00D03C70" w:rsidR="00110BE0" w:rsidTr="00CB474D" w14:paraId="0EC246B8" w14:textId="77777777">
        <w:tc>
          <w:tcPr>
            <w:tcW w:w="952" w:type="pct"/>
            <w:hideMark/>
          </w:tcPr>
          <w:p w:rsidRPr="00D03C70" w:rsidR="00110BE0" w:rsidP="00D3188E" w:rsidRDefault="00110BE0" w14:paraId="50677F82" w14:textId="77777777">
            <w:pPr>
              <w:jc w:val="center"/>
              <w:rPr>
                <w:rFonts w:eastAsia="Times New Roman" w:cstheme="minorHAnsi"/>
                <w:szCs w:val="24"/>
              </w:rPr>
            </w:pPr>
            <w:r w:rsidRPr="00D03C70">
              <w:rPr>
                <w:rFonts w:eastAsia="Times New Roman" w:cstheme="minorHAnsi"/>
                <w:szCs w:val="24"/>
              </w:rPr>
              <w:t>C</w:t>
            </w:r>
          </w:p>
        </w:tc>
        <w:tc>
          <w:tcPr>
            <w:tcW w:w="4048" w:type="pct"/>
            <w:hideMark/>
          </w:tcPr>
          <w:p w:rsidRPr="00D03C70" w:rsidR="00110BE0" w:rsidP="00D3188E" w:rsidRDefault="00110BE0" w14:paraId="2D9380D5" w14:textId="77777777">
            <w:pPr>
              <w:rPr>
                <w:rFonts w:eastAsia="Times New Roman" w:cstheme="minorHAnsi"/>
                <w:szCs w:val="24"/>
              </w:rPr>
            </w:pPr>
          </w:p>
        </w:tc>
      </w:tr>
      <w:tr w:rsidRPr="00D03C70" w:rsidR="00110BE0" w:rsidTr="00CB474D" w14:paraId="552A99C0" w14:textId="77777777">
        <w:tc>
          <w:tcPr>
            <w:tcW w:w="952" w:type="pct"/>
            <w:hideMark/>
          </w:tcPr>
          <w:p w:rsidRPr="00D03C70" w:rsidR="00110BE0" w:rsidP="00D3188E" w:rsidRDefault="00110BE0" w14:paraId="4E1FC46E" w14:textId="77777777">
            <w:pPr>
              <w:jc w:val="center"/>
              <w:rPr>
                <w:rFonts w:eastAsia="Times New Roman" w:cstheme="minorHAnsi"/>
                <w:szCs w:val="24"/>
              </w:rPr>
            </w:pPr>
            <w:r w:rsidRPr="00D03C70">
              <w:rPr>
                <w:rFonts w:eastAsia="Times New Roman" w:cstheme="minorHAnsi"/>
                <w:szCs w:val="24"/>
              </w:rPr>
              <w:t>D</w:t>
            </w:r>
          </w:p>
        </w:tc>
        <w:tc>
          <w:tcPr>
            <w:tcW w:w="4048" w:type="pct"/>
            <w:hideMark/>
          </w:tcPr>
          <w:p w:rsidRPr="00D03C70" w:rsidR="00110BE0" w:rsidP="00D3188E" w:rsidRDefault="00110BE0" w14:paraId="33BF83A8" w14:textId="77777777">
            <w:pPr>
              <w:rPr>
                <w:rFonts w:eastAsia="Times New Roman" w:cstheme="minorHAnsi"/>
                <w:szCs w:val="24"/>
              </w:rPr>
            </w:pPr>
          </w:p>
        </w:tc>
      </w:tr>
      <w:tr w:rsidRPr="00D03C70" w:rsidR="00110BE0" w:rsidTr="00CB474D" w14:paraId="28C04DCE" w14:textId="77777777">
        <w:tc>
          <w:tcPr>
            <w:tcW w:w="952" w:type="pct"/>
            <w:hideMark/>
          </w:tcPr>
          <w:p w:rsidRPr="00D03C70" w:rsidR="00110BE0" w:rsidP="00D3188E" w:rsidRDefault="00110BE0" w14:paraId="5E592CCC" w14:textId="77777777">
            <w:pPr>
              <w:jc w:val="center"/>
              <w:rPr>
                <w:rFonts w:eastAsia="Times New Roman" w:cstheme="minorHAnsi"/>
                <w:szCs w:val="24"/>
              </w:rPr>
            </w:pPr>
            <w:r w:rsidRPr="00D03C70">
              <w:rPr>
                <w:rFonts w:eastAsia="Times New Roman" w:cstheme="minorHAnsi"/>
                <w:szCs w:val="24"/>
              </w:rPr>
              <w:t>F</w:t>
            </w:r>
          </w:p>
        </w:tc>
        <w:tc>
          <w:tcPr>
            <w:tcW w:w="4048" w:type="pct"/>
            <w:hideMark/>
          </w:tcPr>
          <w:p w:rsidRPr="00D03C70" w:rsidR="00110BE0" w:rsidP="00D3188E" w:rsidRDefault="00110BE0" w14:paraId="1E1863FB" w14:textId="77777777">
            <w:pPr>
              <w:rPr>
                <w:rFonts w:eastAsia="Times New Roman" w:cstheme="minorHAnsi"/>
                <w:szCs w:val="24"/>
              </w:rPr>
            </w:pPr>
          </w:p>
        </w:tc>
      </w:tr>
    </w:tbl>
    <w:p w:rsidRPr="00D03C70" w:rsidR="00110BE0" w:rsidP="00D3188E" w:rsidRDefault="00110BE0" w14:paraId="7475A575" w14:textId="77777777">
      <w:pPr>
        <w:pStyle w:val="NormalWeb"/>
        <w:rPr>
          <w:rFonts w:asciiTheme="minorHAnsi" w:hAnsiTheme="minorHAnsi" w:cstheme="minorHAnsi"/>
          <w:b/>
          <w:bCs/>
          <w:i/>
          <w:iCs/>
        </w:rPr>
      </w:pPr>
      <w:r w:rsidRPr="00D03C70">
        <w:rPr>
          <w:rStyle w:val="IntenseEmphasis"/>
          <w:rFonts w:asciiTheme="minorHAnsi" w:hAnsiTheme="minorHAnsi" w:cstheme="minorHAnsi"/>
          <w:b w:val="0"/>
          <w:bCs w:val="0"/>
          <w:i w:val="0"/>
          <w:iCs w:val="0"/>
        </w:rPr>
        <w:t xml:space="preserve">You may give grades of A, B, C, D, F, I, P, NP and W, in accordance with academic regulations. For more information on this grading system and what each grade means, please see </w:t>
      </w:r>
      <w:hyperlink w:history="1" w:anchor="grading-system" r:id="rId37">
        <w:r w:rsidRPr="00D03C70">
          <w:rPr>
            <w:rStyle w:val="Hyperlink"/>
            <w:rFonts w:asciiTheme="minorHAnsi" w:hAnsiTheme="minorHAnsi" w:cstheme="minorHAnsi"/>
            <w:i/>
            <w:iCs/>
            <w:color w:val="auto"/>
            <w:u w:val="none"/>
          </w:rPr>
          <w:t>the “Grading System” section of the Undergraduate Catalog</w:t>
        </w:r>
      </w:hyperlink>
      <w:r w:rsidRPr="00D03C70">
        <w:rPr>
          <w:rStyle w:val="IntenseEmphasis"/>
          <w:rFonts w:asciiTheme="minorHAnsi" w:hAnsiTheme="minorHAnsi" w:cstheme="minorHAnsi"/>
          <w:i w:val="0"/>
          <w:iCs w:val="0"/>
        </w:rPr>
        <w:t xml:space="preserve">. </w:t>
      </w:r>
    </w:p>
    <w:p w:rsidRPr="00E448C3" w:rsidR="00E448C3" w:rsidP="00D3188E" w:rsidRDefault="00110BE0" w14:paraId="15266ACA" w14:textId="24B62C56">
      <w:pPr>
        <w:pStyle w:val="Heading3"/>
      </w:pPr>
      <w:r w:rsidRPr="00E448C3">
        <w:t>Grading Policies</w:t>
      </w:r>
    </w:p>
    <w:p w:rsidRPr="00D03C70" w:rsidR="00110BE0" w:rsidP="00D3188E" w:rsidRDefault="00110BE0" w14:paraId="64A75A9A" w14:textId="74904F03">
      <w:pPr>
        <w:spacing w:line="240" w:lineRule="auto"/>
        <w:rPr>
          <w:rFonts w:eastAsia="Times New Roman"/>
        </w:rPr>
      </w:pPr>
      <w:r w:rsidRPr="00AC1EAC">
        <w:rPr>
          <w:rStyle w:val="RequiredChar"/>
          <w:rFonts w:eastAsiaTheme="majorEastAsia"/>
        </w:rPr>
        <w:t>[</w:t>
      </w:r>
      <w:r w:rsidR="00E448C3">
        <w:rPr>
          <w:rStyle w:val="RequiredChar"/>
          <w:rFonts w:eastAsiaTheme="majorEastAsia"/>
        </w:rPr>
        <w:t>R</w:t>
      </w:r>
      <w:r w:rsidRPr="00AC1EAC">
        <w:rPr>
          <w:rStyle w:val="RequiredChar"/>
          <w:rFonts w:eastAsiaTheme="majorEastAsia"/>
        </w:rPr>
        <w:t>equired]</w:t>
      </w:r>
      <w:r w:rsidR="00232EA7">
        <w:rPr>
          <w:rFonts w:eastAsia="Times New Roman"/>
        </w:rPr>
        <w:t xml:space="preserve"> O</w:t>
      </w:r>
      <w:r w:rsidRPr="00D03C70">
        <w:rPr>
          <w:rFonts w:eastAsia="Times New Roman"/>
        </w:rPr>
        <w:t>utline your grading policies, including whether you round up or not, the anticipated turna</w:t>
      </w:r>
      <w:r w:rsidRPr="00E448C3">
        <w:t xml:space="preserve">round time on graded work, etc. Consult the Deans’ class regulations letters on fair grading </w:t>
      </w:r>
      <w:r w:rsidRPr="00E448C3" w:rsidR="00CA0179">
        <w:t>procedures and</w:t>
      </w:r>
      <w:r w:rsidRPr="00E448C3">
        <w:t xml:space="preserve"> approach your department /college for more information. </w:t>
      </w:r>
      <w:hyperlink w:history="1" r:id="rId38">
        <w:r w:rsidRPr="00E448C3">
          <w:rPr>
            <w:rStyle w:val="Hyperlink"/>
          </w:rPr>
          <w:t>The OTEI website</w:t>
        </w:r>
      </w:hyperlink>
      <w:r w:rsidRPr="00E448C3">
        <w:t xml:space="preserve"> also has resources available.</w:t>
      </w:r>
      <w:r w:rsidRPr="00D03C70">
        <w:rPr>
          <w:rFonts w:eastAsia="Times New Roman"/>
        </w:rPr>
        <w:t xml:space="preserve"> </w:t>
      </w:r>
    </w:p>
    <w:p w:rsidRPr="000C20B0" w:rsidR="00E93363" w:rsidP="00D3188E" w:rsidRDefault="003F6D1F" w14:paraId="0C25414D" w14:textId="77777777">
      <w:pPr>
        <w:pStyle w:val="Heading3"/>
      </w:pPr>
      <w:r w:rsidRPr="000C20B0">
        <w:t>Late Work</w:t>
      </w:r>
    </w:p>
    <w:p w:rsidR="00125023" w:rsidP="00D3188E" w:rsidRDefault="003F6D1F" w14:paraId="1C4A6352" w14:textId="76D1EB36">
      <w:pPr>
        <w:spacing w:line="240" w:lineRule="auto"/>
        <w:rPr>
          <w:rFonts w:eastAsia="Times New Roman" w:cstheme="minorHAnsi"/>
          <w:szCs w:val="24"/>
        </w:rPr>
      </w:pPr>
      <w:r w:rsidRPr="00D03C70">
        <w:t>Include your late work policy. Be very specific about whether you accept late work and any penalties that students might accrue for turning work in past the due date.</w:t>
      </w:r>
      <w:r w:rsidRPr="00D03C70" w:rsidR="00B81612">
        <w:t xml:space="preserve">  </w:t>
      </w:r>
    </w:p>
    <w:p w:rsidRPr="00B572F1" w:rsidR="00125023" w:rsidP="00D3188E" w:rsidRDefault="00125023" w14:paraId="51689E06" w14:textId="05FC4F1F">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125023">
        <w:rPr>
          <w:rFonts w:eastAsia="Times New Roman" w:cstheme="minorHAnsi"/>
          <w:i/>
          <w:iCs/>
          <w:color w:val="FFFFFF" w:themeColor="background1"/>
          <w:szCs w:val="24"/>
        </w:rPr>
        <w:t>Hint: Approach grading and late work policies with a pedagogy of kindness. Recognize that students have multiple things that need their attention and/or that life happens. Have policies that offer flexibility when possible.</w:t>
      </w:r>
    </w:p>
    <w:p w:rsidR="00C675C4" w:rsidP="00D3188E" w:rsidRDefault="00C675C4" w14:paraId="0C98FC64" w14:textId="4F35879E">
      <w:pPr>
        <w:pStyle w:val="Heading2"/>
      </w:pPr>
      <w:r>
        <w:t>AI Statement</w:t>
      </w:r>
    </w:p>
    <w:p w:rsidRPr="00C675C4" w:rsidR="00C675C4" w:rsidP="0019750A" w:rsidRDefault="00C675C4" w14:paraId="528CDA87" w14:textId="5EA346A9">
      <w:pPr>
        <w:spacing w:line="240" w:lineRule="auto"/>
        <w:rPr>
          <w:rFonts w:ascii="Calibri" w:hAnsi="Calibri" w:eastAsia="Calibri" w:cs="Calibri"/>
          <w:szCs w:val="24"/>
        </w:rPr>
      </w:pPr>
      <w:r>
        <w:t xml:space="preserve">Uses of AI fall under university policy recommendations.  Currently, unauthorized uses of AI are treated as potential plagiarism cases (see Academic Integrity below).  Faculty may want to explain their approach to </w:t>
      </w:r>
      <w:r w:rsidR="7BD52E9A">
        <w:t>the use</w:t>
      </w:r>
      <w:r>
        <w:t xml:space="preserve"> of AI in your course.  </w:t>
      </w:r>
      <w:r w:rsidR="009B4A25">
        <w:t xml:space="preserve">Consult this OTEI </w:t>
      </w:r>
      <w:hyperlink r:id="rId39">
        <w:r w:rsidRPr="641F3B5E" w:rsidR="009B4A25">
          <w:rPr>
            <w:rStyle w:val="Hyperlink"/>
          </w:rPr>
          <w:t>guide on how to write an AI statement,</w:t>
        </w:r>
      </w:hyperlink>
      <w:r w:rsidR="009B4A25">
        <w:t xml:space="preserve"> with three sample statements to model from. Reviewed </w:t>
      </w:r>
      <w:r w:rsidR="74D0EE29">
        <w:t>by</w:t>
      </w:r>
      <w:r w:rsidR="009B4A25">
        <w:t xml:space="preserve"> the Division of Undergraduate Learning as compatible with the university's policies on academic integrity.</w:t>
      </w:r>
      <w:r w:rsidR="07876C40">
        <w:t xml:space="preserve">  </w:t>
      </w:r>
      <w:r w:rsidRPr="641F3B5E" w:rsidR="07876C40">
        <w:rPr>
          <w:rFonts w:ascii="Calibri" w:hAnsi="Calibri" w:eastAsia="Calibri" w:cs="Calibri"/>
          <w:szCs w:val="24"/>
        </w:rPr>
        <w:t xml:space="preserve">Need direction for graduate-level use of AI in teaching and research? See </w:t>
      </w:r>
      <w:hyperlink r:id="rId40">
        <w:r w:rsidRPr="008D24EB" w:rsidR="07876C40">
          <w:rPr>
            <w:rStyle w:val="Hyperlink"/>
            <w:rFonts w:ascii="Calibri" w:hAnsi="Calibri" w:eastAsia="Calibri" w:cs="Calibri"/>
            <w:szCs w:val="24"/>
          </w:rPr>
          <w:t>this statement from the Graduate School.</w:t>
        </w:r>
      </w:hyperlink>
    </w:p>
    <w:p w:rsidR="00B82F23" w:rsidP="0019750A" w:rsidRDefault="00B82F23" w14:paraId="52EA1533" w14:textId="6C4B5BC2">
      <w:pPr>
        <w:spacing w:line="240" w:lineRule="auto"/>
      </w:pPr>
      <w:r>
        <w:t xml:space="preserve">(Both documents are located here: </w:t>
      </w:r>
      <w:hyperlink w:history="1" r:id="rId41">
        <w:r w:rsidRPr="00C71050">
          <w:rPr>
            <w:rStyle w:val="Hyperlink"/>
          </w:rPr>
          <w:t>https://www.clemson.edu/otei/resources/course-design.html</w:t>
        </w:r>
      </w:hyperlink>
      <w:r>
        <w:t>)</w:t>
      </w:r>
    </w:p>
    <w:p w:rsidRPr="000C20B0" w:rsidR="000C20B0" w:rsidP="00D3188E" w:rsidRDefault="00110BE0" w14:paraId="6F9504EF" w14:textId="5D4FA141">
      <w:pPr>
        <w:pStyle w:val="Heading2"/>
      </w:pPr>
      <w:r w:rsidRPr="000C20B0">
        <w:t>Absences</w:t>
      </w:r>
    </w:p>
    <w:p w:rsidRPr="00E448C3" w:rsidR="00110BE0" w:rsidP="00D3188E" w:rsidRDefault="003F6D1F" w14:paraId="034BAACE" w14:textId="0CF6B546">
      <w:pPr>
        <w:spacing w:line="240" w:lineRule="auto"/>
      </w:pPr>
      <w:r w:rsidRPr="00AC1EAC">
        <w:rPr>
          <w:rStyle w:val="RequiredChar"/>
          <w:rFonts w:eastAsiaTheme="minorEastAsia"/>
        </w:rPr>
        <w:t>[</w:t>
      </w:r>
      <w:r w:rsidR="00E448C3">
        <w:rPr>
          <w:rStyle w:val="RequiredChar"/>
          <w:rFonts w:eastAsiaTheme="minorEastAsia"/>
        </w:rPr>
        <w:t>R</w:t>
      </w:r>
      <w:r w:rsidRPr="00AC1EAC">
        <w:rPr>
          <w:rStyle w:val="RequiredChar"/>
          <w:rFonts w:eastAsiaTheme="minorEastAsia"/>
        </w:rPr>
        <w:t>equired]</w:t>
      </w:r>
      <w:r w:rsidR="00E448C3">
        <w:rPr>
          <w:b/>
          <w:bCs/>
          <w:color w:val="DF5327" w:themeColor="accent6"/>
        </w:rPr>
        <w:t xml:space="preserve"> </w:t>
      </w:r>
      <w:r w:rsidRPr="00D03C70" w:rsidR="00110BE0">
        <w:t xml:space="preserve">As per Clemson academic policy, course instructors may use </w:t>
      </w:r>
      <w:r w:rsidRPr="0087280B" w:rsidR="00110BE0">
        <w:rPr>
          <w:i/>
          <w:iCs/>
        </w:rPr>
        <w:t>reasonable</w:t>
      </w:r>
      <w:r w:rsidRPr="00D03C70" w:rsidR="00110BE0">
        <w:t xml:space="preserve"> academic penalties which reflect the importance of work missed due to unexcused absences, since absence from class is detrimental to the learning process. Course instructors who penalize students for unexcused absences must state attendance requirements as related to the grading, on the course syllabus and keep accurate attendance records. See </w:t>
      </w:r>
      <w:r w:rsidRPr="00D03C70" w:rsidR="003B0525">
        <w:t xml:space="preserve">the Academic Regulations section of the current </w:t>
      </w:r>
      <w:r w:rsidRPr="00E448C3" w:rsidR="00686234">
        <w:t xml:space="preserve">Undergraduate catalog or the Policies and Procedures of the Graduate catalog, both located at the </w:t>
      </w:r>
      <w:hyperlink w:history="1" r:id="rId42">
        <w:r w:rsidRPr="00E448C3" w:rsidR="00686234">
          <w:rPr>
            <w:rStyle w:val="Hyperlink"/>
          </w:rPr>
          <w:t>Course Catalog home page</w:t>
        </w:r>
      </w:hyperlink>
      <w:r w:rsidRPr="00E448C3" w:rsidR="00686234">
        <w:t xml:space="preserve">. </w:t>
      </w:r>
    </w:p>
    <w:p w:rsidRPr="00E448C3" w:rsidR="008615BD" w:rsidP="00D3188E" w:rsidRDefault="008615BD" w14:paraId="420F1FE4" w14:textId="0E915524">
      <w:pPr>
        <w:pStyle w:val="Heading3"/>
      </w:pPr>
      <w:r w:rsidRPr="00E448C3">
        <w:t>Notification of Absence</w:t>
      </w:r>
    </w:p>
    <w:p w:rsidRPr="00D03C70" w:rsidR="00CE773F" w:rsidP="00D3188E" w:rsidRDefault="008615BD" w14:paraId="754FCFF1" w14:textId="77777777">
      <w:pPr>
        <w:spacing w:line="240" w:lineRule="auto"/>
      </w:pPr>
      <w:r w:rsidRPr="00D03C70">
        <w:t xml:space="preserve">The </w:t>
      </w:r>
      <w:r w:rsidRPr="00D03C70">
        <w:rPr>
          <w:b/>
          <w:bCs/>
        </w:rPr>
        <w:t>Notification of Absence module in Canvas</w:t>
      </w:r>
      <w:r w:rsidRPr="00D03C70">
        <w:t xml:space="preserve"> allows students to quickly notify instructors (via an email) of an absence from class and provides for the following categories: court attendance, death of immediate family member, illness, illness of family member, injury, military duty, religious observance, scheduled surgery, university function, unscheduled hospitalization, other anticipated absence, or other unanticipated absence. </w:t>
      </w:r>
    </w:p>
    <w:p w:rsidRPr="00D03C70" w:rsidR="0087280B" w:rsidP="00D3188E" w:rsidRDefault="005D0DBC" w14:paraId="1FE38D2D" w14:textId="50B70234">
      <w:pPr>
        <w:spacing w:line="240" w:lineRule="auto"/>
      </w:pPr>
      <w:r>
        <w:t>T</w:t>
      </w:r>
      <w:r w:rsidRPr="00D03C70" w:rsidR="008615BD">
        <w:t>he notification form requires a brief explanation, dates and times.  Based on the dates and times indicated, instructors are automatically selected, but students may decide which instructors will receive the notification. This does not serve as an “excuse” from class. It is a request for an excused absence and students are encouraged to discuss the absence with instructors, as the instructor is the only person who can excuse an absence. If students are unable to report the absence by computer, they may reach the Office of Advocacy and Success. Students with excessive absences who need academic or medical assistance can also contact the Office of Advocacy and Success.</w:t>
      </w:r>
    </w:p>
    <w:p w:rsidRPr="00E448C3" w:rsidR="00E448C3" w:rsidP="00D3188E" w:rsidRDefault="008615BD" w14:paraId="2D4F144C" w14:textId="259C30D3">
      <w:pPr>
        <w:pStyle w:val="Heading2"/>
      </w:pPr>
      <w:r w:rsidRPr="00E448C3">
        <w:t xml:space="preserve">Inclement </w:t>
      </w:r>
      <w:r w:rsidR="00E93363">
        <w:t>Weather or Emergency</w:t>
      </w:r>
    </w:p>
    <w:p w:rsidR="008615BD" w:rsidP="00D3188E" w:rsidRDefault="008615BD" w14:paraId="204D0902" w14:textId="2C2426F5">
      <w:pPr>
        <w:spacing w:line="240" w:lineRule="auto"/>
        <w:rPr>
          <w:rFonts w:eastAsia="Times New Roman"/>
        </w:rPr>
      </w:pPr>
      <w:r w:rsidRPr="00D03C70">
        <w:rPr>
          <w:rFonts w:eastAsia="Times New Roman"/>
        </w:rPr>
        <w:t xml:space="preserve">Regularly scheduled exams and assignments may need to be adjusted based on unforeseen circumstances. The Faculty Senate Scholastic Policies Committee suggests the following policy, which you may copy into your syllabus: </w:t>
      </w:r>
    </w:p>
    <w:p w:rsidRPr="00B572F1" w:rsidR="00125023" w:rsidP="00D3188E" w:rsidRDefault="00125023" w14:paraId="559079E7" w14:textId="68876C38">
      <w:pPr>
        <w:pBdr>
          <w:top w:val="single" w:color="306785" w:themeColor="accent1" w:themeShade="BF" w:sz="4" w:space="1"/>
          <w:left w:val="single" w:color="306785" w:themeColor="accent1" w:themeShade="BF" w:sz="4" w:space="4"/>
          <w:bottom w:val="single" w:color="306785" w:themeColor="accent1" w:themeShade="BF" w:sz="4" w:space="1"/>
          <w:right w:val="single" w:color="306785" w:themeColor="accent1" w:themeShade="BF" w:sz="4" w:space="4"/>
        </w:pBdr>
        <w:shd w:val="clear" w:color="auto" w:fill="39799D"/>
        <w:spacing w:before="240" w:after="240" w:line="240" w:lineRule="auto"/>
        <w:ind w:left="144" w:right="144"/>
        <w:rPr>
          <w:rFonts w:eastAsia="Times New Roman" w:cstheme="minorHAnsi"/>
          <w:i/>
          <w:iCs/>
          <w:color w:val="FFFFFF" w:themeColor="background1"/>
          <w:szCs w:val="24"/>
        </w:rPr>
      </w:pPr>
      <w:r w:rsidRPr="00125023">
        <w:rPr>
          <w:rFonts w:eastAsia="Times New Roman" w:cstheme="minorHAnsi"/>
          <w:i/>
          <w:iCs/>
          <w:color w:val="FFFFFF" w:themeColor="background1"/>
          <w:szCs w:val="24"/>
        </w:rPr>
        <w:t>Any exam that was scheduled at the time of a class cancellation due to inclement weather will be given at the next class meeting unless I contact you otherwise. Any assignments due at the time of a class cancellation due to inclement weather will be due at the next class meeting unless I contact you. And any extension or postponement of assignments or exams must be granted by me via email or Canvas within 24 hours of the weather-related cancellation.</w:t>
      </w:r>
    </w:p>
    <w:p w:rsidR="00125023" w:rsidP="00D3188E" w:rsidRDefault="00125023" w14:paraId="41057608" w14:textId="77777777">
      <w:pPr>
        <w:spacing w:before="100" w:beforeAutospacing="1" w:after="240" w:line="240" w:lineRule="auto"/>
        <w:rPr>
          <w:rFonts w:eastAsia="Times New Roman" w:cstheme="minorHAnsi"/>
          <w:szCs w:val="24"/>
        </w:rPr>
      </w:pPr>
    </w:p>
    <w:p w:rsidR="00030230" w:rsidP="00D3188E" w:rsidRDefault="00E448C3" w14:paraId="5A452718" w14:textId="22B257AB">
      <w:pPr>
        <w:pStyle w:val="Heading1"/>
      </w:pPr>
      <w:r>
        <w:t>Standard Academic Policies</w:t>
      </w:r>
    </w:p>
    <w:p w:rsidRPr="000C20B0" w:rsidR="000C20B0" w:rsidP="00D3188E" w:rsidRDefault="000C20B0" w14:paraId="6DBF368D" w14:textId="77777777">
      <w:pPr>
        <w:spacing w:line="240" w:lineRule="auto"/>
      </w:pPr>
    </w:p>
    <w:p w:rsidRPr="00D03C70" w:rsidR="00912397" w:rsidP="00D3188E" w:rsidRDefault="003F6D1F" w14:paraId="23240AE2" w14:textId="6EEBA106">
      <w:pPr>
        <w:spacing w:line="240" w:lineRule="auto"/>
      </w:pPr>
      <w:r w:rsidRPr="009273A9">
        <w:t>These four policies</w:t>
      </w:r>
      <w:r w:rsidR="0019750A">
        <w:t xml:space="preserve"> are updated and </w:t>
      </w:r>
      <w:r w:rsidRPr="009273A9">
        <w:t>are required</w:t>
      </w:r>
      <w:r w:rsidRPr="009273A9" w:rsidR="002F079A">
        <w:t>:</w:t>
      </w:r>
    </w:p>
    <w:p w:rsidRPr="00D03C70" w:rsidR="003F6D1F" w:rsidP="008D24EB" w:rsidRDefault="00912397" w14:paraId="5BB9B4DB" w14:textId="7818515B">
      <w:pPr>
        <w:pStyle w:val="Required"/>
        <w:rPr>
          <w:color w:val="0066FF"/>
        </w:rPr>
      </w:pPr>
      <w:r w:rsidR="284D5D03">
        <w:rPr/>
        <w:t>The</w:t>
      </w:r>
      <w:r w:rsidR="00912397">
        <w:rPr/>
        <w:t xml:space="preserve"> accessibility statement</w:t>
      </w:r>
      <w:r w:rsidR="00670123">
        <w:rPr/>
        <w:t xml:space="preserve">, the </w:t>
      </w:r>
      <w:r w:rsidR="00912397">
        <w:rPr/>
        <w:t>Title IX statement</w:t>
      </w:r>
      <w:r w:rsidR="00670123">
        <w:rPr/>
        <w:t>, t</w:t>
      </w:r>
      <w:r w:rsidR="00912397">
        <w:rPr/>
        <w:t>he Academic Integrity statement</w:t>
      </w:r>
      <w:r w:rsidR="00670123">
        <w:rPr/>
        <w:t>, and t</w:t>
      </w:r>
      <w:r w:rsidR="00912397">
        <w:rPr/>
        <w:t xml:space="preserve">he emergency preparedness statement </w:t>
      </w:r>
      <w:r w:rsidR="261303C1">
        <w:rPr/>
        <w:t>are</w:t>
      </w:r>
      <w:r w:rsidR="00912397">
        <w:rPr/>
        <w:t xml:space="preserve"> </w:t>
      </w:r>
      <w:r w:rsidR="00912397">
        <w:rPr/>
        <w:t>required</w:t>
      </w:r>
      <w:r w:rsidR="00912397">
        <w:rPr/>
        <w:t xml:space="preserve"> in the syllabus.</w:t>
      </w:r>
    </w:p>
    <w:p w:rsidRPr="000C20B0" w:rsidR="003F6D1F" w:rsidP="00D3188E" w:rsidRDefault="003835A2" w14:paraId="56F24293" w14:textId="24DE896A">
      <w:pPr>
        <w:pStyle w:val="Heading2"/>
      </w:pPr>
      <w:r w:rsidRPr="000C20B0">
        <w:t>Academic Integrity</w:t>
      </w:r>
    </w:p>
    <w:p w:rsidRPr="00E61D4C" w:rsidR="00E61D4C" w:rsidP="00E61D4C" w:rsidRDefault="00E61D4C" w14:paraId="2D1B03F6" w14:textId="4BC7C2BB">
      <w:pPr>
        <w:pStyle w:val="Heading2"/>
        <w:rPr>
          <w:rFonts w:asciiTheme="minorHAnsi" w:hAnsiTheme="minorHAnsi" w:eastAsiaTheme="minorEastAsia" w:cstheme="minorBidi"/>
          <w:b w:val="0"/>
          <w:sz w:val="24"/>
          <w:szCs w:val="21"/>
        </w:rPr>
      </w:pPr>
      <w:r w:rsidRPr="00E61D4C">
        <w:rPr>
          <w:rFonts w:asciiTheme="minorHAnsi" w:hAnsiTheme="minorHAnsi" w:eastAsiaTheme="minorEastAsia" w:cstheme="minorBidi"/>
          <w:b w:val="0"/>
          <w:sz w:val="24"/>
          <w:szCs w:val="21"/>
        </w:rPr>
        <w:t xml:space="preserve">As members of the Clemson University community, we have inherited Thomas Green Clemson's vision of this institution as a "high seminary of learning." Fundamental to this vision is a mutual commitment to truthfulness, honor, and responsibility, without which we cannot earn the trust and respect of others. Furthermore, we recognize that academic dishonesty detracts from the value of a Clemson degree. Therefore, we shall not tolerate lying, cheating, or stealing in any form. </w:t>
      </w:r>
    </w:p>
    <w:p w:rsidRPr="00E61D4C" w:rsidR="00E61D4C" w:rsidP="00E61D4C" w:rsidRDefault="00E61D4C" w14:paraId="0073C0A6" w14:textId="157253FD">
      <w:pPr>
        <w:pStyle w:val="Heading2"/>
        <w:rPr>
          <w:rFonts w:asciiTheme="minorHAnsi" w:hAnsiTheme="minorHAnsi" w:eastAsiaTheme="minorEastAsia" w:cstheme="minorBidi"/>
          <w:b w:val="0"/>
          <w:sz w:val="24"/>
          <w:szCs w:val="21"/>
        </w:rPr>
      </w:pPr>
      <w:r w:rsidRPr="00E61D4C">
        <w:rPr>
          <w:rFonts w:asciiTheme="minorHAnsi" w:hAnsiTheme="minorHAnsi" w:eastAsiaTheme="minorEastAsia" w:cstheme="minorBidi"/>
          <w:b w:val="0"/>
          <w:sz w:val="24"/>
          <w:szCs w:val="21"/>
        </w:rPr>
        <w:t xml:space="preserve">All infractions of academic dishonesty by undergraduates must be reported to Undergraduate Learning for resolution through that office. In cases of plagiarism instructors may use the </w:t>
      </w:r>
      <w:hyperlink w:history="1" r:id="rId43">
        <w:r w:rsidRPr="008D24EB">
          <w:rPr>
            <w:rStyle w:val="Hyperlink"/>
            <w:rFonts w:asciiTheme="minorHAnsi" w:hAnsiTheme="minorHAnsi" w:eastAsiaTheme="minorEastAsia" w:cstheme="minorBidi"/>
            <w:b w:val="0"/>
            <w:sz w:val="24"/>
            <w:szCs w:val="21"/>
          </w:rPr>
          <w:t>Plagiarism Resolution Form</w:t>
        </w:r>
      </w:hyperlink>
      <w:r w:rsidRPr="008D24EB">
        <w:rPr>
          <w:rFonts w:asciiTheme="minorHAnsi" w:hAnsiTheme="minorHAnsi" w:eastAsiaTheme="minorEastAsia" w:cstheme="minorBidi"/>
          <w:b w:val="0"/>
          <w:sz w:val="24"/>
          <w:szCs w:val="21"/>
        </w:rPr>
        <w:t>.</w:t>
      </w:r>
    </w:p>
    <w:p w:rsidRPr="00E61D4C" w:rsidR="00E61D4C" w:rsidP="00E61D4C" w:rsidRDefault="00E61D4C" w14:paraId="1AC0B748" w14:textId="77777777">
      <w:pPr>
        <w:pStyle w:val="Heading2"/>
        <w:rPr>
          <w:rFonts w:asciiTheme="minorHAnsi" w:hAnsiTheme="minorHAnsi" w:eastAsiaTheme="minorEastAsia" w:cstheme="minorBidi"/>
          <w:bCs/>
          <w:sz w:val="24"/>
          <w:szCs w:val="21"/>
        </w:rPr>
      </w:pPr>
      <w:r w:rsidRPr="00E61D4C">
        <w:rPr>
          <w:rFonts w:asciiTheme="minorHAnsi" w:hAnsiTheme="minorHAnsi" w:eastAsiaTheme="minorEastAsia" w:cstheme="minorBidi"/>
          <w:bCs/>
          <w:sz w:val="24"/>
          <w:szCs w:val="21"/>
        </w:rPr>
        <w:t xml:space="preserve">Additionally, for undergraduate classes: </w:t>
      </w:r>
    </w:p>
    <w:p w:rsidRPr="00E61D4C" w:rsidR="00E61D4C" w:rsidP="00E61D4C" w:rsidRDefault="00E61D4C" w14:paraId="6E440179" w14:textId="77777777">
      <w:pPr>
        <w:pStyle w:val="Heading2"/>
        <w:rPr>
          <w:rFonts w:asciiTheme="minorHAnsi" w:hAnsiTheme="minorHAnsi" w:eastAsiaTheme="minorEastAsia" w:cstheme="minorBidi"/>
          <w:b w:val="0"/>
          <w:sz w:val="24"/>
          <w:szCs w:val="21"/>
        </w:rPr>
      </w:pPr>
      <w:r w:rsidRPr="00E61D4C">
        <w:rPr>
          <w:rFonts w:asciiTheme="minorHAnsi" w:hAnsiTheme="minorHAnsi" w:eastAsiaTheme="minorEastAsia" w:cstheme="minorBidi"/>
          <w:b w:val="0"/>
          <w:sz w:val="24"/>
          <w:szCs w:val="21"/>
        </w:rPr>
        <w:t>Plagiarism, which includes the intentional or unintentional copying of language, structure, or ideas of another and attributing the work to one’s own efforts. Graded works generated by artificial intelligence or ghostwritten (either paid or free) are expressly forbidden.</w:t>
      </w:r>
    </w:p>
    <w:p w:rsidRPr="00ED612B" w:rsidR="00E61D4C" w:rsidP="00ED612B" w:rsidRDefault="00E61D4C" w14:paraId="41F96143" w14:textId="6CB7204C">
      <w:pPr>
        <w:rPr>
          <w:b/>
        </w:rPr>
      </w:pPr>
      <w:r w:rsidRPr="00E61D4C">
        <w:t xml:space="preserve">See the Undergraduate </w:t>
      </w:r>
      <w:hyperlink w:history="1" r:id="rId44">
        <w:r w:rsidRPr="00ED612B">
          <w:rPr>
            <w:rStyle w:val="Hyperlink"/>
          </w:rPr>
          <w:t>Academic Integrity Policy website</w:t>
        </w:r>
      </w:hyperlink>
      <w:r w:rsidRPr="00ED612B">
        <w:t xml:space="preserve"> for additional information and the current catalog (“Academic Regulations” section) for the policy. Send questions to </w:t>
      </w:r>
      <w:hyperlink w:history="1" r:id="rId45">
        <w:r w:rsidRPr="00ED612B" w:rsidR="0019750A">
          <w:rPr>
            <w:rStyle w:val="Hyperlink"/>
          </w:rPr>
          <w:t>UGSintegrity@clemson.edu</w:t>
        </w:r>
      </w:hyperlink>
      <w:r w:rsidRPr="00ED612B">
        <w:t>.</w:t>
      </w:r>
    </w:p>
    <w:p w:rsidR="00E61D4C" w:rsidP="00ED612B" w:rsidRDefault="00E61D4C" w14:paraId="60E0CE53" w14:textId="52B14413">
      <w:pPr>
        <w:rPr>
          <w:b/>
        </w:rPr>
      </w:pPr>
      <w:r w:rsidRPr="00ED612B">
        <w:rPr>
          <w:b/>
        </w:rPr>
        <w:t>For graduate students,</w:t>
      </w:r>
      <w:r w:rsidRPr="00ED612B">
        <w:t xml:space="preserve"> see the current </w:t>
      </w:r>
      <w:hyperlink w:history="1" r:id="rId46">
        <w:r w:rsidRPr="00ED612B">
          <w:rPr>
            <w:rStyle w:val="Hyperlink"/>
          </w:rPr>
          <w:t>graduate student handbook</w:t>
        </w:r>
      </w:hyperlink>
      <w:r w:rsidR="0019750A">
        <w:rPr>
          <w:b/>
        </w:rPr>
        <w:t xml:space="preserve"> </w:t>
      </w:r>
      <w:r w:rsidRPr="00E61D4C">
        <w:t>for all policies.</w:t>
      </w:r>
      <w:r>
        <w:br/>
      </w:r>
    </w:p>
    <w:p w:rsidRPr="00E448C3" w:rsidR="0063303C" w:rsidP="00E61D4C" w:rsidRDefault="0063303C" w14:paraId="60EB66B3" w14:textId="2796D7C8">
      <w:pPr>
        <w:pStyle w:val="Heading2"/>
      </w:pPr>
      <w:r w:rsidRPr="00D03C70">
        <w:t>Accessibility</w:t>
      </w:r>
    </w:p>
    <w:p w:rsidRPr="00D03C70" w:rsidR="00E46068" w:rsidP="00D3188E" w:rsidRDefault="00BC36C0" w14:paraId="062BCF5B" w14:textId="5A3231B6">
      <w:pPr>
        <w:pStyle w:val="Heading2"/>
        <w:rPr>
          <w:rFonts w:eastAsia="Times New Roman"/>
        </w:rPr>
      </w:pPr>
      <w:r w:rsidRPr="0019750A">
        <w:rPr>
          <w:rStyle w:val="xxxxnormaltextrun"/>
          <w:rFonts w:asciiTheme="minorHAnsi" w:hAnsiTheme="minorHAnsi" w:eastAsiaTheme="minorEastAsia" w:cstheme="minorHAnsi"/>
          <w:b w:val="0"/>
          <w:sz w:val="24"/>
          <w:szCs w:val="21"/>
        </w:rPr>
        <w:t xml:space="preserve">Students with disabilities or temporary injuries/conditions may require accommodations due to barriers in the structure of facilities, </w:t>
      </w:r>
      <w:r w:rsidRPr="00273DF9" w:rsidR="00273DF9">
        <w:rPr>
          <w:rFonts w:asciiTheme="minorHAnsi" w:hAnsiTheme="minorHAnsi" w:eastAsiaTheme="minorEastAsia" w:cstheme="minorHAnsi"/>
          <w:b w:val="0"/>
          <w:sz w:val="24"/>
          <w:szCs w:val="21"/>
        </w:rPr>
        <w:t>course design, technology used for curricular purposes, or other campus resources. </w:t>
      </w:r>
      <w:r w:rsidRPr="0019750A">
        <w:rPr>
          <w:rStyle w:val="xxxxnormaltextrun"/>
          <w:rFonts w:asciiTheme="minorHAnsi" w:hAnsiTheme="minorHAnsi" w:eastAsiaTheme="minorEastAsia" w:cstheme="minorHAnsi"/>
          <w:b w:val="0"/>
          <w:sz w:val="24"/>
          <w:szCs w:val="21"/>
        </w:rPr>
        <w:t xml:space="preserve">Students who experience a barrier to full access to this class should let the instructor know and are encouraged to request accommodations through SAS (Student Accessibility Services) as soon as possible. To request accommodations through SAS, please see this link: </w:t>
      </w:r>
      <w:hyperlink w:history="1" r:id="rId47">
        <w:r w:rsidRPr="0019750A">
          <w:rPr>
            <w:rStyle w:val="Hyperlink"/>
            <w:rFonts w:asciiTheme="minorHAnsi" w:hAnsiTheme="minorHAnsi" w:eastAsiaTheme="minorEastAsia" w:cstheme="minorHAnsi"/>
            <w:b w:val="0"/>
            <w:sz w:val="24"/>
            <w:szCs w:val="21"/>
          </w:rPr>
          <w:t>www.clemson.edu/academics/student-accessibility-services/how-to-register/requesting-accommodations</w:t>
        </w:r>
      </w:hyperlink>
      <w:r w:rsidRPr="0019750A">
        <w:rPr>
          <w:rStyle w:val="xxxxnormaltextrun"/>
          <w:rFonts w:asciiTheme="minorHAnsi" w:hAnsiTheme="minorHAnsi" w:eastAsiaTheme="minorEastAsia" w:cstheme="minorHAnsi"/>
          <w:b w:val="0"/>
          <w:sz w:val="24"/>
          <w:szCs w:val="21"/>
        </w:rPr>
        <w:t xml:space="preserve">. You can also reach out to SAS with questions by calling 864-656-6848, email </w:t>
      </w:r>
      <w:hyperlink w:history="1" r:id="rId48">
        <w:r w:rsidRPr="0019750A" w:rsidR="0019750A">
          <w:rPr>
            <w:rStyle w:val="Hyperlink"/>
            <w:rFonts w:asciiTheme="minorHAnsi" w:hAnsiTheme="minorHAnsi" w:eastAsiaTheme="minorEastAsia" w:cstheme="minorHAnsi"/>
            <w:b w:val="0"/>
            <w:sz w:val="24"/>
            <w:szCs w:val="21"/>
          </w:rPr>
          <w:t>CUSAS@clemson.edu</w:t>
        </w:r>
      </w:hyperlink>
      <w:r w:rsidRPr="0019750A" w:rsidR="0019750A">
        <w:rPr>
          <w:rStyle w:val="xxxxnormaltextrun"/>
          <w:rFonts w:asciiTheme="minorHAnsi" w:hAnsiTheme="minorHAnsi" w:eastAsiaTheme="minorEastAsia" w:cstheme="minorHAnsi"/>
          <w:b w:val="0"/>
          <w:sz w:val="24"/>
          <w:szCs w:val="21"/>
        </w:rPr>
        <w:t xml:space="preserve"> </w:t>
      </w:r>
      <w:r w:rsidRPr="0019750A">
        <w:rPr>
          <w:rStyle w:val="xxxxnormaltextrun"/>
          <w:rFonts w:asciiTheme="minorHAnsi" w:hAnsiTheme="minorHAnsi" w:eastAsiaTheme="minorEastAsia" w:cstheme="minorHAnsi"/>
          <w:b w:val="0"/>
          <w:sz w:val="24"/>
          <w:szCs w:val="21"/>
        </w:rPr>
        <w:t>or visiting SAS at the ASC Suite 239. Contact the office for the most updated drop-in schedule if you would prefer not to schedule an appointment.</w:t>
      </w:r>
      <w:r w:rsidRPr="0019750A">
        <w:rPr>
          <w:rStyle w:val="xxxxnormaltextrun"/>
          <w:rFonts w:asciiTheme="minorHAnsi" w:hAnsiTheme="minorHAnsi" w:eastAsiaTheme="minorEastAsia" w:cstheme="minorHAnsi"/>
          <w:b w:val="0"/>
          <w:sz w:val="24"/>
          <w:szCs w:val="21"/>
        </w:rPr>
        <w:br/>
      </w:r>
      <w:r w:rsidRPr="0019750A" w:rsidR="0063303C">
        <w:rPr>
          <w:rFonts w:eastAsia="Times New Roman" w:asciiTheme="minorHAnsi" w:hAnsiTheme="minorHAnsi" w:cstheme="minorHAnsi"/>
        </w:rPr>
        <w:br/>
      </w:r>
      <w:r w:rsidRPr="00D03C70" w:rsidR="00E46068">
        <w:rPr>
          <w:rFonts w:eastAsia="Times New Roman"/>
        </w:rPr>
        <w:t xml:space="preserve">The Clemson University Title IX </w:t>
      </w:r>
      <w:r w:rsidR="00BE33D8">
        <w:rPr>
          <w:rFonts w:eastAsia="Times New Roman"/>
        </w:rPr>
        <w:t>S</w:t>
      </w:r>
      <w:r w:rsidRPr="00D03C70" w:rsidR="00E46068">
        <w:rPr>
          <w:rFonts w:eastAsia="Times New Roman"/>
        </w:rPr>
        <w:t xml:space="preserve">tatement </w:t>
      </w:r>
      <w:r w:rsidR="00BE33D8">
        <w:rPr>
          <w:rFonts w:eastAsia="Times New Roman"/>
        </w:rPr>
        <w:t>R</w:t>
      </w:r>
      <w:r w:rsidRPr="00D03C70" w:rsidR="00E46068">
        <w:rPr>
          <w:rFonts w:eastAsia="Times New Roman"/>
        </w:rPr>
        <w:t xml:space="preserve">egarding </w:t>
      </w:r>
      <w:r w:rsidR="00BE33D8">
        <w:rPr>
          <w:rFonts w:eastAsia="Times New Roman"/>
        </w:rPr>
        <w:t>N</w:t>
      </w:r>
      <w:r w:rsidRPr="00D03C70" w:rsidR="00E46068">
        <w:rPr>
          <w:rFonts w:eastAsia="Times New Roman"/>
        </w:rPr>
        <w:t>on-</w:t>
      </w:r>
      <w:r w:rsidR="00BE33D8">
        <w:rPr>
          <w:rFonts w:eastAsia="Times New Roman"/>
        </w:rPr>
        <w:t>D</w:t>
      </w:r>
      <w:r w:rsidRPr="00D03C70" w:rsidR="00E46068">
        <w:rPr>
          <w:rFonts w:eastAsia="Times New Roman"/>
        </w:rPr>
        <w:t>iscrimination</w:t>
      </w:r>
    </w:p>
    <w:p w:rsidRPr="00DB4C9E" w:rsidR="00E46068" w:rsidP="00D3188E" w:rsidRDefault="007F3BD1" w14:paraId="221BF193" w14:textId="3BDF1734">
      <w:pPr>
        <w:spacing w:line="240" w:lineRule="auto"/>
        <w:rPr>
          <w:rFonts w:eastAsia="Times New Roman"/>
          <w:b/>
          <w:bCs/>
          <w:sz w:val="27"/>
          <w:szCs w:val="27"/>
        </w:rPr>
      </w:pPr>
      <w:r w:rsidRPr="007F3BD1">
        <w:t xml:space="preserve">Clemson University is committed to a policy of equal opportunity for all persons and does not discriminate </w:t>
      </w:r>
      <w:proofErr w:type="gramStart"/>
      <w:r w:rsidRPr="007F3BD1">
        <w:t>on the basis of</w:t>
      </w:r>
      <w:proofErr w:type="gramEnd"/>
      <w:r w:rsidRPr="007F3BD1">
        <w:t xml:space="preserve"> race, color, religion, sex, sexual orientation, gender, pregnancy or related conditions (including pregnancy, childbirth, termination of pregnancy, lactation, recovery from the foregoing, or medical conditions related to the foregoing), national origin, age, disability, veteran’s status, genetic information or protected activity in employment, educational programs and activities, admissions and financial aid. This includes a prohibition against sex discrimination (including sex-based harassment and sexual violence) as mandated by Title IX of the Education Amendments of 1972. This Title IX policy is located on the Access Compliance and Education website. Ms. Alesia Smith is the Clemson University Title IX Coordinator, and the Assistant Vice President of Equity Compliance. Her office is located at 223 Brackett Hall, 864-656-3181 and her email address is alesias@clemson.edu. Remember, email is not a fully secured method of communication and should not be used to discuss Title IX issues.</w:t>
      </w:r>
      <w:r w:rsidRPr="00DB4C9E" w:rsidR="00BA4D11">
        <w:br/>
      </w:r>
      <w:r w:rsidRPr="00DB4C9E" w:rsidR="00E46068">
        <w:rPr>
          <w:rStyle w:val="SubtleEmphasis"/>
          <w:rFonts w:cstheme="minorHAnsi"/>
          <w:color w:val="auto"/>
        </w:rPr>
        <w:t>Clemson University aspires to create a diverse community that welcomes people of different races, cultures, ages, genders, sexual orientation, religions, socioeconomic levels, political perspectives, abilities, opinions, values and experiences.</w:t>
      </w:r>
      <w:r w:rsidRPr="00DB4C9E" w:rsidR="00E46068">
        <w:rPr>
          <w:rStyle w:val="SubtleEmphasis"/>
          <w:rFonts w:cstheme="minorHAnsi"/>
          <w:color w:val="auto"/>
        </w:rPr>
        <w:br/>
      </w:r>
    </w:p>
    <w:p w:rsidRPr="00D03C70" w:rsidR="00B50DA8" w:rsidP="00D3188E" w:rsidRDefault="00B50DA8" w14:paraId="727F93D3" w14:textId="61F7F89D">
      <w:pPr>
        <w:pStyle w:val="Heading2"/>
        <w:rPr>
          <w:rFonts w:eastAsia="Times New Roman"/>
        </w:rPr>
      </w:pPr>
      <w:r w:rsidRPr="00D03C70">
        <w:rPr>
          <w:rFonts w:eastAsia="Times New Roman"/>
        </w:rPr>
        <w:t xml:space="preserve">Emergency </w:t>
      </w:r>
      <w:r w:rsidRPr="00E448C3">
        <w:t>Preparation</w:t>
      </w:r>
    </w:p>
    <w:p w:rsidRPr="002D6A84" w:rsidR="003D1759" w:rsidP="00D3188E" w:rsidRDefault="003D1759" w14:paraId="5A904372" w14:textId="77777777">
      <w:pPr>
        <w:spacing w:line="240" w:lineRule="auto"/>
        <w:rPr>
          <w:rFonts w:cstheme="minorHAnsi"/>
        </w:rPr>
      </w:pPr>
      <w:r w:rsidRPr="002D6A84">
        <w:rPr>
          <w:rFonts w:eastAsia="Times New Roman" w:cstheme="minorHAnsi"/>
          <w:szCs w:val="24"/>
        </w:rPr>
        <w:t xml:space="preserve">Emergency procedures have been posted in all buildings and on all elevators. Students should be reminded to review these procedures for their own safety. All students and employees should be familiar with guidelines from </w:t>
      </w:r>
      <w:hyperlink r:id="rId49">
        <w:r w:rsidRPr="002D6A84">
          <w:rPr>
            <w:rStyle w:val="Hyperlink"/>
            <w:rFonts w:eastAsia="Times New Roman" w:cstheme="minorHAnsi"/>
            <w:szCs w:val="24"/>
          </w:rPr>
          <w:t>Clemson University Public Safety</w:t>
        </w:r>
      </w:hyperlink>
      <w:r w:rsidRPr="002D6A84">
        <w:rPr>
          <w:rFonts w:eastAsia="Times New Roman" w:cstheme="minorHAnsi"/>
          <w:szCs w:val="24"/>
        </w:rPr>
        <w:t xml:space="preserve">. </w:t>
      </w:r>
    </w:p>
    <w:p w:rsidRPr="002D6A84" w:rsidR="003D1759" w:rsidP="00D3188E" w:rsidRDefault="003D1759" w14:paraId="6B784CC5" w14:textId="77777777">
      <w:pPr>
        <w:spacing w:line="240" w:lineRule="auto"/>
        <w:rPr>
          <w:rFonts w:cstheme="minorHAnsi"/>
        </w:rPr>
      </w:pPr>
      <w:r w:rsidRPr="002D6A84">
        <w:rPr>
          <w:rFonts w:eastAsia="Calibri" w:cstheme="minorHAnsi"/>
          <w:sz w:val="22"/>
          <w:szCs w:val="22"/>
        </w:rPr>
        <w:t xml:space="preserve"> </w:t>
      </w:r>
      <w:r w:rsidRPr="002D6A84">
        <w:rPr>
          <w:rFonts w:eastAsia="Times New Roman" w:cstheme="minorHAnsi"/>
          <w:szCs w:val="24"/>
        </w:rPr>
        <w:t>Clemson University is committed to providing a safe campus environment for students, faculty, staff, and visitors. As members of the community, we encourage you to take the following actions to be better prepared in case of an emergency:</w:t>
      </w:r>
    </w:p>
    <w:p w:rsidRPr="002D6A84" w:rsidR="003D1759" w:rsidP="00D3188E" w:rsidRDefault="003D1759" w14:paraId="0126120A" w14:textId="77777777">
      <w:pPr>
        <w:pStyle w:val="ListParagraph"/>
        <w:numPr>
          <w:ilvl w:val="0"/>
          <w:numId w:val="25"/>
        </w:numPr>
        <w:tabs>
          <w:tab w:val="left" w:pos="0"/>
          <w:tab w:val="left" w:pos="720"/>
        </w:tabs>
        <w:spacing w:before="100" w:after="200" w:line="240" w:lineRule="auto"/>
        <w:rPr>
          <w:rFonts w:eastAsia="Times New Roman" w:cstheme="minorHAnsi"/>
          <w:szCs w:val="24"/>
        </w:rPr>
      </w:pPr>
      <w:r w:rsidRPr="002D6A84">
        <w:rPr>
          <w:rFonts w:eastAsia="Times New Roman" w:cstheme="minorHAnsi"/>
          <w:szCs w:val="24"/>
        </w:rPr>
        <w:t>Familiarize yourself with all possible exits, safer locations, and other key information on the emergency evacuation maps in this building, and those that you visit regularly.</w:t>
      </w:r>
    </w:p>
    <w:p w:rsidR="00DE06A0" w:rsidP="00D3188E" w:rsidRDefault="003D1759" w14:paraId="731DA042" w14:textId="77777777">
      <w:pPr>
        <w:pStyle w:val="ListParagraph"/>
        <w:numPr>
          <w:ilvl w:val="0"/>
          <w:numId w:val="25"/>
        </w:numPr>
        <w:tabs>
          <w:tab w:val="left" w:pos="0"/>
          <w:tab w:val="left" w:pos="720"/>
        </w:tabs>
        <w:spacing w:before="100" w:after="200" w:line="240" w:lineRule="auto"/>
        <w:rPr>
          <w:rFonts w:eastAsia="Times New Roman" w:cstheme="minorHAnsi"/>
          <w:szCs w:val="24"/>
        </w:rPr>
      </w:pPr>
      <w:r w:rsidRPr="002D6A84">
        <w:rPr>
          <w:rFonts w:eastAsia="Times New Roman" w:cstheme="minorHAnsi"/>
          <w:szCs w:val="24"/>
        </w:rPr>
        <w:t xml:space="preserve">Make a plan for how you would Run, Hide, and Fight in case of an </w:t>
      </w:r>
      <w:hyperlink w:anchor="active-threat" r:id="rId50">
        <w:r w:rsidRPr="002D6A84">
          <w:rPr>
            <w:rStyle w:val="Hyperlink"/>
            <w:rFonts w:eastAsia="Times New Roman" w:cstheme="minorHAnsi"/>
            <w:szCs w:val="24"/>
          </w:rPr>
          <w:t>active threat</w:t>
        </w:r>
      </w:hyperlink>
      <w:r w:rsidRPr="002D6A84">
        <w:rPr>
          <w:rFonts w:eastAsia="Times New Roman" w:cstheme="minorHAnsi"/>
          <w:szCs w:val="24"/>
        </w:rPr>
        <w:t xml:space="preserve"> in this building, and those that you visit regularly. For example:</w:t>
      </w:r>
    </w:p>
    <w:p w:rsidR="00DE06A0" w:rsidP="00D3188E" w:rsidRDefault="003D1759" w14:paraId="574E18D7" w14:textId="77777777">
      <w:pPr>
        <w:pStyle w:val="ListParagraph"/>
        <w:numPr>
          <w:ilvl w:val="1"/>
          <w:numId w:val="25"/>
        </w:numPr>
        <w:tabs>
          <w:tab w:val="left" w:pos="0"/>
          <w:tab w:val="left" w:pos="720"/>
        </w:tabs>
        <w:spacing w:before="100" w:after="200" w:line="240" w:lineRule="auto"/>
        <w:rPr>
          <w:rFonts w:eastAsia="Times New Roman" w:cstheme="minorHAnsi"/>
          <w:szCs w:val="24"/>
        </w:rPr>
      </w:pPr>
      <w:r w:rsidRPr="00DE06A0">
        <w:rPr>
          <w:rFonts w:eastAsia="Times New Roman" w:cstheme="minorHAnsi"/>
          <w:szCs w:val="24"/>
        </w:rPr>
        <w:t xml:space="preserve">Run – what are all the possible exits in this building, and the routes to them? </w:t>
      </w:r>
    </w:p>
    <w:p w:rsidR="00DE06A0" w:rsidP="00D3188E" w:rsidRDefault="003D1759" w14:paraId="7B858AF4" w14:textId="77777777">
      <w:pPr>
        <w:pStyle w:val="ListParagraph"/>
        <w:numPr>
          <w:ilvl w:val="1"/>
          <w:numId w:val="25"/>
        </w:numPr>
        <w:tabs>
          <w:tab w:val="left" w:pos="0"/>
          <w:tab w:val="left" w:pos="720"/>
        </w:tabs>
        <w:spacing w:before="100" w:after="200" w:line="240" w:lineRule="auto"/>
        <w:rPr>
          <w:rFonts w:eastAsia="Times New Roman" w:cstheme="minorHAnsi"/>
          <w:szCs w:val="24"/>
        </w:rPr>
      </w:pPr>
      <w:r w:rsidRPr="00DE06A0">
        <w:rPr>
          <w:rFonts w:eastAsia="Times New Roman" w:cstheme="minorHAnsi"/>
          <w:szCs w:val="24"/>
        </w:rPr>
        <w:t>Hide – what are the potential hiding locations in this room and building that are out of sight of doors and windows, how do you lock the door(s), how would you barricade the door(s) and windows, where do you turn off the lights?</w:t>
      </w:r>
    </w:p>
    <w:p w:rsidRPr="00DE06A0" w:rsidR="00DC367C" w:rsidP="00D3188E" w:rsidRDefault="003D1759" w14:paraId="64F705B2" w14:textId="070F92F6">
      <w:pPr>
        <w:pStyle w:val="ListParagraph"/>
        <w:numPr>
          <w:ilvl w:val="1"/>
          <w:numId w:val="25"/>
        </w:numPr>
        <w:tabs>
          <w:tab w:val="left" w:pos="0"/>
          <w:tab w:val="left" w:pos="720"/>
        </w:tabs>
        <w:spacing w:before="100" w:after="200" w:line="240" w:lineRule="auto"/>
        <w:rPr>
          <w:rFonts w:eastAsia="Times New Roman" w:cstheme="minorHAnsi"/>
          <w:szCs w:val="24"/>
        </w:rPr>
      </w:pPr>
      <w:r w:rsidRPr="00DE06A0">
        <w:rPr>
          <w:rFonts w:eastAsia="Times New Roman" w:cstheme="minorHAnsi"/>
          <w:szCs w:val="24"/>
        </w:rPr>
        <w:t>Fight – What tools are available in this room and building, should you have to fight?</w:t>
      </w:r>
    </w:p>
    <w:p w:rsidRPr="002D6A84" w:rsidR="00DC367C" w:rsidP="00D3188E" w:rsidRDefault="00DC367C" w14:paraId="0EC8B60B" w14:textId="1698E14E">
      <w:pPr>
        <w:pStyle w:val="ListParagraph"/>
        <w:numPr>
          <w:ilvl w:val="0"/>
          <w:numId w:val="25"/>
        </w:numPr>
        <w:spacing w:before="100" w:after="200" w:line="240" w:lineRule="auto"/>
        <w:rPr>
          <w:rFonts w:eastAsia="Times New Roman" w:cstheme="minorHAnsi"/>
          <w:szCs w:val="24"/>
        </w:rPr>
      </w:pPr>
      <w:r w:rsidRPr="002D6A84">
        <w:rPr>
          <w:rFonts w:eastAsia="Times New Roman" w:cstheme="minorHAnsi"/>
          <w:szCs w:val="24"/>
        </w:rPr>
        <w:t xml:space="preserve">Ensure you are signed up for </w:t>
      </w:r>
      <w:hyperlink r:id="rId51">
        <w:r w:rsidRPr="002D6A84">
          <w:rPr>
            <w:rStyle w:val="Hyperlink"/>
            <w:rFonts w:eastAsia="Times New Roman" w:cstheme="minorHAnsi"/>
            <w:szCs w:val="24"/>
          </w:rPr>
          <w:t>emergency alerts</w:t>
        </w:r>
      </w:hyperlink>
      <w:r w:rsidRPr="002D6A84">
        <w:rPr>
          <w:rFonts w:eastAsia="Times New Roman" w:cstheme="minorHAnsi"/>
          <w:szCs w:val="24"/>
        </w:rPr>
        <w:t xml:space="preserve">. Alerts are only sent when there is a potential threat to safety, a major disruption to campus services, and once-monthly tests. </w:t>
      </w:r>
    </w:p>
    <w:p w:rsidRPr="002D6A84" w:rsidR="00DC367C" w:rsidP="00D3188E" w:rsidRDefault="00DC367C" w14:paraId="44FC802A" w14:textId="7A5CABFD">
      <w:pPr>
        <w:pStyle w:val="ListParagraph"/>
        <w:numPr>
          <w:ilvl w:val="0"/>
          <w:numId w:val="25"/>
        </w:numPr>
        <w:tabs>
          <w:tab w:val="left" w:pos="0"/>
          <w:tab w:val="left" w:pos="720"/>
        </w:tabs>
        <w:spacing w:before="100" w:after="200" w:line="240" w:lineRule="auto"/>
        <w:rPr>
          <w:rFonts w:eastAsia="Times New Roman" w:cstheme="minorHAnsi"/>
          <w:szCs w:val="24"/>
        </w:rPr>
      </w:pPr>
      <w:r w:rsidRPr="002D6A84">
        <w:rPr>
          <w:rFonts w:eastAsia="Times New Roman" w:cstheme="minorHAnsi"/>
          <w:szCs w:val="24"/>
        </w:rPr>
        <w:t xml:space="preserve">Download the </w:t>
      </w:r>
      <w:hyperlink r:id="rId52">
        <w:r w:rsidRPr="002D6A84">
          <w:rPr>
            <w:rStyle w:val="Hyperlink"/>
            <w:rFonts w:eastAsia="Times New Roman" w:cstheme="minorHAnsi"/>
            <w:szCs w:val="24"/>
          </w:rPr>
          <w:t>Rave Guardian app</w:t>
        </w:r>
      </w:hyperlink>
      <w:r w:rsidRPr="002D6A84">
        <w:rPr>
          <w:rFonts w:eastAsia="Times New Roman" w:cstheme="minorHAnsi"/>
          <w:szCs w:val="24"/>
        </w:rPr>
        <w:t xml:space="preserve"> to your phone</w:t>
      </w:r>
      <w:r w:rsidR="008775C4">
        <w:rPr>
          <w:rFonts w:eastAsia="Times New Roman" w:cstheme="minorHAnsi"/>
          <w:szCs w:val="24"/>
        </w:rPr>
        <w:t xml:space="preserve">. </w:t>
      </w:r>
      <w:r w:rsidRPr="002D6A84">
        <w:rPr>
          <w:rFonts w:eastAsia="Times New Roman" w:cstheme="minorHAnsi"/>
          <w:szCs w:val="24"/>
        </w:rPr>
        <w:t>(</w:t>
      </w:r>
      <w:hyperlink r:id="rId53">
        <w:r w:rsidRPr="002D6A84">
          <w:rPr>
            <w:rStyle w:val="Hyperlink"/>
            <w:rFonts w:eastAsia="Times New Roman" w:cstheme="minorHAnsi"/>
            <w:szCs w:val="24"/>
          </w:rPr>
          <w:t>https://www.clemson.edu/cusafety/cupd/rave-guardian/</w:t>
        </w:r>
      </w:hyperlink>
      <w:r w:rsidRPr="002D6A84">
        <w:rPr>
          <w:rFonts w:eastAsia="Times New Roman" w:cstheme="minorHAnsi"/>
          <w:szCs w:val="24"/>
        </w:rPr>
        <w:t xml:space="preserve">) </w:t>
      </w:r>
    </w:p>
    <w:p w:rsidRPr="002D6A84" w:rsidR="00DC367C" w:rsidP="00D3188E" w:rsidRDefault="00DC367C" w14:paraId="25CD9FA1" w14:textId="2785D54D">
      <w:pPr>
        <w:pStyle w:val="ListParagraph"/>
        <w:numPr>
          <w:ilvl w:val="0"/>
          <w:numId w:val="25"/>
        </w:numPr>
        <w:tabs>
          <w:tab w:val="left" w:pos="0"/>
          <w:tab w:val="left" w:pos="720"/>
        </w:tabs>
        <w:spacing w:before="100" w:after="200" w:line="240" w:lineRule="auto"/>
        <w:rPr>
          <w:rFonts w:eastAsia="Times New Roman" w:cstheme="minorHAnsi"/>
          <w:szCs w:val="24"/>
        </w:rPr>
      </w:pPr>
      <w:r w:rsidRPr="002D6A84">
        <w:rPr>
          <w:rFonts w:eastAsia="Times New Roman" w:cstheme="minorHAnsi"/>
          <w:szCs w:val="24"/>
        </w:rPr>
        <w:t>Learn what you can do to</w:t>
      </w:r>
      <w:r w:rsidR="008775C4">
        <w:rPr>
          <w:rFonts w:eastAsia="Times New Roman" w:cstheme="minorHAnsi"/>
          <w:szCs w:val="24"/>
        </w:rPr>
        <w:t xml:space="preserve"> </w:t>
      </w:r>
      <w:hyperlink r:id="rId54">
        <w:r w:rsidRPr="002D6A84">
          <w:rPr>
            <w:rStyle w:val="Hyperlink"/>
            <w:rFonts w:eastAsia="Times New Roman" w:cstheme="minorHAnsi"/>
            <w:szCs w:val="24"/>
          </w:rPr>
          <w:t>prepare yourself</w:t>
        </w:r>
      </w:hyperlink>
      <w:r w:rsidRPr="002D6A84">
        <w:rPr>
          <w:rFonts w:eastAsia="Times New Roman" w:cstheme="minorHAnsi"/>
          <w:szCs w:val="24"/>
        </w:rPr>
        <w:t xml:space="preserve"> for the hazards that affect our locations</w:t>
      </w:r>
      <w:r w:rsidR="008775C4">
        <w:rPr>
          <w:rFonts w:eastAsia="Times New Roman" w:cstheme="minorHAnsi"/>
          <w:szCs w:val="24"/>
        </w:rPr>
        <w:t>.</w:t>
      </w:r>
      <w:r w:rsidRPr="002D6A84">
        <w:rPr>
          <w:rFonts w:eastAsia="Times New Roman" w:cstheme="minorHAnsi"/>
          <w:szCs w:val="24"/>
        </w:rPr>
        <w:t xml:space="preserve"> (</w:t>
      </w:r>
      <w:hyperlink r:id="rId55">
        <w:r w:rsidRPr="002D6A84">
          <w:rPr>
            <w:rStyle w:val="Hyperlink"/>
            <w:rFonts w:eastAsia="Times New Roman" w:cstheme="minorHAnsi"/>
            <w:szCs w:val="24"/>
          </w:rPr>
          <w:t>http://www.clemson.edu/cusafety/EmergencyManagement/</w:t>
        </w:r>
      </w:hyperlink>
      <w:r w:rsidRPr="002D6A84">
        <w:rPr>
          <w:rFonts w:eastAsia="Times New Roman" w:cstheme="minorHAnsi"/>
          <w:szCs w:val="24"/>
        </w:rPr>
        <w:t>)</w:t>
      </w:r>
    </w:p>
    <w:p w:rsidRPr="00654BFB" w:rsidR="00DC367C" w:rsidP="00D3188E" w:rsidRDefault="00DC367C" w14:paraId="5C71AB31" w14:textId="77777777">
      <w:pPr>
        <w:pStyle w:val="ListParagraph"/>
        <w:spacing w:before="10" w:after="10" w:line="240" w:lineRule="auto"/>
        <w:ind w:left="2160"/>
        <w:rPr>
          <w:rFonts w:ascii="Times New Roman" w:hAnsi="Times New Roman" w:eastAsia="Times New Roman" w:cs="Times New Roman"/>
          <w:szCs w:val="24"/>
        </w:rPr>
      </w:pPr>
    </w:p>
    <w:p w:rsidR="00E448C3" w:rsidP="00D3188E" w:rsidRDefault="00EC28B3" w14:paraId="611B8892" w14:textId="76CD60D1">
      <w:pPr>
        <w:spacing w:before="100" w:after="200" w:line="240" w:lineRule="auto"/>
        <w:rPr>
          <w:rFonts w:ascii="Times New Roman" w:hAnsi="Times New Roman" w:eastAsia="Times New Roman" w:cs="Times New Roman"/>
          <w:szCs w:val="24"/>
        </w:rPr>
      </w:pPr>
      <w:r>
        <w:rPr>
          <w:rFonts w:ascii="Times New Roman" w:hAnsi="Times New Roman" w:eastAsia="Times New Roman" w:cs="Times New Roman"/>
          <w:szCs w:val="24"/>
        </w:rPr>
        <w:t>--end of template----</w:t>
      </w:r>
      <w:r w:rsidR="009A3364">
        <w:rPr>
          <w:rFonts w:ascii="Times New Roman" w:hAnsi="Times New Roman" w:eastAsia="Times New Roman" w:cs="Times New Roman"/>
          <w:szCs w:val="24"/>
        </w:rPr>
        <w:t>see below for syllabus tools--</w:t>
      </w:r>
      <w:r w:rsidR="00DC6333">
        <w:rPr>
          <w:rFonts w:ascii="Times New Roman" w:hAnsi="Times New Roman" w:eastAsia="Times New Roman" w:cs="Times New Roman"/>
          <w:szCs w:val="24"/>
        </w:rPr>
        <w:br/>
      </w:r>
    </w:p>
    <w:p w:rsidRPr="00D03C70" w:rsidR="00BE40EB" w:rsidP="00D3188E" w:rsidRDefault="00E448C3" w14:paraId="2FF6833C" w14:textId="62B82E4E">
      <w:pPr>
        <w:pStyle w:val="Title"/>
      </w:pPr>
      <w:r>
        <w:t>I</w:t>
      </w:r>
      <w:r w:rsidRPr="00D03C70" w:rsidR="00F83D75">
        <w:t xml:space="preserve">nstructor </w:t>
      </w:r>
      <w:r w:rsidRPr="00D03C70" w:rsidR="00BE40EB">
        <w:t>Resources</w:t>
      </w:r>
    </w:p>
    <w:p w:rsidRPr="000605F0" w:rsidR="005D0DBC" w:rsidP="00D3188E" w:rsidRDefault="005D0DBC" w14:paraId="2443C086" w14:textId="77777777">
      <w:pPr>
        <w:pStyle w:val="Heading2"/>
      </w:pPr>
      <w:r>
        <w:t>Tools</w:t>
      </w:r>
    </w:p>
    <w:p w:rsidRPr="002414C3" w:rsidR="005D0DBC" w:rsidP="00D3188E" w:rsidRDefault="005D0DBC" w14:paraId="563DAC32" w14:textId="77777777">
      <w:pPr>
        <w:spacing w:line="240" w:lineRule="auto"/>
        <w:ind w:left="720" w:hanging="720"/>
        <w:rPr>
          <w:rFonts w:ascii="Times New Roman" w:hAnsi="Times New Roman" w:cs="Times New Roman"/>
          <w:szCs w:val="24"/>
        </w:rPr>
      </w:pPr>
      <w:r>
        <w:rPr>
          <w:rFonts w:ascii="Times New Roman" w:hAnsi="Times New Roman" w:cs="Times New Roman"/>
          <w:szCs w:val="24"/>
        </w:rPr>
        <w:t xml:space="preserve">Date Generator. McDonald, C. Rice University. </w:t>
      </w:r>
      <w:hyperlink w:history="1" r:id="rId56">
        <w:r w:rsidRPr="002414C3">
          <w:rPr>
            <w:rStyle w:val="Hyperlink"/>
            <w:rFonts w:ascii="Times New Roman" w:hAnsi="Times New Roman" w:cs="Times New Roman"/>
            <w:color w:val="auto"/>
            <w:szCs w:val="24"/>
          </w:rPr>
          <w:t>http://wcaleb.rice.edu/syllabusmaker/generic/</w:t>
        </w:r>
      </w:hyperlink>
      <w:r w:rsidRPr="002414C3">
        <w:rPr>
          <w:rFonts w:ascii="Times New Roman" w:hAnsi="Times New Roman" w:cs="Times New Roman"/>
          <w:szCs w:val="24"/>
        </w:rPr>
        <w:t xml:space="preserve">. </w:t>
      </w:r>
    </w:p>
    <w:p w:rsidR="005D0DBC" w:rsidP="00D3188E" w:rsidRDefault="005D0DBC" w14:paraId="1703DA00" w14:textId="77777777">
      <w:pPr>
        <w:spacing w:line="240" w:lineRule="auto"/>
        <w:ind w:left="720" w:hanging="720"/>
        <w:rPr>
          <w:rFonts w:ascii="Times New Roman" w:hAnsi="Times New Roman" w:cs="Times New Roman"/>
          <w:szCs w:val="24"/>
        </w:rPr>
      </w:pPr>
      <w:r w:rsidRPr="00D2472A">
        <w:rPr>
          <w:rFonts w:ascii="Times New Roman" w:hAnsi="Times New Roman" w:cs="Times New Roman"/>
          <w:szCs w:val="24"/>
        </w:rPr>
        <w:t xml:space="preserve">Workload Estimator. Wake Forest Center for Advancement of Teaching. </w:t>
      </w:r>
      <w:hyperlink w:history="1" r:id="rId57">
        <w:r w:rsidRPr="00D2472A">
          <w:rPr>
            <w:rStyle w:val="Hyperlink"/>
            <w:rFonts w:ascii="Times New Roman" w:hAnsi="Times New Roman" w:cs="Times New Roman"/>
            <w:color w:val="auto"/>
            <w:szCs w:val="24"/>
          </w:rPr>
          <w:t>https://cat.wfu.edu/resources/tools/workload/</w:t>
        </w:r>
      </w:hyperlink>
      <w:r w:rsidRPr="00D2472A">
        <w:rPr>
          <w:rFonts w:ascii="Times New Roman" w:hAnsi="Times New Roman" w:cs="Times New Roman"/>
          <w:szCs w:val="24"/>
        </w:rPr>
        <w:t xml:space="preserve"> </w:t>
      </w:r>
    </w:p>
    <w:p w:rsidR="005D0DBC" w:rsidP="00D3188E" w:rsidRDefault="005D0DBC" w14:paraId="09CEF1B1" w14:textId="77777777">
      <w:pPr>
        <w:spacing w:line="240" w:lineRule="auto"/>
        <w:ind w:left="720" w:hanging="720"/>
        <w:rPr>
          <w:rFonts w:ascii="Times New Roman" w:hAnsi="Times New Roman" w:cs="Times New Roman"/>
          <w:szCs w:val="24"/>
        </w:rPr>
      </w:pPr>
      <w:r>
        <w:rPr>
          <w:rFonts w:ascii="Times New Roman" w:hAnsi="Times New Roman" w:cs="Times New Roman"/>
          <w:szCs w:val="24"/>
        </w:rPr>
        <w:t>Open Syllabus Explorer. An international research site with searchable syllabi and informative blog</w:t>
      </w:r>
      <w:r w:rsidRPr="00BA18BC">
        <w:rPr>
          <w:rFonts w:ascii="Times New Roman" w:hAnsi="Times New Roman" w:cs="Times New Roman"/>
          <w:szCs w:val="24"/>
        </w:rPr>
        <w:t xml:space="preserve">. </w:t>
      </w:r>
      <w:hyperlink w:history="1" r:id="rId58">
        <w:r w:rsidRPr="00BA18BC">
          <w:rPr>
            <w:rStyle w:val="Hyperlink"/>
            <w:rFonts w:ascii="Times New Roman" w:hAnsi="Times New Roman" w:cs="Times New Roman"/>
            <w:color w:val="auto"/>
            <w:szCs w:val="24"/>
          </w:rPr>
          <w:t>https://opensyllabus.org/</w:t>
        </w:r>
      </w:hyperlink>
    </w:p>
    <w:p w:rsidRPr="00B35BA8" w:rsidR="00A708AA" w:rsidP="00D3188E" w:rsidRDefault="00A708AA" w14:paraId="21142BDD" w14:textId="036DC938">
      <w:pPr>
        <w:spacing w:line="240" w:lineRule="auto"/>
        <w:ind w:left="720" w:hanging="720"/>
        <w:rPr>
          <w:rFonts w:ascii="Times New Roman" w:hAnsi="Times New Roman" w:cs="Times New Roman"/>
          <w:szCs w:val="24"/>
        </w:rPr>
      </w:pPr>
      <w:r>
        <w:rPr>
          <w:rFonts w:ascii="Times New Roman" w:hAnsi="Times New Roman" w:cs="Times New Roman"/>
          <w:szCs w:val="24"/>
        </w:rPr>
        <w:t xml:space="preserve">Syllabus Guide, Reflection Sheet, and a Quick </w:t>
      </w:r>
      <w:r w:rsidR="00C60375">
        <w:rPr>
          <w:rFonts w:ascii="Times New Roman" w:hAnsi="Times New Roman" w:cs="Times New Roman"/>
          <w:szCs w:val="24"/>
        </w:rPr>
        <w:t xml:space="preserve">Guide to Using </w:t>
      </w:r>
      <w:r>
        <w:rPr>
          <w:rFonts w:ascii="Times New Roman" w:hAnsi="Times New Roman" w:cs="Times New Roman"/>
          <w:szCs w:val="24"/>
        </w:rPr>
        <w:t xml:space="preserve">Bloom’s Taxonomy are all on our Course Design page (OTEI):  </w:t>
      </w:r>
      <w:hyperlink w:history="1" r:id="rId59">
        <w:r w:rsidRPr="00B35BA8" w:rsidR="00C60375">
          <w:rPr>
            <w:rStyle w:val="Hyperlink"/>
            <w:rFonts w:ascii="Times New Roman" w:hAnsi="Times New Roman" w:cs="Times New Roman"/>
            <w:color w:val="auto"/>
            <w:szCs w:val="24"/>
          </w:rPr>
          <w:t>https://www.clemson.edu/otei/resources/course-design.html</w:t>
        </w:r>
      </w:hyperlink>
      <w:r w:rsidRPr="00B35BA8" w:rsidR="00C60375">
        <w:rPr>
          <w:rFonts w:ascii="Times New Roman" w:hAnsi="Times New Roman" w:cs="Times New Roman"/>
          <w:szCs w:val="24"/>
        </w:rPr>
        <w:t xml:space="preserve"> </w:t>
      </w:r>
    </w:p>
    <w:p w:rsidR="005D0DBC" w:rsidP="00D3188E" w:rsidRDefault="005D0DBC" w14:paraId="178D37D8" w14:textId="77777777">
      <w:pPr>
        <w:spacing w:line="240" w:lineRule="auto"/>
        <w:ind w:left="720" w:hanging="720"/>
        <w:rPr>
          <w:rFonts w:ascii="Times New Roman" w:hAnsi="Times New Roman" w:cs="Times New Roman"/>
          <w:szCs w:val="24"/>
        </w:rPr>
      </w:pPr>
    </w:p>
    <w:p w:rsidRPr="00846507" w:rsidR="00846507" w:rsidP="00D3188E" w:rsidRDefault="005D0DBC" w14:paraId="3235FFA3" w14:textId="1843444D">
      <w:pPr>
        <w:pStyle w:val="Heading2"/>
      </w:pPr>
      <w:r>
        <w:t>Selected Sources</w:t>
      </w:r>
    </w:p>
    <w:p w:rsidR="005D0DBC" w:rsidP="00D3188E" w:rsidRDefault="005D0DBC" w14:paraId="753ADE71" w14:textId="77777777">
      <w:pPr>
        <w:spacing w:line="240" w:lineRule="auto"/>
        <w:ind w:left="720" w:hanging="720"/>
        <w:rPr>
          <w:rFonts w:ascii="Times New Roman" w:hAnsi="Times New Roman" w:cs="Times New Roman"/>
          <w:szCs w:val="24"/>
        </w:rPr>
      </w:pPr>
      <w:r w:rsidRPr="001A277A">
        <w:rPr>
          <w:rFonts w:ascii="Times New Roman" w:hAnsi="Times New Roman" w:cs="Times New Roman"/>
          <w:szCs w:val="24"/>
        </w:rPr>
        <w:t xml:space="preserve">Cullen, R., &amp; Harris, M. (2009). Assessing learner-centeredness through course syllabi. </w:t>
      </w:r>
      <w:r w:rsidRPr="001A277A">
        <w:rPr>
          <w:rFonts w:ascii="Times New Roman" w:hAnsi="Times New Roman" w:cs="Times New Roman"/>
          <w:i/>
          <w:iCs/>
          <w:szCs w:val="24"/>
        </w:rPr>
        <w:t>Assessment &amp; Evaluation in Higher Education</w:t>
      </w:r>
      <w:r w:rsidRPr="001A277A">
        <w:rPr>
          <w:rFonts w:ascii="Times New Roman" w:hAnsi="Times New Roman" w:cs="Times New Roman"/>
          <w:szCs w:val="24"/>
        </w:rPr>
        <w:t>, 34, 115-25.</w:t>
      </w:r>
    </w:p>
    <w:p w:rsidRPr="00D2472A" w:rsidR="005D0DBC" w:rsidP="00D3188E" w:rsidRDefault="005D0DBC" w14:paraId="6E7498B3" w14:textId="77777777">
      <w:pPr>
        <w:spacing w:line="240" w:lineRule="auto"/>
        <w:ind w:left="720" w:hanging="720"/>
        <w:rPr>
          <w:rFonts w:ascii="Times New Roman" w:hAnsi="Times New Roman" w:cs="Times New Roman"/>
          <w:szCs w:val="24"/>
        </w:rPr>
      </w:pPr>
      <w:r w:rsidRPr="00D2472A">
        <w:rPr>
          <w:rFonts w:ascii="Times New Roman" w:hAnsi="Times New Roman" w:cs="Times New Roman"/>
          <w:szCs w:val="24"/>
        </w:rPr>
        <w:t xml:space="preserve">Gannon, K. (n.d.) How to create a syllabus: Advice guide.  </w:t>
      </w:r>
      <w:r w:rsidRPr="00D2472A">
        <w:rPr>
          <w:rFonts w:ascii="Times New Roman" w:hAnsi="Times New Roman" w:cs="Times New Roman"/>
          <w:i/>
          <w:iCs/>
          <w:szCs w:val="24"/>
        </w:rPr>
        <w:t>Chronicle of Higher Education</w:t>
      </w:r>
      <w:r w:rsidRPr="00D2472A">
        <w:rPr>
          <w:rFonts w:ascii="Times New Roman" w:hAnsi="Times New Roman" w:cs="Times New Roman"/>
          <w:szCs w:val="24"/>
        </w:rPr>
        <w:t xml:space="preserve">. </w:t>
      </w:r>
      <w:hyperlink w:history="1" r:id="rId60">
        <w:r w:rsidRPr="00D2472A">
          <w:rPr>
            <w:rStyle w:val="Hyperlink"/>
            <w:rFonts w:ascii="Times New Roman" w:hAnsi="Times New Roman" w:cs="Times New Roman"/>
            <w:color w:val="auto"/>
            <w:szCs w:val="24"/>
          </w:rPr>
          <w:t>https://www.chronicle.com/article/how-to-create-a-syllabus/</w:t>
        </w:r>
      </w:hyperlink>
      <w:r w:rsidRPr="00D2472A">
        <w:rPr>
          <w:rFonts w:ascii="Times New Roman" w:hAnsi="Times New Roman" w:cs="Times New Roman"/>
          <w:szCs w:val="24"/>
        </w:rPr>
        <w:t xml:space="preserve"> </w:t>
      </w:r>
    </w:p>
    <w:p w:rsidRPr="00B4226A" w:rsidR="005D0DBC" w:rsidP="00D3188E" w:rsidRDefault="005D0DBC" w14:paraId="0A12EA6A" w14:textId="77777777">
      <w:pPr>
        <w:spacing w:line="240" w:lineRule="auto"/>
        <w:ind w:left="720" w:hanging="720"/>
        <w:rPr>
          <w:rFonts w:ascii="Times New Roman" w:hAnsi="Times New Roman" w:cs="Times New Roman"/>
          <w:szCs w:val="24"/>
        </w:rPr>
      </w:pPr>
      <w:r w:rsidRPr="00B4226A">
        <w:rPr>
          <w:rFonts w:ascii="Times New Roman" w:hAnsi="Times New Roman" w:cs="Times New Roman"/>
          <w:szCs w:val="24"/>
        </w:rPr>
        <w:t xml:space="preserve">Harnish, R. J., &amp; Bridges, K. R. (2011). Effect of syllabus tone: students’ perceptions of instructor and course. </w:t>
      </w:r>
      <w:r w:rsidRPr="00B4226A">
        <w:rPr>
          <w:rFonts w:ascii="Times New Roman" w:hAnsi="Times New Roman" w:cs="Times New Roman"/>
          <w:i/>
          <w:iCs/>
          <w:szCs w:val="24"/>
        </w:rPr>
        <w:t>Social Psychology of Education</w:t>
      </w:r>
      <w:r w:rsidRPr="00B4226A">
        <w:rPr>
          <w:rFonts w:ascii="Times New Roman" w:hAnsi="Times New Roman" w:cs="Times New Roman"/>
          <w:szCs w:val="24"/>
        </w:rPr>
        <w:t>, 14, 319–330.</w:t>
      </w:r>
    </w:p>
    <w:p w:rsidR="005D0DBC" w:rsidP="00D3188E" w:rsidRDefault="005D0DBC" w14:paraId="12B7A0D4" w14:textId="77777777">
      <w:pPr>
        <w:spacing w:line="240" w:lineRule="auto"/>
        <w:ind w:left="720" w:hanging="720"/>
        <w:rPr>
          <w:rFonts w:ascii="Times New Roman" w:hAnsi="Times New Roman" w:cs="Times New Roman"/>
          <w:szCs w:val="24"/>
        </w:rPr>
      </w:pPr>
      <w:r w:rsidRPr="00B4226A">
        <w:rPr>
          <w:rFonts w:ascii="Times New Roman" w:hAnsi="Times New Roman" w:cs="Times New Roman"/>
          <w:szCs w:val="24"/>
        </w:rPr>
        <w:t xml:space="preserve">Ishiyama, J. T., &amp; Hartlaub, S. (2002). Does the wording of syllabi affect student course assessment in introductory political science classes? </w:t>
      </w:r>
      <w:r w:rsidRPr="00B4226A">
        <w:rPr>
          <w:rFonts w:ascii="Times New Roman" w:hAnsi="Times New Roman" w:cs="Times New Roman"/>
          <w:i/>
          <w:iCs/>
          <w:szCs w:val="24"/>
        </w:rPr>
        <w:t>Political Science &amp; Politics</w:t>
      </w:r>
      <w:r w:rsidRPr="00B4226A">
        <w:rPr>
          <w:rFonts w:ascii="Times New Roman" w:hAnsi="Times New Roman" w:cs="Times New Roman"/>
          <w:szCs w:val="24"/>
        </w:rPr>
        <w:t>, 35, 567–570.</w:t>
      </w:r>
    </w:p>
    <w:p w:rsidRPr="00D2472A" w:rsidR="005D0DBC" w:rsidP="00D3188E" w:rsidRDefault="005D0DBC" w14:paraId="29A1A0F6" w14:textId="77777777">
      <w:pPr>
        <w:spacing w:line="240" w:lineRule="auto"/>
        <w:ind w:left="720" w:hanging="720"/>
        <w:rPr>
          <w:rFonts w:ascii="Times New Roman" w:hAnsi="Times New Roman" w:cs="Times New Roman"/>
          <w:szCs w:val="24"/>
        </w:rPr>
      </w:pPr>
      <w:r w:rsidRPr="00D2472A">
        <w:rPr>
          <w:rFonts w:ascii="Times New Roman" w:hAnsi="Times New Roman" w:cs="Times New Roman"/>
          <w:szCs w:val="24"/>
        </w:rPr>
        <w:t xml:space="preserve">Lang, J. (2006). The promising syllabus. </w:t>
      </w:r>
      <w:r w:rsidRPr="00D2472A">
        <w:rPr>
          <w:rFonts w:ascii="Times New Roman" w:hAnsi="Times New Roman" w:cs="Times New Roman"/>
          <w:i/>
          <w:iCs/>
          <w:szCs w:val="24"/>
        </w:rPr>
        <w:t>The Chronical of Higher Education</w:t>
      </w:r>
      <w:r w:rsidRPr="00D2472A">
        <w:rPr>
          <w:rFonts w:ascii="Times New Roman" w:hAnsi="Times New Roman" w:cs="Times New Roman"/>
          <w:szCs w:val="24"/>
        </w:rPr>
        <w:t xml:space="preserve">. August 28. </w:t>
      </w:r>
      <w:hyperlink w:history="1" r:id="rId61">
        <w:r w:rsidRPr="00D2472A">
          <w:rPr>
            <w:rStyle w:val="Hyperlink"/>
            <w:rFonts w:ascii="Times New Roman" w:hAnsi="Times New Roman" w:cs="Times New Roman"/>
            <w:color w:val="auto"/>
            <w:szCs w:val="24"/>
          </w:rPr>
          <w:t>https://www.chronicle.com/article/the-promising-syllabus/?cid2=gen_login_refresh&amp;cid=gen_sign_in</w:t>
        </w:r>
      </w:hyperlink>
      <w:r w:rsidRPr="00D2472A">
        <w:rPr>
          <w:rFonts w:ascii="Times New Roman" w:hAnsi="Times New Roman" w:cs="Times New Roman"/>
          <w:szCs w:val="24"/>
        </w:rPr>
        <w:t xml:space="preserve"> </w:t>
      </w:r>
    </w:p>
    <w:p w:rsidR="005D0DBC" w:rsidP="00D3188E" w:rsidRDefault="005D0DBC" w14:paraId="38A8BCD5" w14:textId="77777777">
      <w:pPr>
        <w:spacing w:line="240" w:lineRule="auto"/>
        <w:ind w:left="720" w:hanging="720"/>
        <w:rPr>
          <w:rFonts w:ascii="Times New Roman" w:hAnsi="Times New Roman" w:cs="Times New Roman"/>
          <w:szCs w:val="24"/>
        </w:rPr>
      </w:pPr>
      <w:r w:rsidRPr="00D2472A">
        <w:rPr>
          <w:rFonts w:ascii="Times New Roman" w:hAnsi="Times New Roman" w:cs="Times New Roman"/>
          <w:szCs w:val="24"/>
        </w:rPr>
        <w:t xml:space="preserve">Palmer, M. S., Bach, D. J., &amp; Streifer, A. C. (2014). Measuring the promise: A learning‐focused syllabus rubric. </w:t>
      </w:r>
      <w:r w:rsidRPr="00B4226A">
        <w:rPr>
          <w:rFonts w:ascii="Times New Roman" w:hAnsi="Times New Roman" w:cs="Times New Roman"/>
          <w:i/>
          <w:iCs/>
          <w:szCs w:val="24"/>
        </w:rPr>
        <w:t>To improve the academy: A journal of educational development</w:t>
      </w:r>
      <w:r w:rsidRPr="00D2472A">
        <w:rPr>
          <w:rFonts w:ascii="Times New Roman" w:hAnsi="Times New Roman" w:cs="Times New Roman"/>
          <w:szCs w:val="24"/>
        </w:rPr>
        <w:t xml:space="preserve">, 33 (1), 14-36. </w:t>
      </w:r>
      <w:hyperlink w:history="1" r:id="rId62">
        <w:r w:rsidRPr="00D2472A">
          <w:rPr>
            <w:rStyle w:val="Hyperlink"/>
            <w:rFonts w:ascii="Times New Roman" w:hAnsi="Times New Roman" w:cs="Times New Roman"/>
            <w:color w:val="auto"/>
            <w:szCs w:val="24"/>
          </w:rPr>
          <w:t>https://www.clemson.edu/otei/resources/syllabus-rubric-guide-2-13-171.pdf</w:t>
        </w:r>
      </w:hyperlink>
      <w:r w:rsidRPr="00D2472A">
        <w:rPr>
          <w:rFonts w:ascii="Times New Roman" w:hAnsi="Times New Roman" w:cs="Times New Roman"/>
          <w:szCs w:val="24"/>
        </w:rPr>
        <w:t xml:space="preserve"> </w:t>
      </w:r>
    </w:p>
    <w:p w:rsidR="005D0DBC" w:rsidP="00D3188E" w:rsidRDefault="005D0DBC" w14:paraId="3C610B73" w14:textId="77777777">
      <w:pPr>
        <w:spacing w:line="240" w:lineRule="auto"/>
        <w:ind w:left="720" w:hanging="720"/>
        <w:rPr>
          <w:rFonts w:ascii="Times New Roman" w:hAnsi="Times New Roman" w:cs="Times New Roman"/>
          <w:szCs w:val="24"/>
        </w:rPr>
      </w:pPr>
      <w:r w:rsidRPr="007611C6">
        <w:rPr>
          <w:rFonts w:ascii="Times New Roman" w:hAnsi="Times New Roman" w:cs="Times New Roman"/>
          <w:szCs w:val="24"/>
        </w:rPr>
        <w:t xml:space="preserve">Palmer, M.S., Wheeler, L. B., &amp; </w:t>
      </w:r>
      <w:proofErr w:type="spellStart"/>
      <w:r w:rsidRPr="007611C6">
        <w:rPr>
          <w:rFonts w:ascii="Times New Roman" w:hAnsi="Times New Roman" w:cs="Times New Roman"/>
          <w:szCs w:val="24"/>
        </w:rPr>
        <w:t>Aneece</w:t>
      </w:r>
      <w:proofErr w:type="spellEnd"/>
      <w:r w:rsidRPr="007611C6">
        <w:rPr>
          <w:rFonts w:ascii="Times New Roman" w:hAnsi="Times New Roman" w:cs="Times New Roman"/>
          <w:szCs w:val="24"/>
        </w:rPr>
        <w:t xml:space="preserve">, I. (2016). Does the document matter? The evolving role of syllabi in higher education. </w:t>
      </w:r>
      <w:r w:rsidRPr="007611C6">
        <w:rPr>
          <w:rFonts w:ascii="Times New Roman" w:hAnsi="Times New Roman" w:cs="Times New Roman"/>
          <w:i/>
          <w:iCs/>
          <w:szCs w:val="24"/>
        </w:rPr>
        <w:t>Change: The Magazine of Higher Learning</w:t>
      </w:r>
      <w:r w:rsidRPr="007611C6">
        <w:rPr>
          <w:rFonts w:ascii="Times New Roman" w:hAnsi="Times New Roman" w:cs="Times New Roman"/>
          <w:szCs w:val="24"/>
        </w:rPr>
        <w:t>, 48, 36-47.</w:t>
      </w:r>
    </w:p>
    <w:p w:rsidR="005D0DBC" w:rsidP="00D3188E" w:rsidRDefault="005D0DBC" w14:paraId="72010CF9" w14:textId="77777777">
      <w:pPr>
        <w:spacing w:line="240" w:lineRule="auto"/>
        <w:ind w:left="720" w:hanging="720"/>
        <w:rPr>
          <w:rFonts w:ascii="Times New Roman" w:hAnsi="Times New Roman" w:cs="Times New Roman"/>
          <w:szCs w:val="24"/>
        </w:rPr>
      </w:pPr>
      <w:r w:rsidRPr="00B4226A">
        <w:rPr>
          <w:rFonts w:ascii="Times New Roman" w:hAnsi="Times New Roman" w:cs="Times New Roman"/>
          <w:szCs w:val="24"/>
        </w:rPr>
        <w:t xml:space="preserve">Richmond, A. S., Slattery, J., Morgan, R., Mitchell, N., &amp; Becknell, J. (2016). Can a learner-centered syllabus change students’ perceptions of student-professor rapport and master teacher behaviors? </w:t>
      </w:r>
      <w:r w:rsidRPr="00B4226A">
        <w:rPr>
          <w:rFonts w:ascii="Times New Roman" w:hAnsi="Times New Roman" w:cs="Times New Roman"/>
          <w:i/>
          <w:iCs/>
          <w:szCs w:val="24"/>
        </w:rPr>
        <w:t>Scholarship of Teaching and Learning in Psychology</w:t>
      </w:r>
      <w:r w:rsidRPr="00B4226A">
        <w:rPr>
          <w:rFonts w:ascii="Times New Roman" w:hAnsi="Times New Roman" w:cs="Times New Roman"/>
          <w:szCs w:val="24"/>
        </w:rPr>
        <w:t>, 2, 159-168.</w:t>
      </w:r>
    </w:p>
    <w:p w:rsidRPr="00BF3C27" w:rsidR="005D0DBC" w:rsidP="00D3188E" w:rsidRDefault="005D0DBC" w14:paraId="2CBA3215" w14:textId="76892810">
      <w:pPr>
        <w:spacing w:line="240" w:lineRule="auto"/>
        <w:ind w:left="720" w:hanging="720"/>
        <w:rPr>
          <w:rFonts w:ascii="Times New Roman" w:hAnsi="Times New Roman" w:cs="Times New Roman"/>
          <w:szCs w:val="24"/>
        </w:rPr>
      </w:pPr>
      <w:r>
        <w:rPr>
          <w:rFonts w:ascii="Times New Roman" w:hAnsi="Times New Roman" w:cs="Times New Roman"/>
          <w:szCs w:val="24"/>
        </w:rPr>
        <w:t xml:space="preserve">Spangler, S. (2021). </w:t>
      </w:r>
      <w:r w:rsidRPr="00BF3C27">
        <w:rPr>
          <w:rFonts w:ascii="Times New Roman" w:hAnsi="Times New Roman" w:cs="Times New Roman"/>
          <w:szCs w:val="24"/>
        </w:rPr>
        <w:t>Syllabus Solutions: Examining Your Syllabi for Evidence of True Student-Centeredness</w:t>
      </w:r>
      <w:r>
        <w:rPr>
          <w:rFonts w:ascii="Times New Roman" w:hAnsi="Times New Roman" w:cs="Times New Roman"/>
          <w:szCs w:val="24"/>
        </w:rPr>
        <w:t xml:space="preserve">. </w:t>
      </w:r>
      <w:r w:rsidRPr="00BF3C27">
        <w:rPr>
          <w:rFonts w:ascii="Times New Roman" w:hAnsi="Times New Roman" w:cs="Times New Roman"/>
          <w:i/>
          <w:iCs/>
          <w:szCs w:val="24"/>
        </w:rPr>
        <w:t>Faculty Focus</w:t>
      </w:r>
      <w:r>
        <w:rPr>
          <w:rFonts w:ascii="Times New Roman" w:hAnsi="Times New Roman" w:cs="Times New Roman"/>
          <w:szCs w:val="24"/>
        </w:rPr>
        <w:t xml:space="preserve">. </w:t>
      </w:r>
      <w:r w:rsidRPr="00BF3C27">
        <w:rPr>
          <w:rFonts w:ascii="Times New Roman" w:hAnsi="Times New Roman" w:cs="Times New Roman"/>
          <w:szCs w:val="24"/>
        </w:rPr>
        <w:t>September 10</w:t>
      </w:r>
      <w:r>
        <w:rPr>
          <w:rFonts w:ascii="Times New Roman" w:hAnsi="Times New Roman" w:cs="Times New Roman"/>
          <w:szCs w:val="24"/>
        </w:rPr>
        <w:t xml:space="preserve">. </w:t>
      </w:r>
      <w:hyperlink w:history="1" r:id="rId63">
        <w:r w:rsidRPr="00B4226A">
          <w:rPr>
            <w:rStyle w:val="Hyperlink"/>
            <w:rFonts w:ascii="Times New Roman" w:hAnsi="Times New Roman" w:cs="Times New Roman"/>
            <w:color w:val="auto"/>
            <w:szCs w:val="24"/>
          </w:rPr>
          <w:t>https://www.facultyfocus.com/articles/course-design-ideas/syllabus-solutions-examining-your-syllabi-for-evidence-of-true-student-centeredness</w:t>
        </w:r>
      </w:hyperlink>
      <w:r>
        <w:rPr>
          <w:rFonts w:ascii="Times New Roman" w:hAnsi="Times New Roman" w:cs="Times New Roman"/>
          <w:szCs w:val="24"/>
        </w:rPr>
        <w:t xml:space="preserve"> </w:t>
      </w:r>
    </w:p>
    <w:p w:rsidR="005D0DBC" w:rsidP="00D3188E" w:rsidRDefault="005D0DBC" w14:paraId="7E201E00" w14:textId="77777777">
      <w:pPr>
        <w:spacing w:line="240" w:lineRule="auto"/>
        <w:ind w:left="720" w:hanging="720"/>
        <w:rPr>
          <w:rFonts w:ascii="Times New Roman" w:hAnsi="Times New Roman" w:cs="Times New Roman"/>
          <w:szCs w:val="24"/>
        </w:rPr>
      </w:pPr>
      <w:r w:rsidRPr="00D2472A">
        <w:rPr>
          <w:rFonts w:ascii="Times New Roman" w:hAnsi="Times New Roman" w:cs="Times New Roman"/>
          <w:szCs w:val="24"/>
        </w:rPr>
        <w:t xml:space="preserve">Kaplan, J. (2021). How to Read a College Syllabus - And Strategize for How to Best Approach the Course. </w:t>
      </w:r>
      <w:proofErr w:type="spellStart"/>
      <w:r w:rsidRPr="00BA18BC">
        <w:rPr>
          <w:rFonts w:ascii="Times New Roman" w:hAnsi="Times New Roman" w:cs="Times New Roman"/>
          <w:i/>
          <w:iCs/>
          <w:szCs w:val="24"/>
        </w:rPr>
        <w:t>Youtube</w:t>
      </w:r>
      <w:proofErr w:type="spellEnd"/>
      <w:r w:rsidRPr="00D2472A">
        <w:rPr>
          <w:rFonts w:ascii="Times New Roman" w:hAnsi="Times New Roman" w:cs="Times New Roman"/>
          <w:szCs w:val="24"/>
        </w:rPr>
        <w:t xml:space="preserve">. Jul 6. </w:t>
      </w:r>
      <w:hyperlink w:history="1" r:id="rId64">
        <w:r w:rsidRPr="00D2472A">
          <w:rPr>
            <w:rStyle w:val="Hyperlink"/>
            <w:rFonts w:ascii="Times New Roman" w:hAnsi="Times New Roman" w:cs="Times New Roman"/>
            <w:color w:val="auto"/>
            <w:szCs w:val="24"/>
          </w:rPr>
          <w:t>https://www.youtube.com/watch?v=mQ_Xmc_Urxw</w:t>
        </w:r>
      </w:hyperlink>
      <w:r w:rsidRPr="00D2472A">
        <w:rPr>
          <w:rFonts w:ascii="Times New Roman" w:hAnsi="Times New Roman" w:cs="Times New Roman"/>
          <w:szCs w:val="24"/>
        </w:rPr>
        <w:t xml:space="preserve">   </w:t>
      </w:r>
      <w:r>
        <w:rPr>
          <w:rFonts w:ascii="Times New Roman" w:hAnsi="Times New Roman" w:cs="Times New Roman"/>
          <w:szCs w:val="24"/>
        </w:rPr>
        <w:br/>
      </w:r>
      <w:r>
        <w:rPr>
          <w:rFonts w:ascii="Times New Roman" w:hAnsi="Times New Roman" w:cs="Times New Roman"/>
          <w:szCs w:val="24"/>
        </w:rPr>
        <w:t xml:space="preserve">*This or a similar video aimed at college students can be a resource we offer to students. </w:t>
      </w:r>
    </w:p>
    <w:p w:rsidR="005D0DBC" w:rsidP="00D3188E" w:rsidRDefault="005D0DBC" w14:paraId="312BE60E" w14:textId="2ED32D9A">
      <w:pPr>
        <w:spacing w:line="240" w:lineRule="auto"/>
        <w:ind w:left="720" w:hanging="720"/>
        <w:rPr>
          <w:rFonts w:ascii="Times New Roman" w:hAnsi="Times New Roman" w:cs="Times New Roman"/>
          <w:szCs w:val="24"/>
        </w:rPr>
      </w:pPr>
      <w:proofErr w:type="spellStart"/>
      <w:r>
        <w:rPr>
          <w:rFonts w:ascii="Times New Roman" w:hAnsi="Times New Roman" w:cs="Times New Roman"/>
          <w:szCs w:val="24"/>
        </w:rPr>
        <w:t>Laist</w:t>
      </w:r>
      <w:proofErr w:type="spellEnd"/>
      <w:r>
        <w:rPr>
          <w:rFonts w:ascii="Times New Roman" w:hAnsi="Times New Roman" w:cs="Times New Roman"/>
          <w:szCs w:val="24"/>
        </w:rPr>
        <w:t xml:space="preserve">, R. (2022). </w:t>
      </w:r>
      <w:r w:rsidRPr="001B5F4A">
        <w:rPr>
          <w:rFonts w:ascii="Times New Roman" w:hAnsi="Times New Roman" w:cs="Times New Roman"/>
          <w:szCs w:val="24"/>
        </w:rPr>
        <w:t>Prevent Student Errors with a Self-Paced Syllabus Quiz</w:t>
      </w:r>
      <w:r>
        <w:rPr>
          <w:rFonts w:ascii="Times New Roman" w:hAnsi="Times New Roman" w:cs="Times New Roman"/>
          <w:szCs w:val="24"/>
        </w:rPr>
        <w:t>. Faculty Focus.</w:t>
      </w:r>
      <w:r w:rsidRPr="001B5F4A">
        <w:rPr>
          <w:rFonts w:ascii="Times New Roman" w:hAnsi="Times New Roman" w:cs="Times New Roman"/>
          <w:szCs w:val="24"/>
        </w:rPr>
        <w:t xml:space="preserve">  June 24</w:t>
      </w:r>
      <w:r w:rsidRPr="0047042C">
        <w:rPr>
          <w:rFonts w:ascii="Times New Roman" w:hAnsi="Times New Roman" w:cs="Times New Roman"/>
          <w:szCs w:val="24"/>
        </w:rPr>
        <w:t xml:space="preserve">.  </w:t>
      </w:r>
      <w:hyperlink w:history="1" r:id="rId65">
        <w:r w:rsidRPr="0047042C">
          <w:rPr>
            <w:rStyle w:val="Hyperlink"/>
            <w:rFonts w:ascii="Times New Roman" w:hAnsi="Times New Roman" w:cs="Times New Roman"/>
            <w:color w:val="auto"/>
            <w:szCs w:val="24"/>
          </w:rPr>
          <w:t>https://www.facultyfocus.com/articles/course-design-ideas/prevent-student-errors-with-a-self-paced-syllabus-quiz/</w:t>
        </w:r>
      </w:hyperlink>
      <w:r>
        <w:rPr>
          <w:rFonts w:ascii="Times New Roman" w:hAnsi="Times New Roman" w:cs="Times New Roman"/>
          <w:szCs w:val="24"/>
        </w:rPr>
        <w:t xml:space="preserve">  *Contains sample questions for a syllabus quiz.</w:t>
      </w:r>
    </w:p>
    <w:p w:rsidR="00C00111" w:rsidP="00D3188E" w:rsidRDefault="005D0DBC" w14:paraId="691E5610" w14:textId="77777777">
      <w:pPr>
        <w:pStyle w:val="cdt4ke"/>
      </w:pPr>
      <w:r>
        <w:t xml:space="preserve">Dr. Sara Fulmer shares her insights as well as several visuals on preparing a learner-centered syllabus in </w:t>
      </w:r>
      <w:hyperlink w:tgtFrame="_blank" w:history="1" r:id="rId66">
        <w:r>
          <w:rPr>
            <w:rStyle w:val="Hyperlink"/>
            <w:rFonts w:eastAsiaTheme="majorEastAsia"/>
          </w:rPr>
          <w:t>Weekly Digest #64: Preparing a Learning-Focused Syllabus</w:t>
        </w:r>
      </w:hyperlink>
      <w:r>
        <w:t>. The visual below from her article shows simple ways to shift our language to a more learner-centered environment. (Note: this engaging visual includes full “alt text”.)</w:t>
      </w:r>
    </w:p>
    <w:p w:rsidRPr="00D03C70" w:rsidR="004D7E9B" w:rsidP="00D3188E" w:rsidRDefault="005D0DBC" w14:paraId="2A9DCC88" w14:textId="5EC29015">
      <w:pPr>
        <w:pStyle w:val="cdt4ke"/>
        <w:jc w:val="center"/>
        <w:rPr>
          <w:rFonts w:cstheme="minorHAnsi"/>
        </w:rPr>
      </w:pPr>
      <w:r w:rsidRPr="00420E30">
        <w:rPr>
          <w:noProof/>
        </w:rPr>
        <w:drawing>
          <wp:inline distT="0" distB="0" distL="0" distR="0" wp14:anchorId="64F92161" wp14:editId="3D4409E8">
            <wp:extent cx="5122102" cy="3386455"/>
            <wp:effectExtent l="0" t="0" r="2540" b="4445"/>
            <wp:docPr id="7" name="Picture 7" descr="Content versus Learner Centered Syllabus in a table with three columns: Column one is the subject.  Column 2 is the content centered syllabus. Column 3 is the learning centered syllabus. Row 1: written from point of view of / the Teacher (&quot;I will, You will&quot;) /  the Students/Community (&quot;we will, You will).&#10;Row 2: Main focus / Content to be covered  / How to I earn effectively in the course&#10;Row 3: Key questions answered / What will happen in this course and when? /  Why is this course relevant and&#10;answered and how can students be successful?&#10;Row 4: Tone / Can range from dry-boring to punitive-controlling /  Positive, encouraging, inviting, engaging&#10;Row 5: Learning is / Teacher-directed / Partnership between teachers and students&#10;Row 6: Motivators Employed / Grades, punishment / Meaningfulness, curiosity, student autonomy, community&#10;Created by Sara M. Fulmer&#10;Information adapted from Cullen &amp; Harris (2009) and Palmer, Wheeler, &amp; Aneec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ntent versus Learner Centered Syllabus in a table with three columns: Column one is the subject.  Column 2 is the content centered syllabus. Column 3 is the learning centered syllabus. Row 1: written from point of view of / the Teacher (&quot;I will, You will&quot;) /  the Students/Community (&quot;we will, You will).&#10;Row 2: Main focus / Content to be covered  / How to I earn effectively in the course&#10;Row 3: Key questions answered / What will happen in this course and when? /  Why is this course relevant and&#10;answered and how can students be successful?&#10;Row 4: Tone / Can range from dry-boring to punitive-controlling /  Positive, encouraging, inviting, engaging&#10;Row 5: Learning is / Teacher-directed / Partnership between teachers and students&#10;Row 6: Motivators Employed / Grades, punishment / Meaningfulness, curiosity, student autonomy, community&#10;Created by Sara M. Fulmer&#10;Information adapted from Cullen &amp; Harris (2009) and Palmer, Wheeler, &amp; Aneece (2016)"/>
                    <pic:cNvPicPr/>
                  </pic:nvPicPr>
                  <pic:blipFill>
                    <a:blip r:embed="rId67"/>
                    <a:stretch>
                      <a:fillRect/>
                    </a:stretch>
                  </pic:blipFill>
                  <pic:spPr>
                    <a:xfrm>
                      <a:off x="0" y="0"/>
                      <a:ext cx="5131139" cy="3392430"/>
                    </a:xfrm>
                    <a:prstGeom prst="rect">
                      <a:avLst/>
                    </a:prstGeom>
                  </pic:spPr>
                </pic:pic>
              </a:graphicData>
            </a:graphic>
          </wp:inline>
        </w:drawing>
      </w:r>
    </w:p>
    <w:sectPr w:rsidRPr="00D03C70" w:rsidR="004D7E9B" w:rsidSect="00994F70">
      <w:footerReference w:type="even" r:id="rId68"/>
      <w:footerReference w:type="default" r:id="rId69"/>
      <w:pgSz w:w="12240" w:h="15840" w:orient="portrait"/>
      <w:pgMar w:top="1440" w:right="108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EB2" w:rsidP="003F05F8" w:rsidRDefault="00437EB2" w14:paraId="5E2F215D" w14:textId="77777777">
      <w:pPr>
        <w:spacing w:after="0" w:line="240" w:lineRule="auto"/>
      </w:pPr>
      <w:r>
        <w:separator/>
      </w:r>
    </w:p>
  </w:endnote>
  <w:endnote w:type="continuationSeparator" w:id="0">
    <w:p w:rsidR="00437EB2" w:rsidP="003F05F8" w:rsidRDefault="00437EB2" w14:paraId="4B27D8E4" w14:textId="77777777">
      <w:pPr>
        <w:spacing w:after="0" w:line="240" w:lineRule="auto"/>
      </w:pPr>
      <w:r>
        <w:continuationSeparator/>
      </w:r>
    </w:p>
  </w:endnote>
  <w:endnote w:type="continuationNotice" w:id="1">
    <w:p w:rsidR="00437EB2" w:rsidRDefault="00437EB2" w14:paraId="0BEF4E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05F8" w:rsidP="008F7AE5" w:rsidRDefault="003F05F8" w14:paraId="16023744" w14:textId="5DB3E6D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2573">
      <w:rPr>
        <w:rStyle w:val="PageNumber"/>
        <w:noProof/>
      </w:rPr>
      <w:t>2</w:t>
    </w:r>
    <w:r>
      <w:rPr>
        <w:rStyle w:val="PageNumber"/>
      </w:rPr>
      <w:fldChar w:fldCharType="end"/>
    </w:r>
  </w:p>
  <w:p w:rsidR="003F05F8" w:rsidRDefault="003F05F8" w14:paraId="5DEE49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594518058"/>
      <w:docPartObj>
        <w:docPartGallery w:val="Page Numbers (Bottom of Page)"/>
        <w:docPartUnique/>
      </w:docPartObj>
    </w:sdtPr>
    <w:sdtContent>
      <w:p w:rsidRPr="003F05F8" w:rsidR="003F05F8" w:rsidP="003F05F8" w:rsidRDefault="003F05F8" w14:paraId="59337060" w14:textId="5870E96F">
        <w:pPr>
          <w:pStyle w:val="Footer"/>
          <w:framePr w:wrap="notBeside" w:hAnchor="margin" w:vAnchor="text" w:xAlign="center" w:y="1"/>
          <w:rPr>
            <w:rStyle w:val="PageNumber"/>
            <w:sz w:val="16"/>
            <w:szCs w:val="16"/>
          </w:rPr>
        </w:pPr>
        <w:r w:rsidRPr="003F05F8">
          <w:rPr>
            <w:rStyle w:val="PageNumber"/>
            <w:sz w:val="16"/>
            <w:szCs w:val="16"/>
          </w:rPr>
          <w:fldChar w:fldCharType="begin"/>
        </w:r>
        <w:r w:rsidRPr="003F05F8">
          <w:rPr>
            <w:rStyle w:val="PageNumber"/>
            <w:sz w:val="16"/>
            <w:szCs w:val="16"/>
          </w:rPr>
          <w:instrText xml:space="preserve"> PAGE </w:instrText>
        </w:r>
        <w:r w:rsidRPr="003F05F8">
          <w:rPr>
            <w:rStyle w:val="PageNumber"/>
            <w:sz w:val="16"/>
            <w:szCs w:val="16"/>
          </w:rPr>
          <w:fldChar w:fldCharType="separate"/>
        </w:r>
        <w:r w:rsidRPr="003F05F8">
          <w:rPr>
            <w:rStyle w:val="PageNumber"/>
            <w:noProof/>
            <w:sz w:val="16"/>
            <w:szCs w:val="16"/>
          </w:rPr>
          <w:t>2</w:t>
        </w:r>
        <w:r w:rsidRPr="003F05F8">
          <w:rPr>
            <w:rStyle w:val="PageNumber"/>
            <w:sz w:val="16"/>
            <w:szCs w:val="16"/>
          </w:rPr>
          <w:fldChar w:fldCharType="end"/>
        </w:r>
      </w:p>
    </w:sdtContent>
    <w:sdtEndPr>
      <w:rPr>
        <w:rStyle w:val="PageNumber"/>
        <w:sz w:val="16"/>
        <w:szCs w:val="16"/>
      </w:rPr>
    </w:sdtEndPr>
  </w:sdt>
  <w:p w:rsidR="003F05F8" w:rsidRDefault="003F05F8" w14:paraId="2C4BA3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EB2" w:rsidP="003F05F8" w:rsidRDefault="00437EB2" w14:paraId="3EB294A8" w14:textId="77777777">
      <w:pPr>
        <w:spacing w:after="0" w:line="240" w:lineRule="auto"/>
      </w:pPr>
      <w:r>
        <w:separator/>
      </w:r>
    </w:p>
  </w:footnote>
  <w:footnote w:type="continuationSeparator" w:id="0">
    <w:p w:rsidR="00437EB2" w:rsidP="003F05F8" w:rsidRDefault="00437EB2" w14:paraId="17FB3A1A" w14:textId="77777777">
      <w:pPr>
        <w:spacing w:after="0" w:line="240" w:lineRule="auto"/>
      </w:pPr>
      <w:r>
        <w:continuationSeparator/>
      </w:r>
    </w:p>
  </w:footnote>
  <w:footnote w:type="continuationNotice" w:id="1">
    <w:p w:rsidR="00437EB2" w:rsidRDefault="00437EB2" w14:paraId="7F3AFEF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6D4"/>
    <w:multiLevelType w:val="multilevel"/>
    <w:tmpl w:val="3E42FA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092365"/>
    <w:multiLevelType w:val="hybridMultilevel"/>
    <w:tmpl w:val="1B66669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3C36EA9"/>
    <w:multiLevelType w:val="hybridMultilevel"/>
    <w:tmpl w:val="230E4E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 w15:restartNumberingAfterBreak="0">
    <w:nsid w:val="35F70614"/>
    <w:multiLevelType w:val="hybridMultilevel"/>
    <w:tmpl w:val="A1BC27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7CCD387"/>
    <w:multiLevelType w:val="hybridMultilevel"/>
    <w:tmpl w:val="71AEB296"/>
    <w:lvl w:ilvl="0" w:tplc="9C9C8796">
      <w:start w:val="1"/>
      <w:numFmt w:val="decimal"/>
      <w:lvlText w:val="%1."/>
      <w:lvlJc w:val="left"/>
      <w:pPr>
        <w:ind w:left="720" w:hanging="360"/>
      </w:pPr>
    </w:lvl>
    <w:lvl w:ilvl="1" w:tplc="30EC3638">
      <w:start w:val="1"/>
      <w:numFmt w:val="lowerLetter"/>
      <w:lvlText w:val="%2."/>
      <w:lvlJc w:val="left"/>
      <w:pPr>
        <w:ind w:left="1440" w:hanging="360"/>
      </w:pPr>
    </w:lvl>
    <w:lvl w:ilvl="2" w:tplc="53D0D978">
      <w:start w:val="1"/>
      <w:numFmt w:val="lowerRoman"/>
      <w:lvlText w:val="%3."/>
      <w:lvlJc w:val="right"/>
      <w:pPr>
        <w:ind w:left="2160" w:hanging="180"/>
      </w:pPr>
    </w:lvl>
    <w:lvl w:ilvl="3" w:tplc="673CFC9A">
      <w:start w:val="1"/>
      <w:numFmt w:val="decimal"/>
      <w:lvlText w:val="%4."/>
      <w:lvlJc w:val="left"/>
      <w:pPr>
        <w:ind w:left="2880" w:hanging="360"/>
      </w:pPr>
    </w:lvl>
    <w:lvl w:ilvl="4" w:tplc="5CBE4118">
      <w:start w:val="1"/>
      <w:numFmt w:val="lowerLetter"/>
      <w:lvlText w:val="%5."/>
      <w:lvlJc w:val="left"/>
      <w:pPr>
        <w:ind w:left="3600" w:hanging="360"/>
      </w:pPr>
    </w:lvl>
    <w:lvl w:ilvl="5" w:tplc="B874E746">
      <w:start w:val="1"/>
      <w:numFmt w:val="lowerRoman"/>
      <w:lvlText w:val="%6."/>
      <w:lvlJc w:val="right"/>
      <w:pPr>
        <w:ind w:left="4320" w:hanging="180"/>
      </w:pPr>
    </w:lvl>
    <w:lvl w:ilvl="6" w:tplc="001EFA44">
      <w:start w:val="1"/>
      <w:numFmt w:val="decimal"/>
      <w:lvlText w:val="%7."/>
      <w:lvlJc w:val="left"/>
      <w:pPr>
        <w:ind w:left="5040" w:hanging="360"/>
      </w:pPr>
    </w:lvl>
    <w:lvl w:ilvl="7" w:tplc="8738D92C">
      <w:start w:val="1"/>
      <w:numFmt w:val="lowerLetter"/>
      <w:lvlText w:val="%8."/>
      <w:lvlJc w:val="left"/>
      <w:pPr>
        <w:ind w:left="5760" w:hanging="360"/>
      </w:pPr>
    </w:lvl>
    <w:lvl w:ilvl="8" w:tplc="2E2CCA96">
      <w:start w:val="1"/>
      <w:numFmt w:val="lowerRoman"/>
      <w:lvlText w:val="%9."/>
      <w:lvlJc w:val="right"/>
      <w:pPr>
        <w:ind w:left="6480" w:hanging="180"/>
      </w:pPr>
    </w:lvl>
  </w:abstractNum>
  <w:abstractNum w:abstractNumId="6" w15:restartNumberingAfterBreak="0">
    <w:nsid w:val="38444F1E"/>
    <w:multiLevelType w:val="hybridMultilevel"/>
    <w:tmpl w:val="0BBC8050"/>
    <w:lvl w:ilvl="0" w:tplc="04090001">
      <w:start w:val="1"/>
      <w:numFmt w:val="bullet"/>
      <w:lvlText w:val=""/>
      <w:lvlJc w:val="left"/>
      <w:rPr>
        <w:rFonts w:hint="default" w:ascii="Symbol" w:hAnsi="Symbol"/>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7" w15:restartNumberingAfterBreak="0">
    <w:nsid w:val="3BC7FBFA"/>
    <w:multiLevelType w:val="hybridMultilevel"/>
    <w:tmpl w:val="CE669CA6"/>
    <w:lvl w:ilvl="0" w:tplc="303028DE">
      <w:start w:val="1"/>
      <w:numFmt w:val="bullet"/>
      <w:lvlText w:val=""/>
      <w:lvlJc w:val="left"/>
      <w:pPr>
        <w:ind w:left="1080" w:hanging="360"/>
      </w:pPr>
    </w:lvl>
    <w:lvl w:ilvl="1" w:tplc="13CAA516">
      <w:start w:val="1"/>
      <w:numFmt w:val="lowerLetter"/>
      <w:lvlText w:val="%2."/>
      <w:lvlJc w:val="left"/>
      <w:pPr>
        <w:ind w:left="1800" w:hanging="360"/>
      </w:pPr>
    </w:lvl>
    <w:lvl w:ilvl="2" w:tplc="ED5A523C">
      <w:start w:val="1"/>
      <w:numFmt w:val="lowerRoman"/>
      <w:lvlText w:val="%3."/>
      <w:lvlJc w:val="right"/>
      <w:pPr>
        <w:ind w:left="2520" w:hanging="180"/>
      </w:pPr>
    </w:lvl>
    <w:lvl w:ilvl="3" w:tplc="5346020E">
      <w:start w:val="1"/>
      <w:numFmt w:val="decimal"/>
      <w:lvlText w:val="%4."/>
      <w:lvlJc w:val="left"/>
      <w:pPr>
        <w:ind w:left="3240" w:hanging="360"/>
      </w:pPr>
    </w:lvl>
    <w:lvl w:ilvl="4" w:tplc="1FF8AFDA">
      <w:start w:val="1"/>
      <w:numFmt w:val="lowerLetter"/>
      <w:lvlText w:val="%5."/>
      <w:lvlJc w:val="left"/>
      <w:pPr>
        <w:ind w:left="3960" w:hanging="360"/>
      </w:pPr>
    </w:lvl>
    <w:lvl w:ilvl="5" w:tplc="DA00ABCC">
      <w:start w:val="1"/>
      <w:numFmt w:val="lowerRoman"/>
      <w:lvlText w:val="%6."/>
      <w:lvlJc w:val="right"/>
      <w:pPr>
        <w:ind w:left="4680" w:hanging="180"/>
      </w:pPr>
    </w:lvl>
    <w:lvl w:ilvl="6" w:tplc="3F18EC3A">
      <w:start w:val="1"/>
      <w:numFmt w:val="decimal"/>
      <w:lvlText w:val="%7."/>
      <w:lvlJc w:val="left"/>
      <w:pPr>
        <w:ind w:left="5400" w:hanging="360"/>
      </w:pPr>
    </w:lvl>
    <w:lvl w:ilvl="7" w:tplc="1C322B04">
      <w:start w:val="1"/>
      <w:numFmt w:val="lowerLetter"/>
      <w:lvlText w:val="%8."/>
      <w:lvlJc w:val="left"/>
      <w:pPr>
        <w:ind w:left="6120" w:hanging="360"/>
      </w:pPr>
    </w:lvl>
    <w:lvl w:ilvl="8" w:tplc="84A8A71A">
      <w:start w:val="1"/>
      <w:numFmt w:val="lowerRoman"/>
      <w:lvlText w:val="%9."/>
      <w:lvlJc w:val="right"/>
      <w:pPr>
        <w:ind w:left="6840" w:hanging="180"/>
      </w:pPr>
    </w:lvl>
  </w:abstractNum>
  <w:abstractNum w:abstractNumId="8" w15:restartNumberingAfterBreak="0">
    <w:nsid w:val="52EA24B9"/>
    <w:multiLevelType w:val="hybridMultilevel"/>
    <w:tmpl w:val="131EC2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2FC58F4"/>
    <w:multiLevelType w:val="hybridMultilevel"/>
    <w:tmpl w:val="CBA28430"/>
    <w:lvl w:ilvl="0" w:tplc="04090011">
      <w:start w:val="1"/>
      <w:numFmt w:val="decimal"/>
      <w:lvlText w:val="%1)"/>
      <w:lvlJc w:val="left"/>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57D12436"/>
    <w:multiLevelType w:val="hybridMultilevel"/>
    <w:tmpl w:val="C9B83E6C"/>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5DC35904"/>
    <w:multiLevelType w:val="hybridMultilevel"/>
    <w:tmpl w:val="56D82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FDA545A"/>
    <w:multiLevelType w:val="hybridMultilevel"/>
    <w:tmpl w:val="DF545D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CD42BEB"/>
    <w:multiLevelType w:val="hybridMultilevel"/>
    <w:tmpl w:val="3162C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E0724EA"/>
    <w:multiLevelType w:val="hybridMultilevel"/>
    <w:tmpl w:val="9CFAB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42425940">
    <w:abstractNumId w:val="0"/>
  </w:num>
  <w:num w:numId="2" w16cid:durableId="345861572">
    <w:abstractNumId w:val="14"/>
  </w:num>
  <w:num w:numId="3" w16cid:durableId="1233589084">
    <w:abstractNumId w:val="2"/>
  </w:num>
  <w:num w:numId="4" w16cid:durableId="330647367">
    <w:abstractNumId w:val="2"/>
  </w:num>
  <w:num w:numId="5" w16cid:durableId="2634747">
    <w:abstractNumId w:val="2"/>
  </w:num>
  <w:num w:numId="6" w16cid:durableId="1595746320">
    <w:abstractNumId w:val="2"/>
  </w:num>
  <w:num w:numId="7" w16cid:durableId="1943219069">
    <w:abstractNumId w:val="2"/>
  </w:num>
  <w:num w:numId="8" w16cid:durableId="624963911">
    <w:abstractNumId w:val="2"/>
  </w:num>
  <w:num w:numId="9" w16cid:durableId="26033625">
    <w:abstractNumId w:val="2"/>
  </w:num>
  <w:num w:numId="10" w16cid:durableId="1693385094">
    <w:abstractNumId w:val="2"/>
  </w:num>
  <w:num w:numId="11" w16cid:durableId="384305123">
    <w:abstractNumId w:val="2"/>
  </w:num>
  <w:num w:numId="12" w16cid:durableId="2073848965">
    <w:abstractNumId w:val="2"/>
  </w:num>
  <w:num w:numId="13" w16cid:durableId="1784612307">
    <w:abstractNumId w:val="9"/>
  </w:num>
  <w:num w:numId="14" w16cid:durableId="604771009">
    <w:abstractNumId w:val="1"/>
  </w:num>
  <w:num w:numId="15" w16cid:durableId="378742781">
    <w:abstractNumId w:val="10"/>
  </w:num>
  <w:num w:numId="16" w16cid:durableId="2112511808">
    <w:abstractNumId w:val="6"/>
  </w:num>
  <w:num w:numId="17" w16cid:durableId="2074425325">
    <w:abstractNumId w:val="4"/>
  </w:num>
  <w:num w:numId="18" w16cid:durableId="1713651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984332">
    <w:abstractNumId w:val="12"/>
  </w:num>
  <w:num w:numId="20" w16cid:durableId="2094744287">
    <w:abstractNumId w:val="3"/>
  </w:num>
  <w:num w:numId="21" w16cid:durableId="1393236141">
    <w:abstractNumId w:val="8"/>
  </w:num>
  <w:num w:numId="22" w16cid:durableId="1821388985">
    <w:abstractNumId w:val="11"/>
  </w:num>
  <w:num w:numId="23" w16cid:durableId="431559687">
    <w:abstractNumId w:val="13"/>
  </w:num>
  <w:num w:numId="24" w16cid:durableId="28115688">
    <w:abstractNumId w:val="7"/>
  </w:num>
  <w:num w:numId="25" w16cid:durableId="52286787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97"/>
    <w:rsid w:val="0000661B"/>
    <w:rsid w:val="0001369D"/>
    <w:rsid w:val="00015559"/>
    <w:rsid w:val="00030230"/>
    <w:rsid w:val="00030732"/>
    <w:rsid w:val="000430A6"/>
    <w:rsid w:val="000605F0"/>
    <w:rsid w:val="000668E6"/>
    <w:rsid w:val="00067EEF"/>
    <w:rsid w:val="000A0D38"/>
    <w:rsid w:val="000A1A71"/>
    <w:rsid w:val="000A4CC8"/>
    <w:rsid w:val="000C20B0"/>
    <w:rsid w:val="000C3856"/>
    <w:rsid w:val="000C7EB1"/>
    <w:rsid w:val="000D44FB"/>
    <w:rsid w:val="000D67A4"/>
    <w:rsid w:val="000E2E55"/>
    <w:rsid w:val="000F2BFF"/>
    <w:rsid w:val="000F5679"/>
    <w:rsid w:val="000F724F"/>
    <w:rsid w:val="000F7986"/>
    <w:rsid w:val="00106C9E"/>
    <w:rsid w:val="00110BE0"/>
    <w:rsid w:val="001121C2"/>
    <w:rsid w:val="00112EC8"/>
    <w:rsid w:val="00122573"/>
    <w:rsid w:val="00125023"/>
    <w:rsid w:val="00131772"/>
    <w:rsid w:val="00137348"/>
    <w:rsid w:val="00137F42"/>
    <w:rsid w:val="001618A5"/>
    <w:rsid w:val="00163731"/>
    <w:rsid w:val="00166DC4"/>
    <w:rsid w:val="00170F58"/>
    <w:rsid w:val="00194003"/>
    <w:rsid w:val="00196D0C"/>
    <w:rsid w:val="0019750A"/>
    <w:rsid w:val="001B5F4A"/>
    <w:rsid w:val="001B6171"/>
    <w:rsid w:val="001E3103"/>
    <w:rsid w:val="001E5E4D"/>
    <w:rsid w:val="001F4B06"/>
    <w:rsid w:val="002003E3"/>
    <w:rsid w:val="00200C17"/>
    <w:rsid w:val="00204600"/>
    <w:rsid w:val="00220B6C"/>
    <w:rsid w:val="002225E2"/>
    <w:rsid w:val="002250E6"/>
    <w:rsid w:val="002256EB"/>
    <w:rsid w:val="00232EA7"/>
    <w:rsid w:val="00233F66"/>
    <w:rsid w:val="00240016"/>
    <w:rsid w:val="002414C3"/>
    <w:rsid w:val="00246EA4"/>
    <w:rsid w:val="00247DE2"/>
    <w:rsid w:val="002566EF"/>
    <w:rsid w:val="00271ADD"/>
    <w:rsid w:val="00273DF9"/>
    <w:rsid w:val="002832AF"/>
    <w:rsid w:val="00291368"/>
    <w:rsid w:val="002D1CEB"/>
    <w:rsid w:val="002D6929"/>
    <w:rsid w:val="002D6A84"/>
    <w:rsid w:val="002E3625"/>
    <w:rsid w:val="002F079A"/>
    <w:rsid w:val="002F3D87"/>
    <w:rsid w:val="00302CA1"/>
    <w:rsid w:val="003228FF"/>
    <w:rsid w:val="003344B5"/>
    <w:rsid w:val="00341627"/>
    <w:rsid w:val="003459E2"/>
    <w:rsid w:val="00346D1D"/>
    <w:rsid w:val="00347C53"/>
    <w:rsid w:val="00353615"/>
    <w:rsid w:val="0036005E"/>
    <w:rsid w:val="00363362"/>
    <w:rsid w:val="003835A2"/>
    <w:rsid w:val="0039219B"/>
    <w:rsid w:val="003922F4"/>
    <w:rsid w:val="0039517D"/>
    <w:rsid w:val="003A4FF2"/>
    <w:rsid w:val="003B02FD"/>
    <w:rsid w:val="003B0525"/>
    <w:rsid w:val="003B1636"/>
    <w:rsid w:val="003C2313"/>
    <w:rsid w:val="003D1759"/>
    <w:rsid w:val="003D6583"/>
    <w:rsid w:val="003E1714"/>
    <w:rsid w:val="003E2EE0"/>
    <w:rsid w:val="003F05F8"/>
    <w:rsid w:val="003F6D1F"/>
    <w:rsid w:val="003F75FB"/>
    <w:rsid w:val="00402A51"/>
    <w:rsid w:val="00410E0E"/>
    <w:rsid w:val="00413A4C"/>
    <w:rsid w:val="00414199"/>
    <w:rsid w:val="0042071A"/>
    <w:rsid w:val="00422A00"/>
    <w:rsid w:val="0043126C"/>
    <w:rsid w:val="00437EB2"/>
    <w:rsid w:val="004524E2"/>
    <w:rsid w:val="00455058"/>
    <w:rsid w:val="00455E7F"/>
    <w:rsid w:val="0046643F"/>
    <w:rsid w:val="0047042C"/>
    <w:rsid w:val="004715D6"/>
    <w:rsid w:val="00474783"/>
    <w:rsid w:val="004A0E08"/>
    <w:rsid w:val="004A50FC"/>
    <w:rsid w:val="004B4026"/>
    <w:rsid w:val="004B51A1"/>
    <w:rsid w:val="004C48B0"/>
    <w:rsid w:val="004D479E"/>
    <w:rsid w:val="004D6F94"/>
    <w:rsid w:val="004D7E9B"/>
    <w:rsid w:val="004E01B6"/>
    <w:rsid w:val="004E5994"/>
    <w:rsid w:val="00507B13"/>
    <w:rsid w:val="00513F2C"/>
    <w:rsid w:val="00540A32"/>
    <w:rsid w:val="0054707F"/>
    <w:rsid w:val="00553FB7"/>
    <w:rsid w:val="00560755"/>
    <w:rsid w:val="00564355"/>
    <w:rsid w:val="005740AF"/>
    <w:rsid w:val="00580418"/>
    <w:rsid w:val="005865DA"/>
    <w:rsid w:val="005B1D3B"/>
    <w:rsid w:val="005B3152"/>
    <w:rsid w:val="005C5DBB"/>
    <w:rsid w:val="005D0DBC"/>
    <w:rsid w:val="005E120A"/>
    <w:rsid w:val="005E6701"/>
    <w:rsid w:val="005F089D"/>
    <w:rsid w:val="005F3ED9"/>
    <w:rsid w:val="00610524"/>
    <w:rsid w:val="00616C1B"/>
    <w:rsid w:val="0063303C"/>
    <w:rsid w:val="0063384B"/>
    <w:rsid w:val="006675FB"/>
    <w:rsid w:val="00670123"/>
    <w:rsid w:val="00685052"/>
    <w:rsid w:val="00686234"/>
    <w:rsid w:val="006937DD"/>
    <w:rsid w:val="006941B0"/>
    <w:rsid w:val="00695A9D"/>
    <w:rsid w:val="006D096A"/>
    <w:rsid w:val="006D30F2"/>
    <w:rsid w:val="006D458F"/>
    <w:rsid w:val="006D4FB7"/>
    <w:rsid w:val="006E50FC"/>
    <w:rsid w:val="006F2CAB"/>
    <w:rsid w:val="00704FDE"/>
    <w:rsid w:val="00707A58"/>
    <w:rsid w:val="007112FA"/>
    <w:rsid w:val="007134B5"/>
    <w:rsid w:val="007331F7"/>
    <w:rsid w:val="00741976"/>
    <w:rsid w:val="00744C50"/>
    <w:rsid w:val="00746279"/>
    <w:rsid w:val="00757645"/>
    <w:rsid w:val="0076221D"/>
    <w:rsid w:val="00781D9F"/>
    <w:rsid w:val="00784EAE"/>
    <w:rsid w:val="007948DC"/>
    <w:rsid w:val="00795D50"/>
    <w:rsid w:val="00796D3E"/>
    <w:rsid w:val="007A51C7"/>
    <w:rsid w:val="007B47F9"/>
    <w:rsid w:val="007B7AE8"/>
    <w:rsid w:val="007B7AFC"/>
    <w:rsid w:val="007E6260"/>
    <w:rsid w:val="007E778B"/>
    <w:rsid w:val="007F03F3"/>
    <w:rsid w:val="007F3BD1"/>
    <w:rsid w:val="007F524A"/>
    <w:rsid w:val="00807773"/>
    <w:rsid w:val="00834908"/>
    <w:rsid w:val="00840C99"/>
    <w:rsid w:val="00846507"/>
    <w:rsid w:val="00850E65"/>
    <w:rsid w:val="008514C3"/>
    <w:rsid w:val="00854B31"/>
    <w:rsid w:val="008615BD"/>
    <w:rsid w:val="0086298B"/>
    <w:rsid w:val="0086785C"/>
    <w:rsid w:val="0087280B"/>
    <w:rsid w:val="008775C4"/>
    <w:rsid w:val="008B0F3F"/>
    <w:rsid w:val="008B2DC8"/>
    <w:rsid w:val="008B6D06"/>
    <w:rsid w:val="008D24EB"/>
    <w:rsid w:val="008F12BE"/>
    <w:rsid w:val="008F3E17"/>
    <w:rsid w:val="008F5D55"/>
    <w:rsid w:val="008F668B"/>
    <w:rsid w:val="008F7AE5"/>
    <w:rsid w:val="00900B2A"/>
    <w:rsid w:val="00912397"/>
    <w:rsid w:val="00917F5F"/>
    <w:rsid w:val="0092031F"/>
    <w:rsid w:val="009273A9"/>
    <w:rsid w:val="00927BBB"/>
    <w:rsid w:val="00927D6D"/>
    <w:rsid w:val="00933DFE"/>
    <w:rsid w:val="00941956"/>
    <w:rsid w:val="00957C4B"/>
    <w:rsid w:val="0096744A"/>
    <w:rsid w:val="009861A6"/>
    <w:rsid w:val="009872D0"/>
    <w:rsid w:val="00994F70"/>
    <w:rsid w:val="009A3364"/>
    <w:rsid w:val="009B4A25"/>
    <w:rsid w:val="009D0126"/>
    <w:rsid w:val="009D39BE"/>
    <w:rsid w:val="009D515C"/>
    <w:rsid w:val="009D601F"/>
    <w:rsid w:val="009E3642"/>
    <w:rsid w:val="00A06D01"/>
    <w:rsid w:val="00A16A82"/>
    <w:rsid w:val="00A51751"/>
    <w:rsid w:val="00A531B0"/>
    <w:rsid w:val="00A63909"/>
    <w:rsid w:val="00A708AA"/>
    <w:rsid w:val="00A70FE6"/>
    <w:rsid w:val="00A75754"/>
    <w:rsid w:val="00A86037"/>
    <w:rsid w:val="00A96790"/>
    <w:rsid w:val="00A969A7"/>
    <w:rsid w:val="00AA797E"/>
    <w:rsid w:val="00AB08F7"/>
    <w:rsid w:val="00AB7F7C"/>
    <w:rsid w:val="00AC1EAC"/>
    <w:rsid w:val="00AD0C46"/>
    <w:rsid w:val="00AE262E"/>
    <w:rsid w:val="00AE4B70"/>
    <w:rsid w:val="00AE59A5"/>
    <w:rsid w:val="00AE7753"/>
    <w:rsid w:val="00AF1AD0"/>
    <w:rsid w:val="00AF6A65"/>
    <w:rsid w:val="00B03DFF"/>
    <w:rsid w:val="00B12B6D"/>
    <w:rsid w:val="00B16B95"/>
    <w:rsid w:val="00B172D3"/>
    <w:rsid w:val="00B17BFE"/>
    <w:rsid w:val="00B273CF"/>
    <w:rsid w:val="00B328EC"/>
    <w:rsid w:val="00B35BA8"/>
    <w:rsid w:val="00B410C4"/>
    <w:rsid w:val="00B50DA8"/>
    <w:rsid w:val="00B56CB1"/>
    <w:rsid w:val="00B572F1"/>
    <w:rsid w:val="00B57F28"/>
    <w:rsid w:val="00B75CA9"/>
    <w:rsid w:val="00B81612"/>
    <w:rsid w:val="00B82F23"/>
    <w:rsid w:val="00B857E8"/>
    <w:rsid w:val="00B92215"/>
    <w:rsid w:val="00B9783B"/>
    <w:rsid w:val="00BA1247"/>
    <w:rsid w:val="00BA18BC"/>
    <w:rsid w:val="00BA4D11"/>
    <w:rsid w:val="00BC36C0"/>
    <w:rsid w:val="00BE33D8"/>
    <w:rsid w:val="00BE3DAE"/>
    <w:rsid w:val="00BE40EB"/>
    <w:rsid w:val="00BF3C27"/>
    <w:rsid w:val="00BF6F0C"/>
    <w:rsid w:val="00C00111"/>
    <w:rsid w:val="00C16AA1"/>
    <w:rsid w:val="00C17D68"/>
    <w:rsid w:val="00C17D71"/>
    <w:rsid w:val="00C26338"/>
    <w:rsid w:val="00C308A3"/>
    <w:rsid w:val="00C3676F"/>
    <w:rsid w:val="00C4115A"/>
    <w:rsid w:val="00C421D8"/>
    <w:rsid w:val="00C576BC"/>
    <w:rsid w:val="00C60375"/>
    <w:rsid w:val="00C62987"/>
    <w:rsid w:val="00C63B4D"/>
    <w:rsid w:val="00C675C4"/>
    <w:rsid w:val="00C67841"/>
    <w:rsid w:val="00C70D5A"/>
    <w:rsid w:val="00C71D81"/>
    <w:rsid w:val="00C808F7"/>
    <w:rsid w:val="00C83B88"/>
    <w:rsid w:val="00CA0179"/>
    <w:rsid w:val="00CA208F"/>
    <w:rsid w:val="00CA213F"/>
    <w:rsid w:val="00CB2AF6"/>
    <w:rsid w:val="00CB474D"/>
    <w:rsid w:val="00CB5330"/>
    <w:rsid w:val="00CC2CA1"/>
    <w:rsid w:val="00CD397A"/>
    <w:rsid w:val="00CE6A6C"/>
    <w:rsid w:val="00CE773F"/>
    <w:rsid w:val="00CF52B5"/>
    <w:rsid w:val="00CF7549"/>
    <w:rsid w:val="00D0063D"/>
    <w:rsid w:val="00D02CF7"/>
    <w:rsid w:val="00D03C70"/>
    <w:rsid w:val="00D124BC"/>
    <w:rsid w:val="00D17693"/>
    <w:rsid w:val="00D20021"/>
    <w:rsid w:val="00D2472A"/>
    <w:rsid w:val="00D253BD"/>
    <w:rsid w:val="00D3188E"/>
    <w:rsid w:val="00D36653"/>
    <w:rsid w:val="00D5729E"/>
    <w:rsid w:val="00D842D1"/>
    <w:rsid w:val="00D87533"/>
    <w:rsid w:val="00D9056B"/>
    <w:rsid w:val="00DA045D"/>
    <w:rsid w:val="00DB314B"/>
    <w:rsid w:val="00DB4C9E"/>
    <w:rsid w:val="00DC2777"/>
    <w:rsid w:val="00DC2B3B"/>
    <w:rsid w:val="00DC367C"/>
    <w:rsid w:val="00DC6333"/>
    <w:rsid w:val="00DC68E1"/>
    <w:rsid w:val="00DD2E4A"/>
    <w:rsid w:val="00DD5D12"/>
    <w:rsid w:val="00DE06A0"/>
    <w:rsid w:val="00DE7237"/>
    <w:rsid w:val="00DF26EE"/>
    <w:rsid w:val="00E06A4E"/>
    <w:rsid w:val="00E07918"/>
    <w:rsid w:val="00E11DA2"/>
    <w:rsid w:val="00E1249B"/>
    <w:rsid w:val="00E15BDF"/>
    <w:rsid w:val="00E20366"/>
    <w:rsid w:val="00E25A78"/>
    <w:rsid w:val="00E42555"/>
    <w:rsid w:val="00E448C3"/>
    <w:rsid w:val="00E46068"/>
    <w:rsid w:val="00E56BFB"/>
    <w:rsid w:val="00E61D4C"/>
    <w:rsid w:val="00E6678E"/>
    <w:rsid w:val="00E7092F"/>
    <w:rsid w:val="00E75DAE"/>
    <w:rsid w:val="00E80963"/>
    <w:rsid w:val="00E823A5"/>
    <w:rsid w:val="00E9113E"/>
    <w:rsid w:val="00E925CB"/>
    <w:rsid w:val="00E93363"/>
    <w:rsid w:val="00EA2373"/>
    <w:rsid w:val="00EA42FC"/>
    <w:rsid w:val="00EA64E7"/>
    <w:rsid w:val="00EB1457"/>
    <w:rsid w:val="00EB6460"/>
    <w:rsid w:val="00EB7931"/>
    <w:rsid w:val="00EB7BF7"/>
    <w:rsid w:val="00EC2686"/>
    <w:rsid w:val="00EC28B3"/>
    <w:rsid w:val="00ED1D3C"/>
    <w:rsid w:val="00ED238D"/>
    <w:rsid w:val="00ED612B"/>
    <w:rsid w:val="00ED6C1C"/>
    <w:rsid w:val="00EE5FFA"/>
    <w:rsid w:val="00F0568A"/>
    <w:rsid w:val="00F07EE1"/>
    <w:rsid w:val="00F13A6D"/>
    <w:rsid w:val="00F32564"/>
    <w:rsid w:val="00F356E2"/>
    <w:rsid w:val="00F43CC6"/>
    <w:rsid w:val="00F550DE"/>
    <w:rsid w:val="00F64941"/>
    <w:rsid w:val="00F64A28"/>
    <w:rsid w:val="00F825EF"/>
    <w:rsid w:val="00F83D75"/>
    <w:rsid w:val="00F91807"/>
    <w:rsid w:val="00F95F63"/>
    <w:rsid w:val="00F97209"/>
    <w:rsid w:val="00FB6CF6"/>
    <w:rsid w:val="00FC175C"/>
    <w:rsid w:val="00FC4428"/>
    <w:rsid w:val="00FC47E8"/>
    <w:rsid w:val="00FC53AD"/>
    <w:rsid w:val="00FE2E37"/>
    <w:rsid w:val="00FF31CC"/>
    <w:rsid w:val="07876C40"/>
    <w:rsid w:val="084229D0"/>
    <w:rsid w:val="1684EB14"/>
    <w:rsid w:val="1CD5AEEF"/>
    <w:rsid w:val="261303C1"/>
    <w:rsid w:val="284D5D03"/>
    <w:rsid w:val="307DCC98"/>
    <w:rsid w:val="432731F7"/>
    <w:rsid w:val="4A823DA2"/>
    <w:rsid w:val="5E769135"/>
    <w:rsid w:val="641F3B5E"/>
    <w:rsid w:val="6EF20526"/>
    <w:rsid w:val="74D0EE29"/>
    <w:rsid w:val="7BD5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60E5"/>
  <w15:chartTrackingRefBased/>
  <w15:docId w15:val="{6D3E1AF3-393B-4B0F-9C4A-4A149E123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75FB"/>
    <w:rPr>
      <w:sz w:val="24"/>
    </w:rPr>
  </w:style>
  <w:style w:type="paragraph" w:styleId="Heading1">
    <w:name w:val="heading 1"/>
    <w:basedOn w:val="Heading2"/>
    <w:next w:val="Normal"/>
    <w:link w:val="Heading1Char"/>
    <w:uiPriority w:val="9"/>
    <w:qFormat/>
    <w:rsid w:val="000C20B0"/>
    <w:pPr>
      <w:jc w:val="center"/>
      <w:outlineLvl w:val="0"/>
    </w:pPr>
    <w:rPr>
      <w:rFonts w:asciiTheme="minorHAnsi" w:hAnsiTheme="minorHAnsi" w:cstheme="minorHAnsi"/>
      <w:sz w:val="48"/>
      <w:szCs w:val="44"/>
    </w:rPr>
  </w:style>
  <w:style w:type="paragraph" w:styleId="Heading2">
    <w:name w:val="heading 2"/>
    <w:basedOn w:val="Normal"/>
    <w:next w:val="Normal"/>
    <w:link w:val="Heading2Char"/>
    <w:uiPriority w:val="9"/>
    <w:unhideWhenUsed/>
    <w:qFormat/>
    <w:rsid w:val="0063384B"/>
    <w:pPr>
      <w:keepNext/>
      <w:keepLines/>
      <w:spacing w:before="160" w:after="40" w:line="240" w:lineRule="auto"/>
      <w:outlineLvl w:val="1"/>
    </w:pPr>
    <w:rPr>
      <w:rFonts w:asciiTheme="majorHAnsi" w:hAnsiTheme="majorHAnsi" w:eastAsiaTheme="majorEastAsia" w:cstheme="majorBidi"/>
      <w:b/>
      <w:sz w:val="36"/>
      <w:szCs w:val="32"/>
    </w:rPr>
  </w:style>
  <w:style w:type="paragraph" w:styleId="Heading3">
    <w:name w:val="heading 3"/>
    <w:basedOn w:val="Normal"/>
    <w:next w:val="Normal"/>
    <w:link w:val="Heading3Char"/>
    <w:uiPriority w:val="9"/>
    <w:unhideWhenUsed/>
    <w:qFormat/>
    <w:rsid w:val="00D253BD"/>
    <w:pPr>
      <w:keepNext/>
      <w:keepLines/>
      <w:spacing w:before="160" w:after="0" w:line="240" w:lineRule="auto"/>
      <w:outlineLvl w:val="2"/>
    </w:pPr>
    <w:rPr>
      <w:rFonts w:asciiTheme="majorHAnsi" w:hAnsiTheme="majorHAnsi" w:eastAsiaTheme="majorEastAsia" w:cstheme="majorBidi"/>
      <w:b/>
      <w:sz w:val="28"/>
      <w:szCs w:val="32"/>
    </w:rPr>
  </w:style>
  <w:style w:type="paragraph" w:styleId="Heading4">
    <w:name w:val="heading 4"/>
    <w:basedOn w:val="Normal"/>
    <w:next w:val="Normal"/>
    <w:link w:val="Heading4Char"/>
    <w:uiPriority w:val="9"/>
    <w:unhideWhenUsed/>
    <w:qFormat/>
    <w:rsid w:val="002E3625"/>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2E3625"/>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2E3625"/>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2E3625"/>
    <w:pPr>
      <w:keepNext/>
      <w:keepLines/>
      <w:spacing w:before="40" w:after="0"/>
      <w:outlineLvl w:val="6"/>
    </w:pPr>
    <w:rPr>
      <w:rFonts w:asciiTheme="majorHAnsi" w:hAnsiTheme="majorHAnsi" w:eastAsiaTheme="majorEastAsia" w:cstheme="majorBidi"/>
      <w:szCs w:val="24"/>
    </w:rPr>
  </w:style>
  <w:style w:type="paragraph" w:styleId="Heading8">
    <w:name w:val="heading 8"/>
    <w:basedOn w:val="Normal"/>
    <w:next w:val="Normal"/>
    <w:link w:val="Heading8Char"/>
    <w:uiPriority w:val="9"/>
    <w:semiHidden/>
    <w:unhideWhenUsed/>
    <w:qFormat/>
    <w:rsid w:val="002E3625"/>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2E3625"/>
    <w:pPr>
      <w:keepNext/>
      <w:keepLines/>
      <w:spacing w:before="40" w:after="0"/>
      <w:outlineLvl w:val="8"/>
    </w:pPr>
    <w:rPr>
      <w:b/>
      <w:bCs/>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20B0"/>
    <w:rPr>
      <w:rFonts w:eastAsiaTheme="majorEastAsia" w:cstheme="minorHAnsi"/>
      <w:b/>
      <w:sz w:val="48"/>
      <w:szCs w:val="44"/>
    </w:rPr>
  </w:style>
  <w:style w:type="character" w:styleId="Heading2Char" w:customStyle="1">
    <w:name w:val="Heading 2 Char"/>
    <w:basedOn w:val="DefaultParagraphFont"/>
    <w:link w:val="Heading2"/>
    <w:uiPriority w:val="9"/>
    <w:rsid w:val="0063384B"/>
    <w:rPr>
      <w:rFonts w:asciiTheme="majorHAnsi" w:hAnsiTheme="majorHAnsi" w:eastAsiaTheme="majorEastAsia" w:cstheme="majorBidi"/>
      <w:b/>
      <w:sz w:val="36"/>
      <w:szCs w:val="32"/>
    </w:rPr>
  </w:style>
  <w:style w:type="character" w:styleId="Heading3Char" w:customStyle="1">
    <w:name w:val="Heading 3 Char"/>
    <w:basedOn w:val="DefaultParagraphFont"/>
    <w:link w:val="Heading3"/>
    <w:uiPriority w:val="9"/>
    <w:rsid w:val="00D253BD"/>
    <w:rPr>
      <w:rFonts w:asciiTheme="majorHAnsi" w:hAnsiTheme="majorHAnsi" w:eastAsiaTheme="majorEastAsia" w:cstheme="majorBidi"/>
      <w:b/>
      <w:sz w:val="28"/>
      <w:szCs w:val="32"/>
    </w:rPr>
  </w:style>
  <w:style w:type="paragraph" w:styleId="NormalWeb">
    <w:name w:val="Normal (Web)"/>
    <w:basedOn w:val="Normal"/>
    <w:uiPriority w:val="99"/>
    <w:unhideWhenUsed/>
    <w:rsid w:val="00912397"/>
    <w:pPr>
      <w:spacing w:before="100" w:beforeAutospacing="1" w:after="100" w:afterAutospacing="1" w:line="240" w:lineRule="auto"/>
    </w:pPr>
    <w:rPr>
      <w:rFonts w:ascii="Times New Roman" w:hAnsi="Times New Roman" w:eastAsia="Times New Roman" w:cs="Times New Roman"/>
      <w:szCs w:val="24"/>
    </w:rPr>
  </w:style>
  <w:style w:type="character" w:styleId="Strong">
    <w:name w:val="Strong"/>
    <w:aliases w:val="Section"/>
    <w:basedOn w:val="DefaultParagraphFont"/>
    <w:uiPriority w:val="22"/>
    <w:qFormat/>
    <w:rsid w:val="002E3625"/>
    <w:rPr>
      <w:b/>
      <w:bCs/>
    </w:rPr>
  </w:style>
  <w:style w:type="character" w:styleId="Hyperlink">
    <w:name w:val="Hyperlink"/>
    <w:basedOn w:val="DefaultParagraphFont"/>
    <w:uiPriority w:val="99"/>
    <w:unhideWhenUsed/>
    <w:rsid w:val="00EB7931"/>
    <w:rPr>
      <w:color w:val="522D80"/>
      <w:u w:val="single"/>
    </w:rPr>
  </w:style>
  <w:style w:type="paragraph" w:styleId="CommentText">
    <w:name w:val="annotation text"/>
    <w:basedOn w:val="Normal"/>
    <w:link w:val="CommentTextChar"/>
    <w:uiPriority w:val="99"/>
    <w:unhideWhenUsed/>
    <w:rsid w:val="00912397"/>
    <w:pPr>
      <w:spacing w:line="240" w:lineRule="auto"/>
    </w:pPr>
  </w:style>
  <w:style w:type="character" w:styleId="CommentTextChar" w:customStyle="1">
    <w:name w:val="Comment Text Char"/>
    <w:basedOn w:val="DefaultParagraphFont"/>
    <w:link w:val="CommentText"/>
    <w:uiPriority w:val="99"/>
    <w:rsid w:val="00912397"/>
    <w:rPr>
      <w:sz w:val="20"/>
      <w:szCs w:val="20"/>
    </w:rPr>
  </w:style>
  <w:style w:type="character" w:styleId="IntenseEmphasis">
    <w:name w:val="Intense Emphasis"/>
    <w:aliases w:val="Guiding Text Blue"/>
    <w:basedOn w:val="DefaultParagraphFont"/>
    <w:uiPriority w:val="21"/>
    <w:qFormat/>
    <w:rsid w:val="002E3625"/>
    <w:rPr>
      <w:b/>
      <w:bCs/>
      <w:i/>
      <w:iCs/>
      <w:color w:val="auto"/>
    </w:rPr>
  </w:style>
  <w:style w:type="table" w:styleId="TableGrid">
    <w:name w:val="Table Grid"/>
    <w:basedOn w:val="TableNormal"/>
    <w:uiPriority w:val="39"/>
    <w:rsid w:val="009123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91239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912397"/>
    <w:pPr>
      <w:ind w:left="720"/>
      <w:contextualSpacing/>
    </w:pPr>
  </w:style>
  <w:style w:type="character" w:styleId="Heading4Char" w:customStyle="1">
    <w:name w:val="Heading 4 Char"/>
    <w:basedOn w:val="DefaultParagraphFont"/>
    <w:link w:val="Heading4"/>
    <w:uiPriority w:val="9"/>
    <w:rsid w:val="002E3625"/>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2E3625"/>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2E3625"/>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2E3625"/>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2E3625"/>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2E3625"/>
    <w:rPr>
      <w:b/>
      <w:bCs/>
      <w:i/>
      <w:iCs/>
    </w:rPr>
  </w:style>
  <w:style w:type="paragraph" w:styleId="Caption">
    <w:name w:val="caption"/>
    <w:basedOn w:val="Normal"/>
    <w:next w:val="Normal"/>
    <w:uiPriority w:val="35"/>
    <w:unhideWhenUsed/>
    <w:qFormat/>
    <w:rsid w:val="002E362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C20B0"/>
    <w:pPr>
      <w:pBdr>
        <w:top w:val="single" w:color="F69200" w:themeColor="accent3" w:sz="6" w:space="8"/>
        <w:bottom w:val="single" w:color="F69200" w:themeColor="accent3" w:sz="6" w:space="8"/>
      </w:pBdr>
      <w:spacing w:after="400" w:line="240" w:lineRule="auto"/>
      <w:contextualSpacing/>
      <w:jc w:val="center"/>
      <w:outlineLvl w:val="0"/>
    </w:pPr>
    <w:rPr>
      <w:rFonts w:eastAsia="Times New Roman" w:cstheme="minorHAnsi"/>
      <w:caps/>
      <w:color w:val="5E5E5E" w:themeColor="text2"/>
      <w:spacing w:val="30"/>
      <w:sz w:val="72"/>
      <w:szCs w:val="72"/>
    </w:rPr>
  </w:style>
  <w:style w:type="character" w:styleId="TitleChar" w:customStyle="1">
    <w:name w:val="Title Char"/>
    <w:basedOn w:val="DefaultParagraphFont"/>
    <w:link w:val="Title"/>
    <w:uiPriority w:val="10"/>
    <w:rsid w:val="000C20B0"/>
    <w:rPr>
      <w:rFonts w:eastAsia="Times New Roman" w:cstheme="minorHAnsi"/>
      <w:caps/>
      <w:color w:val="5E5E5E" w:themeColor="text2"/>
      <w:spacing w:val="30"/>
      <w:sz w:val="72"/>
      <w:szCs w:val="72"/>
    </w:rPr>
  </w:style>
  <w:style w:type="paragraph" w:styleId="Subtitle">
    <w:name w:val="Subtitle"/>
    <w:basedOn w:val="Normal"/>
    <w:next w:val="Normal"/>
    <w:link w:val="SubtitleChar"/>
    <w:uiPriority w:val="11"/>
    <w:qFormat/>
    <w:rsid w:val="002E3625"/>
    <w:pPr>
      <w:numPr>
        <w:ilvl w:val="1"/>
      </w:numPr>
      <w:jc w:val="center"/>
    </w:pPr>
    <w:rPr>
      <w:color w:val="5E5E5E" w:themeColor="text2"/>
      <w:sz w:val="28"/>
      <w:szCs w:val="28"/>
    </w:rPr>
  </w:style>
  <w:style w:type="character" w:styleId="SubtitleChar" w:customStyle="1">
    <w:name w:val="Subtitle Char"/>
    <w:basedOn w:val="DefaultParagraphFont"/>
    <w:link w:val="Subtitle"/>
    <w:uiPriority w:val="11"/>
    <w:rsid w:val="002E3625"/>
    <w:rPr>
      <w:color w:val="5E5E5E" w:themeColor="text2"/>
      <w:sz w:val="28"/>
      <w:szCs w:val="28"/>
    </w:rPr>
  </w:style>
  <w:style w:type="character" w:styleId="Emphasis">
    <w:name w:val="Emphasis"/>
    <w:uiPriority w:val="20"/>
    <w:qFormat/>
    <w:rsid w:val="00B572F1"/>
    <w:rPr>
      <w:rFonts w:eastAsia="Times New Roman" w:cstheme="minorHAnsi"/>
      <w:i/>
      <w:iCs/>
      <w:szCs w:val="24"/>
    </w:rPr>
  </w:style>
  <w:style w:type="paragraph" w:styleId="NoSpacing">
    <w:name w:val="No Spacing"/>
    <w:uiPriority w:val="1"/>
    <w:qFormat/>
    <w:rsid w:val="002E3625"/>
    <w:pPr>
      <w:spacing w:after="0" w:line="240" w:lineRule="auto"/>
    </w:pPr>
  </w:style>
  <w:style w:type="paragraph" w:styleId="Quote">
    <w:name w:val="Quote"/>
    <w:basedOn w:val="Normal"/>
    <w:next w:val="Normal"/>
    <w:link w:val="QuoteChar"/>
    <w:uiPriority w:val="29"/>
    <w:qFormat/>
    <w:rsid w:val="002E3625"/>
    <w:pPr>
      <w:spacing w:before="160"/>
      <w:ind w:left="720" w:right="720"/>
      <w:jc w:val="center"/>
    </w:pPr>
    <w:rPr>
      <w:i/>
      <w:iCs/>
      <w:color w:val="B86C00" w:themeColor="accent3" w:themeShade="BF"/>
      <w:szCs w:val="24"/>
    </w:rPr>
  </w:style>
  <w:style w:type="character" w:styleId="QuoteChar" w:customStyle="1">
    <w:name w:val="Quote Char"/>
    <w:basedOn w:val="DefaultParagraphFont"/>
    <w:link w:val="Quote"/>
    <w:uiPriority w:val="29"/>
    <w:rsid w:val="002E3625"/>
    <w:rPr>
      <w:i/>
      <w:iCs/>
      <w:color w:val="B86C00" w:themeColor="accent3" w:themeShade="BF"/>
      <w:sz w:val="24"/>
      <w:szCs w:val="24"/>
    </w:rPr>
  </w:style>
  <w:style w:type="paragraph" w:styleId="IntenseQuote">
    <w:name w:val="Intense Quote"/>
    <w:basedOn w:val="Normal"/>
    <w:next w:val="Normal"/>
    <w:link w:val="IntenseQuoteChar"/>
    <w:uiPriority w:val="30"/>
    <w:qFormat/>
    <w:rsid w:val="002E3625"/>
    <w:pPr>
      <w:spacing w:before="160" w:line="276" w:lineRule="auto"/>
      <w:ind w:left="936" w:right="936"/>
      <w:jc w:val="center"/>
    </w:pPr>
    <w:rPr>
      <w:rFonts w:asciiTheme="majorHAnsi" w:hAnsiTheme="majorHAnsi" w:eastAsiaTheme="majorEastAsia" w:cstheme="majorBidi"/>
      <w:caps/>
      <w:color w:val="306785" w:themeColor="accent1" w:themeShade="BF"/>
      <w:sz w:val="28"/>
      <w:szCs w:val="28"/>
    </w:rPr>
  </w:style>
  <w:style w:type="character" w:styleId="IntenseQuoteChar" w:customStyle="1">
    <w:name w:val="Intense Quote Char"/>
    <w:basedOn w:val="DefaultParagraphFont"/>
    <w:link w:val="IntenseQuote"/>
    <w:uiPriority w:val="30"/>
    <w:rsid w:val="002E3625"/>
    <w:rPr>
      <w:rFonts w:asciiTheme="majorHAnsi" w:hAnsiTheme="majorHAnsi" w:eastAsiaTheme="majorEastAsia" w:cstheme="majorBidi"/>
      <w:caps/>
      <w:color w:val="306785" w:themeColor="accent1" w:themeShade="BF"/>
      <w:sz w:val="28"/>
      <w:szCs w:val="28"/>
    </w:rPr>
  </w:style>
  <w:style w:type="character" w:styleId="SubtleEmphasis">
    <w:name w:val="Subtle Emphasis"/>
    <w:basedOn w:val="DefaultParagraphFont"/>
    <w:uiPriority w:val="19"/>
    <w:qFormat/>
    <w:rsid w:val="002E3625"/>
    <w:rPr>
      <w:i/>
      <w:iCs/>
      <w:color w:val="595959" w:themeColor="text1" w:themeTint="A6"/>
    </w:rPr>
  </w:style>
  <w:style w:type="character" w:styleId="SubtleReference">
    <w:name w:val="Subtle Reference"/>
    <w:basedOn w:val="DefaultParagraphFont"/>
    <w:uiPriority w:val="31"/>
    <w:qFormat/>
    <w:rsid w:val="002E362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E3625"/>
    <w:rPr>
      <w:b/>
      <w:bCs/>
      <w:caps w:val="0"/>
      <w:smallCaps/>
      <w:color w:val="auto"/>
      <w:spacing w:val="0"/>
      <w:u w:val="single"/>
    </w:rPr>
  </w:style>
  <w:style w:type="character" w:styleId="BookTitle">
    <w:name w:val="Book Title"/>
    <w:basedOn w:val="DefaultParagraphFont"/>
    <w:uiPriority w:val="33"/>
    <w:qFormat/>
    <w:rsid w:val="002E3625"/>
    <w:rPr>
      <w:b/>
      <w:bCs/>
      <w:caps w:val="0"/>
      <w:smallCaps/>
      <w:spacing w:val="0"/>
    </w:rPr>
  </w:style>
  <w:style w:type="paragraph" w:styleId="TOCHeading">
    <w:name w:val="TOC Heading"/>
    <w:basedOn w:val="Heading1"/>
    <w:next w:val="Normal"/>
    <w:uiPriority w:val="39"/>
    <w:semiHidden/>
    <w:unhideWhenUsed/>
    <w:qFormat/>
    <w:rsid w:val="002E3625"/>
    <w:pPr>
      <w:outlineLvl w:val="9"/>
    </w:pPr>
  </w:style>
  <w:style w:type="character" w:styleId="FollowedHyperlink">
    <w:name w:val="FollowedHyperlink"/>
    <w:basedOn w:val="DefaultParagraphFont"/>
    <w:uiPriority w:val="99"/>
    <w:semiHidden/>
    <w:unhideWhenUsed/>
    <w:rsid w:val="00912397"/>
    <w:rPr>
      <w:color w:val="522D80" w:themeColor="followedHyperlink"/>
      <w:u w:val="single"/>
    </w:rPr>
  </w:style>
  <w:style w:type="character" w:styleId="UnresolvedMention">
    <w:name w:val="Unresolved Mention"/>
    <w:basedOn w:val="DefaultParagraphFont"/>
    <w:uiPriority w:val="99"/>
    <w:semiHidden/>
    <w:unhideWhenUsed/>
    <w:rsid w:val="00912397"/>
    <w:rPr>
      <w:color w:val="605E5C"/>
      <w:shd w:val="clear" w:color="auto" w:fill="E1DFDD"/>
    </w:rPr>
  </w:style>
  <w:style w:type="paragraph" w:styleId="Header">
    <w:name w:val="header"/>
    <w:basedOn w:val="Normal"/>
    <w:link w:val="HeaderChar"/>
    <w:uiPriority w:val="99"/>
    <w:unhideWhenUsed/>
    <w:rsid w:val="003F05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05F8"/>
  </w:style>
  <w:style w:type="paragraph" w:styleId="Footer">
    <w:name w:val="footer"/>
    <w:basedOn w:val="Normal"/>
    <w:link w:val="FooterChar"/>
    <w:uiPriority w:val="99"/>
    <w:unhideWhenUsed/>
    <w:rsid w:val="003F05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05F8"/>
  </w:style>
  <w:style w:type="character" w:styleId="PageNumber">
    <w:name w:val="page number"/>
    <w:basedOn w:val="DefaultParagraphFont"/>
    <w:uiPriority w:val="99"/>
    <w:semiHidden/>
    <w:unhideWhenUsed/>
    <w:rsid w:val="003F05F8"/>
  </w:style>
  <w:style w:type="paragraph" w:styleId="cdt4ke" w:customStyle="1">
    <w:name w:val="cdt4ke"/>
    <w:basedOn w:val="Normal"/>
    <w:rsid w:val="005D0DBC"/>
    <w:pPr>
      <w:spacing w:before="100" w:beforeAutospacing="1" w:after="100" w:afterAutospacing="1" w:line="240" w:lineRule="auto"/>
    </w:pPr>
    <w:rPr>
      <w:rFonts w:ascii="Times New Roman" w:hAnsi="Times New Roman" w:eastAsia="Times New Roman" w:cs="Times New Roman"/>
      <w:szCs w:val="24"/>
    </w:rPr>
  </w:style>
  <w:style w:type="character" w:styleId="m-3427779582384595796gmail-msohyperlink" w:customStyle="1">
    <w:name w:val="m_-3427779582384595796gmail-msohyperlink"/>
    <w:basedOn w:val="DefaultParagraphFont"/>
    <w:rsid w:val="00AB7F7C"/>
  </w:style>
  <w:style w:type="paragraph" w:styleId="xmsonormal" w:customStyle="1">
    <w:name w:val="x_msonormal"/>
    <w:basedOn w:val="Normal"/>
    <w:rsid w:val="006E50FC"/>
    <w:pPr>
      <w:spacing w:after="0" w:line="240" w:lineRule="auto"/>
    </w:pPr>
    <w:rPr>
      <w:rFonts w:ascii="Calibri" w:hAnsi="Calibri" w:cs="Calibri" w:eastAsiaTheme="minorHAnsi"/>
      <w:sz w:val="22"/>
      <w:szCs w:val="22"/>
    </w:rPr>
  </w:style>
  <w:style w:type="character" w:styleId="xcontentpasted0" w:customStyle="1">
    <w:name w:val="x_contentpasted0"/>
    <w:basedOn w:val="DefaultParagraphFont"/>
    <w:rsid w:val="006E50FC"/>
  </w:style>
  <w:style w:type="paragraph" w:styleId="Required" w:customStyle="1">
    <w:name w:val="Required"/>
    <w:basedOn w:val="Normal"/>
    <w:next w:val="Normal"/>
    <w:link w:val="RequiredChar"/>
    <w:uiPriority w:val="9"/>
    <w:qFormat/>
    <w:rsid w:val="00232EA7"/>
    <w:pPr>
      <w:spacing w:line="240" w:lineRule="auto"/>
    </w:pPr>
    <w:rPr>
      <w:rFonts w:eastAsia="Times New Roman" w:cstheme="minorHAnsi"/>
      <w:b/>
      <w:color w:val="B91900"/>
      <w:szCs w:val="24"/>
      <w:u w:val="double"/>
    </w:rPr>
  </w:style>
  <w:style w:type="character" w:styleId="RequiredChar" w:customStyle="1">
    <w:name w:val="Required Char"/>
    <w:basedOn w:val="DefaultParagraphFont"/>
    <w:link w:val="Required"/>
    <w:uiPriority w:val="9"/>
    <w:rsid w:val="00232EA7"/>
    <w:rPr>
      <w:rFonts w:eastAsia="Times New Roman" w:cstheme="minorHAnsi"/>
      <w:b/>
      <w:color w:val="B91900"/>
      <w:sz w:val="24"/>
      <w:szCs w:val="24"/>
      <w:u w:val="double"/>
    </w:rPr>
  </w:style>
  <w:style w:type="table" w:styleId="DarkHeaders" w:customStyle="1">
    <w:name w:val="Dark Headers"/>
    <w:basedOn w:val="TableNormal"/>
    <w:uiPriority w:val="99"/>
    <w:rsid w:val="00CB47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120" w:beforeLines="0" w:beforeAutospacing="0" w:after="120" w:afterLines="0" w:afterAutospacing="0"/>
        <w:contextualSpacing w:val="0"/>
        <w:jc w:val="center"/>
      </w:pPr>
      <w:rPr>
        <w:b/>
        <w:color w:val="FFFFFF" w:themeColor="background1"/>
      </w:rPr>
      <w:tblPr/>
      <w:tcPr>
        <w:shd w:val="clear" w:color="auto" w:fill="000000" w:themeFill="text1"/>
      </w:tcPr>
    </w:tblStylePr>
  </w:style>
  <w:style w:type="table" w:styleId="PlainTable2">
    <w:name w:val="Plain Table 2"/>
    <w:basedOn w:val="TableNormal"/>
    <w:uiPriority w:val="42"/>
    <w:rsid w:val="00EB793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Light">
    <w:name w:val="Grid Table Light"/>
    <w:basedOn w:val="TableNormal"/>
    <w:uiPriority w:val="40"/>
    <w:rsid w:val="00EB793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4">
    <w:name w:val="Plain Table 4"/>
    <w:basedOn w:val="TableNormal"/>
    <w:uiPriority w:val="44"/>
    <w:rsid w:val="00EB79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B793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xxcontentpasted0" w:customStyle="1">
    <w:name w:val="x_x_contentpasted0"/>
    <w:basedOn w:val="DefaultParagraphFont"/>
    <w:rsid w:val="00B75CA9"/>
  </w:style>
  <w:style w:type="character" w:styleId="xxxxnormaltextrun" w:customStyle="1">
    <w:name w:val="x_x_xxnormaltextrun"/>
    <w:basedOn w:val="DefaultParagraphFont"/>
    <w:rsid w:val="00B7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3815">
      <w:bodyDiv w:val="1"/>
      <w:marLeft w:val="0"/>
      <w:marRight w:val="0"/>
      <w:marTop w:val="0"/>
      <w:marBottom w:val="0"/>
      <w:divBdr>
        <w:top w:val="none" w:sz="0" w:space="0" w:color="auto"/>
        <w:left w:val="none" w:sz="0" w:space="0" w:color="auto"/>
        <w:bottom w:val="none" w:sz="0" w:space="0" w:color="auto"/>
        <w:right w:val="none" w:sz="0" w:space="0" w:color="auto"/>
      </w:divBdr>
    </w:div>
    <w:div w:id="457844965">
      <w:bodyDiv w:val="1"/>
      <w:marLeft w:val="0"/>
      <w:marRight w:val="0"/>
      <w:marTop w:val="0"/>
      <w:marBottom w:val="0"/>
      <w:divBdr>
        <w:top w:val="none" w:sz="0" w:space="0" w:color="auto"/>
        <w:left w:val="none" w:sz="0" w:space="0" w:color="auto"/>
        <w:bottom w:val="none" w:sz="0" w:space="0" w:color="auto"/>
        <w:right w:val="none" w:sz="0" w:space="0" w:color="auto"/>
      </w:divBdr>
      <w:divsChild>
        <w:div w:id="73624379">
          <w:marLeft w:val="0"/>
          <w:marRight w:val="0"/>
          <w:marTop w:val="0"/>
          <w:marBottom w:val="0"/>
          <w:divBdr>
            <w:top w:val="none" w:sz="0" w:space="0" w:color="auto"/>
            <w:left w:val="none" w:sz="0" w:space="0" w:color="auto"/>
            <w:bottom w:val="none" w:sz="0" w:space="0" w:color="auto"/>
            <w:right w:val="none" w:sz="0" w:space="0" w:color="auto"/>
          </w:divBdr>
        </w:div>
        <w:div w:id="142620113">
          <w:marLeft w:val="0"/>
          <w:marRight w:val="0"/>
          <w:marTop w:val="0"/>
          <w:marBottom w:val="0"/>
          <w:divBdr>
            <w:top w:val="none" w:sz="0" w:space="0" w:color="auto"/>
            <w:left w:val="none" w:sz="0" w:space="0" w:color="auto"/>
            <w:bottom w:val="none" w:sz="0" w:space="0" w:color="auto"/>
            <w:right w:val="none" w:sz="0" w:space="0" w:color="auto"/>
          </w:divBdr>
          <w:divsChild>
            <w:div w:id="1186090613">
              <w:marLeft w:val="0"/>
              <w:marRight w:val="0"/>
              <w:marTop w:val="0"/>
              <w:marBottom w:val="0"/>
              <w:divBdr>
                <w:top w:val="none" w:sz="0" w:space="0" w:color="auto"/>
                <w:left w:val="none" w:sz="0" w:space="0" w:color="auto"/>
                <w:bottom w:val="none" w:sz="0" w:space="0" w:color="auto"/>
                <w:right w:val="none" w:sz="0" w:space="0" w:color="auto"/>
              </w:divBdr>
              <w:divsChild>
                <w:div w:id="18734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1737">
      <w:bodyDiv w:val="1"/>
      <w:marLeft w:val="0"/>
      <w:marRight w:val="0"/>
      <w:marTop w:val="0"/>
      <w:marBottom w:val="0"/>
      <w:divBdr>
        <w:top w:val="none" w:sz="0" w:space="0" w:color="auto"/>
        <w:left w:val="none" w:sz="0" w:space="0" w:color="auto"/>
        <w:bottom w:val="none" w:sz="0" w:space="0" w:color="auto"/>
        <w:right w:val="none" w:sz="0" w:space="0" w:color="auto"/>
      </w:divBdr>
    </w:div>
    <w:div w:id="614866860">
      <w:bodyDiv w:val="1"/>
      <w:marLeft w:val="0"/>
      <w:marRight w:val="0"/>
      <w:marTop w:val="0"/>
      <w:marBottom w:val="0"/>
      <w:divBdr>
        <w:top w:val="none" w:sz="0" w:space="0" w:color="auto"/>
        <w:left w:val="none" w:sz="0" w:space="0" w:color="auto"/>
        <w:bottom w:val="none" w:sz="0" w:space="0" w:color="auto"/>
        <w:right w:val="none" w:sz="0" w:space="0" w:color="auto"/>
      </w:divBdr>
    </w:div>
    <w:div w:id="1005935175">
      <w:bodyDiv w:val="1"/>
      <w:marLeft w:val="0"/>
      <w:marRight w:val="0"/>
      <w:marTop w:val="0"/>
      <w:marBottom w:val="0"/>
      <w:divBdr>
        <w:top w:val="none" w:sz="0" w:space="0" w:color="auto"/>
        <w:left w:val="none" w:sz="0" w:space="0" w:color="auto"/>
        <w:bottom w:val="none" w:sz="0" w:space="0" w:color="auto"/>
        <w:right w:val="none" w:sz="0" w:space="0" w:color="auto"/>
      </w:divBdr>
    </w:div>
    <w:div w:id="17397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26" /><Relationship Type="http://schemas.openxmlformats.org/officeDocument/2006/relationships/diagramData" Target="diagrams/data3.xml" Id="rId21" /><Relationship Type="http://schemas.openxmlformats.org/officeDocument/2006/relationships/hyperlink" Target="https://catalog.clemson.edu/" TargetMode="External" Id="rId42" /><Relationship Type="http://schemas.openxmlformats.org/officeDocument/2006/relationships/hyperlink" Target="https://clemson.sharepoint.com/teams/OTEI2/Shared%20Documents/Products%20and%20Pubs/Teaching%20Guide%20and%20Syllabi/Teaching%20Guide_Syllabi_2024-2025/Syllabus%20Part%201/www.clemson.edu/academics/student-accessibility-services/how-to-register/requesting-accommodations" TargetMode="External" Id="rId47" /><Relationship Type="http://schemas.openxmlformats.org/officeDocument/2006/relationships/hyperlink" Target="https://www.facultyfocus.com/articles/course-design-ideas/syllabus-solutions-examining-your-syllabi-for-evidence-of-true-student-centeredness" TargetMode="External" Id="rId63" /><Relationship Type="http://schemas.openxmlformats.org/officeDocument/2006/relationships/footer" Target="footer1.xml" Id="rId68" /><Relationship Type="http://schemas.openxmlformats.org/officeDocument/2006/relationships/webSettings" Target="web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diagramData" Target="diagrams/data2.xml" Id="rId16" /><Relationship Type="http://schemas.openxmlformats.org/officeDocument/2006/relationships/image" Target="media/image4.jpeg" Id="rId29" /><Relationship Type="http://schemas.openxmlformats.org/officeDocument/2006/relationships/diagramData" Target="diagrams/data1.xml" Id="rId11" /><Relationship Type="http://schemas.openxmlformats.org/officeDocument/2006/relationships/diagramColors" Target="diagrams/colors3.xml" Id="rId24" /><Relationship Type="http://schemas.openxmlformats.org/officeDocument/2006/relationships/hyperlink" Target="http://www.clemson.edu/otei/resource-page.html" TargetMode="External" Id="rId32" /><Relationship Type="http://schemas.openxmlformats.org/officeDocument/2006/relationships/hyperlink" Target="https://catalog.clemson.edu/content.php?catoid=33&amp;navoid=1028" TargetMode="External" Id="rId37" /><Relationship Type="http://schemas.openxmlformats.org/officeDocument/2006/relationships/hyperlink" Target="https://www.clemson.edu/otei/resources/grad-school-syllabus-entry-on-ai.pdf" TargetMode="External" Id="rId40" /><Relationship Type="http://schemas.openxmlformats.org/officeDocument/2006/relationships/hyperlink" Target="mailto:UGSintegrity@clemson.edu" TargetMode="External" Id="rId45" /><Relationship Type="http://schemas.openxmlformats.org/officeDocument/2006/relationships/hyperlink" Target="https://www.clemson.edu/cusafety/cupd/rave-guardian/" TargetMode="External" Id="rId53" /><Relationship Type="http://schemas.openxmlformats.org/officeDocument/2006/relationships/hyperlink" Target="https://opensyllabus.org/" TargetMode="External" Id="rId58" /><Relationship Type="http://schemas.openxmlformats.org/officeDocument/2006/relationships/hyperlink" Target="https://www.google.com/url?q=https%3A%2F%2Fwww.learningscientists.org%2Fblog%2F2017%2F6%2F18%2Fweekly-digest-64&amp;sa=D&amp;sntz=1&amp;usg=AOvVaw0zk8kf9u64LuzqH_t2ITES" TargetMode="External" Id="rId66" /><Relationship Type="http://schemas.openxmlformats.org/officeDocument/2006/relationships/styles" Target="styles.xml" Id="rId5" /><Relationship Type="http://schemas.openxmlformats.org/officeDocument/2006/relationships/hyperlink" Target="https://www.chronicle.com/article/the-promising-syllabus/?cid2=gen_login_refresh&amp;cid=gen_sign_in" TargetMode="External" Id="rId61" /><Relationship Type="http://schemas.openxmlformats.org/officeDocument/2006/relationships/diagramColors" Target="diagrams/colors2.xml" Id="rId19" /><Relationship Type="http://schemas.openxmlformats.org/officeDocument/2006/relationships/diagramColors" Target="diagrams/colors1.xml" Id="rId14" /><Relationship Type="http://schemas.openxmlformats.org/officeDocument/2006/relationships/diagramLayout" Target="diagrams/layout3.xml" Id="rId22" /><Relationship Type="http://schemas.openxmlformats.org/officeDocument/2006/relationships/image" Target="media/image2.jpeg" Id="rId27" /><Relationship Type="http://schemas.openxmlformats.org/officeDocument/2006/relationships/hyperlink" Target="https://www.clemson.edu/otei/resources/intro-to-blooms-taxonomy-002.pdf" TargetMode="External" Id="rId30" /><Relationship Type="http://schemas.openxmlformats.org/officeDocument/2006/relationships/hyperlink" Target="https://www.clemson.edu/campus-life/student-health/caps/" TargetMode="External" Id="rId35" /><Relationship Type="http://schemas.openxmlformats.org/officeDocument/2006/relationships/hyperlink" Target="https://www.clemson.edu/academics/integrity/plagiarism.html" TargetMode="External" Id="rId43" /><Relationship Type="http://schemas.openxmlformats.org/officeDocument/2006/relationships/hyperlink" Target="mailto:CUSAS@clemson.edu" TargetMode="External" Id="rId48" /><Relationship Type="http://schemas.openxmlformats.org/officeDocument/2006/relationships/hyperlink" Target="http://wcaleb.rice.edu/syllabusmaker/generic/" TargetMode="External" Id="rId56" /><Relationship Type="http://schemas.openxmlformats.org/officeDocument/2006/relationships/hyperlink" Target="https://www.youtube.com/watch?v=mQ_Xmc_Urxw" TargetMode="External" Id="rId64" /><Relationship Type="http://schemas.openxmlformats.org/officeDocument/2006/relationships/footer" Target="footer2.xml" Id="rId69" /><Relationship Type="http://schemas.openxmlformats.org/officeDocument/2006/relationships/footnotes" Target="footnotes.xml" Id="rId8" /><Relationship Type="http://schemas.openxmlformats.org/officeDocument/2006/relationships/hyperlink" Target="https://www.clemson.edu/cusafety/emergency-management/emergency-notifications/index.html" TargetMode="External" Id="rId51" /><Relationship Type="http://schemas.openxmlformats.org/officeDocument/2006/relationships/customXml" Target="../customXml/item3.xml" Id="rId3" /><Relationship Type="http://schemas.openxmlformats.org/officeDocument/2006/relationships/diagramLayout" Target="diagrams/layout1.xml" Id="rId12" /><Relationship Type="http://schemas.openxmlformats.org/officeDocument/2006/relationships/diagramLayout" Target="diagrams/layout2.xml" Id="rId17" /><Relationship Type="http://schemas.microsoft.com/office/2007/relationships/diagramDrawing" Target="diagrams/drawing3.xml" Id="rId25" /><Relationship Type="http://schemas.openxmlformats.org/officeDocument/2006/relationships/hyperlink" Target="http://www.clemson.edu/campus-life/campus-services/book-store/services.html" TargetMode="External" Id="rId33" /><Relationship Type="http://schemas.openxmlformats.org/officeDocument/2006/relationships/hyperlink" Target="https://www.clemson.edu/otei/resource-page.html" TargetMode="External" Id="rId38" /><Relationship Type="http://schemas.openxmlformats.org/officeDocument/2006/relationships/hyperlink" Target="https://www.clemson.edu/graduate/academics/policies-and-procedures.html" TargetMode="External" Id="rId46" /><Relationship Type="http://schemas.openxmlformats.org/officeDocument/2006/relationships/hyperlink" Target="https://www.clemson.edu/otei/resources/course-design.html" TargetMode="External" Id="rId59" /><Relationship Type="http://schemas.openxmlformats.org/officeDocument/2006/relationships/image" Target="media/image5.png" Id="rId67" /><Relationship Type="http://schemas.microsoft.com/office/2007/relationships/diagramDrawing" Target="diagrams/drawing2.xml" Id="rId20" /><Relationship Type="http://schemas.openxmlformats.org/officeDocument/2006/relationships/hyperlink" Target="https://www.clemson.edu/otei/resources/course-design.html" TargetMode="External" Id="rId41" /><Relationship Type="http://schemas.openxmlformats.org/officeDocument/2006/relationships/hyperlink" Target="https://www.clemson.edu/cusafety/emergency-management/be-prepared/hazard-specific.html" TargetMode="External" Id="rId54" /><Relationship Type="http://schemas.openxmlformats.org/officeDocument/2006/relationships/hyperlink" Target="https://www.clemson.edu/otei/resources/syllabus-rubric-guide-2-13-171.pdf" TargetMode="Externa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diagramDrawing" Target="diagrams/drawing1.xml" Id="rId15" /><Relationship Type="http://schemas.openxmlformats.org/officeDocument/2006/relationships/diagramQuickStyle" Target="diagrams/quickStyle3.xml" Id="rId23" /><Relationship Type="http://schemas.openxmlformats.org/officeDocument/2006/relationships/image" Target="media/image3.jpeg" Id="rId28" /><Relationship Type="http://schemas.openxmlformats.org/officeDocument/2006/relationships/hyperlink" Target="https://www.clemson.edu/otei/resources/assessments-test-assignment-design.html" TargetMode="External" Id="rId36" /><Relationship Type="http://schemas.openxmlformats.org/officeDocument/2006/relationships/hyperlink" Target="https://www.clemson.edu/cusafety/index.html" TargetMode="External" Id="rId49" /><Relationship Type="http://schemas.openxmlformats.org/officeDocument/2006/relationships/hyperlink" Target="https://cat.wfu.edu/resources/tools/workload/" TargetMode="External" Id="rId57" /><Relationship Type="http://schemas.openxmlformats.org/officeDocument/2006/relationships/hyperlink" Target="https://www.clemson.edu/otei/teaching-at-clemson.html" TargetMode="External" Id="rId10" /><Relationship Type="http://schemas.openxmlformats.org/officeDocument/2006/relationships/hyperlink" Target="http://www.clemson.edu/otei/documents/Blooms-Verbs.pdf" TargetMode="External" Id="rId31" /><Relationship Type="http://schemas.openxmlformats.org/officeDocument/2006/relationships/hyperlink" Target="https://www.clemson.edu/academics/integrity/plagiarism.html" TargetMode="External" Id="rId44" /><Relationship Type="http://schemas.openxmlformats.org/officeDocument/2006/relationships/hyperlink" Target="https://www.clemson.edu/cusafety/cupd/rave-guardian/)" TargetMode="External" Id="rId52" /><Relationship Type="http://schemas.openxmlformats.org/officeDocument/2006/relationships/hyperlink" Target="https://www.chronicle.com/article/how-to-create-a-syllabus/" TargetMode="External" Id="rId60" /><Relationship Type="http://schemas.openxmlformats.org/officeDocument/2006/relationships/hyperlink" Target="https://www.facultyfocus.com/articles/course-design-ideas/prevent-student-errors-with-a-self-paced-syllabus-quiz/" TargetMode="Externa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QuickStyle" Target="diagrams/quickStyle1.xml" Id="rId13" /><Relationship Type="http://schemas.openxmlformats.org/officeDocument/2006/relationships/diagramQuickStyle" Target="diagrams/quickStyle2.xml" Id="rId18" /><Relationship Type="http://schemas.openxmlformats.org/officeDocument/2006/relationships/hyperlink" Target="https://www.clemson.edu/otei/resources/infographics-and-pdfs/ai-syllabus-statement-recommendations_otei_2024.pdf" TargetMode="External" Id="rId39" /><Relationship Type="http://schemas.openxmlformats.org/officeDocument/2006/relationships/hyperlink" Target="https://www.clemson.edu/online/oer/index.html" TargetMode="External" Id="rId34" /><Relationship Type="http://schemas.openxmlformats.org/officeDocument/2006/relationships/hyperlink" Target="https://www.clemson.edu/cusafety/emergency-management/be-prepared/hazard-specific.html" TargetMode="External" Id="rId50" /><Relationship Type="http://schemas.openxmlformats.org/officeDocument/2006/relationships/hyperlink" Target="http://www.clemson.edu/cusafety/EmergencyManagement/" TargetMode="External" Id="rId55"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DD844-5361-3C4B-B310-7D34BACA07F3}" type="doc">
      <dgm:prSet loTypeId="urn:microsoft.com/office/officeart/2005/8/layout/hList1" loCatId="" qsTypeId="urn:microsoft.com/office/officeart/2005/8/quickstyle/simple2" qsCatId="simple" csTypeId="urn:microsoft.com/office/officeart/2005/8/colors/colorful1" csCatId="colorful" phldr="1"/>
      <dgm:spPr/>
      <dgm:t>
        <a:bodyPr/>
        <a:lstStyle/>
        <a:p>
          <a:endParaRPr lang="en-US"/>
        </a:p>
      </dgm:t>
    </dgm:pt>
    <dgm:pt modelId="{BC4A9680-A884-A84F-8A09-578B4A0F1B53}">
      <dgm:prSet phldrT="[Text]" custT="1"/>
      <dgm:spPr>
        <a:solidFill>
          <a:srgbClr val="8D9C21"/>
        </a:solidFill>
      </dgm:spPr>
      <dgm:t>
        <a:bodyPr/>
        <a:lstStyle/>
        <a:p>
          <a:r>
            <a:rPr lang="en-US" sz="1800"/>
            <a:t>What to Do With This Template</a:t>
          </a:r>
          <a:br>
            <a:rPr lang="en-US" sz="1800"/>
          </a:br>
          <a:endParaRPr lang="en-US" sz="1800"/>
        </a:p>
      </dgm:t>
    </dgm:pt>
    <dgm:pt modelId="{42386417-0CAC-5F4B-96E4-5DB4497B2D05}" type="parTrans" cxnId="{FC11A327-0258-AA4A-8988-7D81C0A4ED4A}">
      <dgm:prSet/>
      <dgm:spPr/>
      <dgm:t>
        <a:bodyPr/>
        <a:lstStyle/>
        <a:p>
          <a:endParaRPr lang="en-US"/>
        </a:p>
      </dgm:t>
    </dgm:pt>
    <dgm:pt modelId="{4A3459AE-6114-5240-9D7A-B6121E15588A}" type="sibTrans" cxnId="{FC11A327-0258-AA4A-8988-7D81C0A4ED4A}">
      <dgm:prSet/>
      <dgm:spPr/>
      <dgm:t>
        <a:bodyPr/>
        <a:lstStyle/>
        <a:p>
          <a:endParaRPr lang="en-US"/>
        </a:p>
      </dgm:t>
    </dgm:pt>
    <dgm:pt modelId="{0CA04613-E859-804D-82E2-C93C0BB065B5}">
      <dgm:prSet phldrT="[Text]" custT="1"/>
      <dgm:spPr/>
      <dgm:t>
        <a:bodyPr/>
        <a:lstStyle/>
        <a:p>
          <a:r>
            <a:rPr lang="en-US" sz="1200" b="1"/>
            <a:t>Delete</a:t>
          </a:r>
          <a:r>
            <a:rPr lang="en-US" sz="1200" b="0"/>
            <a:t> any text that gives you instructions.</a:t>
          </a:r>
          <a:endParaRPr lang="en-US" sz="1200" b="1"/>
        </a:p>
      </dgm:t>
    </dgm:pt>
    <dgm:pt modelId="{3B33316D-E484-D949-8C10-F92BF3B26BEF}" type="parTrans" cxnId="{90FC2329-6F12-3D4D-BEDB-BF7329EF8C61}">
      <dgm:prSet/>
      <dgm:spPr/>
      <dgm:t>
        <a:bodyPr/>
        <a:lstStyle/>
        <a:p>
          <a:endParaRPr lang="en-US"/>
        </a:p>
      </dgm:t>
    </dgm:pt>
    <dgm:pt modelId="{6515C370-814E-824C-A508-B4CD86410778}" type="sibTrans" cxnId="{90FC2329-6F12-3D4D-BEDB-BF7329EF8C61}">
      <dgm:prSet/>
      <dgm:spPr/>
      <dgm:t>
        <a:bodyPr/>
        <a:lstStyle/>
        <a:p>
          <a:endParaRPr lang="en-US"/>
        </a:p>
      </dgm:t>
    </dgm:pt>
    <dgm:pt modelId="{FF6276FE-64B4-1B40-AFAC-09D558A4C473}">
      <dgm:prSet phldrT="[Text]" custT="1"/>
      <dgm:spPr/>
      <dgm:t>
        <a:bodyPr/>
        <a:lstStyle/>
        <a:p>
          <a:r>
            <a:rPr lang="en-US" sz="1200"/>
            <a:t>Why are components required?  It is due to:</a:t>
          </a:r>
        </a:p>
      </dgm:t>
    </dgm:pt>
    <dgm:pt modelId="{D9714EB7-F7DB-1343-A25D-A0B55D9AED78}" type="parTrans" cxnId="{8E05E109-A78C-E546-ABEE-DD9D0F1A038B}">
      <dgm:prSet/>
      <dgm:spPr/>
      <dgm:t>
        <a:bodyPr/>
        <a:lstStyle/>
        <a:p>
          <a:endParaRPr lang="en-US"/>
        </a:p>
      </dgm:t>
    </dgm:pt>
    <dgm:pt modelId="{9DA2C439-C545-CB4D-BF36-6CA41A40D12B}" type="sibTrans" cxnId="{8E05E109-A78C-E546-ABEE-DD9D0F1A038B}">
      <dgm:prSet/>
      <dgm:spPr/>
      <dgm:t>
        <a:bodyPr/>
        <a:lstStyle/>
        <a:p>
          <a:endParaRPr lang="en-US"/>
        </a:p>
      </dgm:t>
    </dgm:pt>
    <dgm:pt modelId="{FBC3B43C-E742-6848-A2C7-ADB29C1F4D2D}">
      <dgm:prSet phldrT="[Text]" custT="1"/>
      <dgm:spPr/>
      <dgm:t>
        <a:bodyPr/>
        <a:lstStyle/>
        <a:p>
          <a:r>
            <a:rPr lang="en-US" sz="1200"/>
            <a:t>Requirements in the Faculty Manual</a:t>
          </a:r>
        </a:p>
      </dgm:t>
    </dgm:pt>
    <dgm:pt modelId="{DA8147B7-E6F5-174C-ABE8-FA7367D4F1C5}" type="parTrans" cxnId="{5F956A8E-4D0E-2446-9977-CB7D2701CA11}">
      <dgm:prSet/>
      <dgm:spPr/>
      <dgm:t>
        <a:bodyPr/>
        <a:lstStyle/>
        <a:p>
          <a:endParaRPr lang="en-US"/>
        </a:p>
      </dgm:t>
    </dgm:pt>
    <dgm:pt modelId="{A19C28E2-95D8-674B-AFAE-6E7EF4BE3F90}" type="sibTrans" cxnId="{5F956A8E-4D0E-2446-9977-CB7D2701CA11}">
      <dgm:prSet/>
      <dgm:spPr/>
      <dgm:t>
        <a:bodyPr/>
        <a:lstStyle/>
        <a:p>
          <a:endParaRPr lang="en-US"/>
        </a:p>
      </dgm:t>
    </dgm:pt>
    <dgm:pt modelId="{5C99A953-F342-FD47-A354-03192B583338}">
      <dgm:prSet phldrT="[Text]" custT="1"/>
      <dgm:spPr/>
      <dgm:t>
        <a:bodyPr/>
        <a:lstStyle/>
        <a:p>
          <a:r>
            <a:rPr lang="en-US" sz="1200"/>
            <a:t>Expectations from SACSCOC for accreditation standards</a:t>
          </a:r>
        </a:p>
      </dgm:t>
    </dgm:pt>
    <dgm:pt modelId="{CAB564A2-4FD1-3C4B-A3AB-7A8FCB226642}" type="parTrans" cxnId="{2C0F3354-CC7B-6D4A-AB94-9D7FE125D36C}">
      <dgm:prSet/>
      <dgm:spPr/>
      <dgm:t>
        <a:bodyPr/>
        <a:lstStyle/>
        <a:p>
          <a:endParaRPr lang="en-US"/>
        </a:p>
      </dgm:t>
    </dgm:pt>
    <dgm:pt modelId="{2B6C93D6-A44F-A348-9EC7-8ED45C39F205}" type="sibTrans" cxnId="{2C0F3354-CC7B-6D4A-AB94-9D7FE125D36C}">
      <dgm:prSet/>
      <dgm:spPr/>
      <dgm:t>
        <a:bodyPr/>
        <a:lstStyle/>
        <a:p>
          <a:endParaRPr lang="en-US"/>
        </a:p>
      </dgm:t>
    </dgm:pt>
    <dgm:pt modelId="{B5A8E3E5-8DD1-D74D-8D74-C7174867537B}">
      <dgm:prSet phldrT="[Text]" custT="1"/>
      <dgm:spPr/>
      <dgm:t>
        <a:bodyPr/>
        <a:lstStyle/>
        <a:p>
          <a:r>
            <a:rPr lang="en-US" sz="1200" i="1"/>
            <a:t>And/Or</a:t>
          </a:r>
          <a:r>
            <a:rPr lang="en-US" sz="1200" i="0"/>
            <a:t> Clemson's academic regulations found in the undergraduate and graduate catalogs</a:t>
          </a:r>
          <a:endParaRPr lang="en-US" sz="1200" i="1"/>
        </a:p>
      </dgm:t>
    </dgm:pt>
    <dgm:pt modelId="{A1382960-E792-D544-A135-FF271D8C5647}" type="parTrans" cxnId="{B7C159F7-DE5E-D34B-B106-543A302A7B00}">
      <dgm:prSet/>
      <dgm:spPr/>
      <dgm:t>
        <a:bodyPr/>
        <a:lstStyle/>
        <a:p>
          <a:endParaRPr lang="en-US"/>
        </a:p>
      </dgm:t>
    </dgm:pt>
    <dgm:pt modelId="{C2232267-2291-2444-8C1E-548C8DFF3958}" type="sibTrans" cxnId="{B7C159F7-DE5E-D34B-B106-543A302A7B00}">
      <dgm:prSet/>
      <dgm:spPr/>
      <dgm:t>
        <a:bodyPr/>
        <a:lstStyle/>
        <a:p>
          <a:endParaRPr lang="en-US"/>
        </a:p>
      </dgm:t>
    </dgm:pt>
    <dgm:pt modelId="{09A29DFD-751C-9B46-A861-0EAB8402E74F}" type="pres">
      <dgm:prSet presAssocID="{420DD844-5361-3C4B-B310-7D34BACA07F3}" presName="Name0" presStyleCnt="0">
        <dgm:presLayoutVars>
          <dgm:dir/>
          <dgm:animLvl val="lvl"/>
          <dgm:resizeHandles val="exact"/>
        </dgm:presLayoutVars>
      </dgm:prSet>
      <dgm:spPr/>
    </dgm:pt>
    <dgm:pt modelId="{34DDD02C-9F6A-9E48-A959-9A81F63937BF}" type="pres">
      <dgm:prSet presAssocID="{BC4A9680-A884-A84F-8A09-578B4A0F1B53}" presName="composite" presStyleCnt="0"/>
      <dgm:spPr/>
    </dgm:pt>
    <dgm:pt modelId="{E7F9440E-272C-F044-A935-89B6C9B677FD}" type="pres">
      <dgm:prSet presAssocID="{BC4A9680-A884-A84F-8A09-578B4A0F1B53}" presName="parTx" presStyleLbl="alignNode1" presStyleIdx="0" presStyleCnt="1" custScaleY="100000" custLinFactNeighborY="-14282">
        <dgm:presLayoutVars>
          <dgm:chMax val="0"/>
          <dgm:chPref val="0"/>
          <dgm:bulletEnabled val="1"/>
        </dgm:presLayoutVars>
      </dgm:prSet>
      <dgm:spPr/>
    </dgm:pt>
    <dgm:pt modelId="{51FAA6B0-B1ED-9E47-B3E6-903A996E9237}" type="pres">
      <dgm:prSet presAssocID="{BC4A9680-A884-A84F-8A09-578B4A0F1B53}" presName="desTx" presStyleLbl="alignAccFollowNode1" presStyleIdx="0" presStyleCnt="1" custScaleX="100000" custScaleY="100000" custLinFactNeighborX="1447" custLinFactNeighborY="8584">
        <dgm:presLayoutVars>
          <dgm:bulletEnabled val="1"/>
        </dgm:presLayoutVars>
      </dgm:prSet>
      <dgm:spPr/>
    </dgm:pt>
  </dgm:ptLst>
  <dgm:cxnLst>
    <dgm:cxn modelId="{8E05E109-A78C-E546-ABEE-DD9D0F1A038B}" srcId="{BC4A9680-A884-A84F-8A09-578B4A0F1B53}" destId="{FF6276FE-64B4-1B40-AFAC-09D558A4C473}" srcOrd="1" destOrd="0" parTransId="{D9714EB7-F7DB-1343-A25D-A0B55D9AED78}" sibTransId="{9DA2C439-C545-CB4D-BF36-6CA41A40D12B}"/>
    <dgm:cxn modelId="{041A740F-CB06-394F-B58A-27ADB4902201}" type="presOf" srcId="{FF6276FE-64B4-1B40-AFAC-09D558A4C473}" destId="{51FAA6B0-B1ED-9E47-B3E6-903A996E9237}" srcOrd="0" destOrd="1" presId="urn:microsoft.com/office/officeart/2005/8/layout/hList1"/>
    <dgm:cxn modelId="{971FDA16-6D7E-7747-9046-F5F2EDE56AA8}" type="presOf" srcId="{BC4A9680-A884-A84F-8A09-578B4A0F1B53}" destId="{E7F9440E-272C-F044-A935-89B6C9B677FD}" srcOrd="0" destOrd="0" presId="urn:microsoft.com/office/officeart/2005/8/layout/hList1"/>
    <dgm:cxn modelId="{FC11A327-0258-AA4A-8988-7D81C0A4ED4A}" srcId="{420DD844-5361-3C4B-B310-7D34BACA07F3}" destId="{BC4A9680-A884-A84F-8A09-578B4A0F1B53}" srcOrd="0" destOrd="0" parTransId="{42386417-0CAC-5F4B-96E4-5DB4497B2D05}" sibTransId="{4A3459AE-6114-5240-9D7A-B6121E15588A}"/>
    <dgm:cxn modelId="{90FC2329-6F12-3D4D-BEDB-BF7329EF8C61}" srcId="{BC4A9680-A884-A84F-8A09-578B4A0F1B53}" destId="{0CA04613-E859-804D-82E2-C93C0BB065B5}" srcOrd="0" destOrd="0" parTransId="{3B33316D-E484-D949-8C10-F92BF3B26BEF}" sibTransId="{6515C370-814E-824C-A508-B4CD86410778}"/>
    <dgm:cxn modelId="{035BB22A-061D-BC43-9109-D40E4007A73B}" type="presOf" srcId="{5C99A953-F342-FD47-A354-03192B583338}" destId="{51FAA6B0-B1ED-9E47-B3E6-903A996E9237}" srcOrd="0" destOrd="3" presId="urn:microsoft.com/office/officeart/2005/8/layout/hList1"/>
    <dgm:cxn modelId="{884C9538-5B5C-A140-8A61-AC7DDB403813}" type="presOf" srcId="{0CA04613-E859-804D-82E2-C93C0BB065B5}" destId="{51FAA6B0-B1ED-9E47-B3E6-903A996E9237}" srcOrd="0" destOrd="0" presId="urn:microsoft.com/office/officeart/2005/8/layout/hList1"/>
    <dgm:cxn modelId="{2C0F3354-CC7B-6D4A-AB94-9D7FE125D36C}" srcId="{FF6276FE-64B4-1B40-AFAC-09D558A4C473}" destId="{5C99A953-F342-FD47-A354-03192B583338}" srcOrd="1" destOrd="0" parTransId="{CAB564A2-4FD1-3C4B-A3AB-7A8FCB226642}" sibTransId="{2B6C93D6-A44F-A348-9EC7-8ED45C39F205}"/>
    <dgm:cxn modelId="{E01CFF7C-E0FE-0443-861B-3B8D09BD17B5}" type="presOf" srcId="{FBC3B43C-E742-6848-A2C7-ADB29C1F4D2D}" destId="{51FAA6B0-B1ED-9E47-B3E6-903A996E9237}" srcOrd="0" destOrd="2" presId="urn:microsoft.com/office/officeart/2005/8/layout/hList1"/>
    <dgm:cxn modelId="{5F956A8E-4D0E-2446-9977-CB7D2701CA11}" srcId="{FF6276FE-64B4-1B40-AFAC-09D558A4C473}" destId="{FBC3B43C-E742-6848-A2C7-ADB29C1F4D2D}" srcOrd="0" destOrd="0" parTransId="{DA8147B7-E6F5-174C-ABE8-FA7367D4F1C5}" sibTransId="{A19C28E2-95D8-674B-AFAE-6E7EF4BE3F90}"/>
    <dgm:cxn modelId="{C4502CAC-8432-874B-B8A2-4AE3CC3954EC}" type="presOf" srcId="{B5A8E3E5-8DD1-D74D-8D74-C7174867537B}" destId="{51FAA6B0-B1ED-9E47-B3E6-903A996E9237}" srcOrd="0" destOrd="4" presId="urn:microsoft.com/office/officeart/2005/8/layout/hList1"/>
    <dgm:cxn modelId="{DF4ABDEA-8C05-BF40-8B5A-11F55AB176BC}" type="presOf" srcId="{420DD844-5361-3C4B-B310-7D34BACA07F3}" destId="{09A29DFD-751C-9B46-A861-0EAB8402E74F}" srcOrd="0" destOrd="0" presId="urn:microsoft.com/office/officeart/2005/8/layout/hList1"/>
    <dgm:cxn modelId="{B7C159F7-DE5E-D34B-B106-543A302A7B00}" srcId="{FF6276FE-64B4-1B40-AFAC-09D558A4C473}" destId="{B5A8E3E5-8DD1-D74D-8D74-C7174867537B}" srcOrd="2" destOrd="0" parTransId="{A1382960-E792-D544-A135-FF271D8C5647}" sibTransId="{C2232267-2291-2444-8C1E-548C8DFF3958}"/>
    <dgm:cxn modelId="{65393C1F-FD23-8E4F-B5B1-E3EA509EE01D}" type="presParOf" srcId="{09A29DFD-751C-9B46-A861-0EAB8402E74F}" destId="{34DDD02C-9F6A-9E48-A959-9A81F63937BF}" srcOrd="0" destOrd="0" presId="urn:microsoft.com/office/officeart/2005/8/layout/hList1"/>
    <dgm:cxn modelId="{676E47E0-E26E-4045-BBCD-7D796A2A9489}" type="presParOf" srcId="{34DDD02C-9F6A-9E48-A959-9A81F63937BF}" destId="{E7F9440E-272C-F044-A935-89B6C9B677FD}" srcOrd="0" destOrd="0" presId="urn:microsoft.com/office/officeart/2005/8/layout/hList1"/>
    <dgm:cxn modelId="{FD025406-23C9-CA49-9C9E-19F778E3CB76}" type="presParOf" srcId="{34DDD02C-9F6A-9E48-A959-9A81F63937BF}" destId="{51FAA6B0-B1ED-9E47-B3E6-903A996E9237}"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EBDA3C-6A3B-BB42-8AD5-62D6E3DF3AC8}" type="doc">
      <dgm:prSet loTypeId="urn:microsoft.com/office/officeart/2005/8/layout/default" loCatId="" qsTypeId="urn:microsoft.com/office/officeart/2005/8/quickstyle/simple1" qsCatId="simple" csTypeId="urn:microsoft.com/office/officeart/2005/8/colors/colorful1" csCatId="colorful" phldr="1"/>
      <dgm:spPr/>
      <dgm:t>
        <a:bodyPr/>
        <a:lstStyle/>
        <a:p>
          <a:endParaRPr lang="en-US"/>
        </a:p>
      </dgm:t>
    </dgm:pt>
    <dgm:pt modelId="{1D067543-BCFC-7843-9147-1A202F26DBE3}">
      <dgm:prSet phldrT="[Text]" custT="1"/>
      <dgm:spPr>
        <a:solidFill>
          <a:srgbClr val="8D9C21"/>
        </a:solidFill>
      </dgm:spPr>
      <dgm:t>
        <a:bodyPr/>
        <a:lstStyle/>
        <a:p>
          <a:pPr algn="ctr"/>
          <a:r>
            <a:rPr lang="en-US" sz="1400" b="1"/>
            <a:t>Use different heading levels</a:t>
          </a:r>
        </a:p>
      </dgm:t>
    </dgm:pt>
    <dgm:pt modelId="{FA9914FA-F401-7A47-8983-36A7B7DFBDAD}" type="parTrans" cxnId="{5F9DAAA5-759F-BF4D-8316-4E0978F0ADB5}">
      <dgm:prSet/>
      <dgm:spPr/>
      <dgm:t>
        <a:bodyPr/>
        <a:lstStyle/>
        <a:p>
          <a:pPr algn="ctr"/>
          <a:endParaRPr lang="en-US"/>
        </a:p>
      </dgm:t>
    </dgm:pt>
    <dgm:pt modelId="{82AF700B-32B1-5C4B-8027-2C0631AC7166}" type="sibTrans" cxnId="{5F9DAAA5-759F-BF4D-8316-4E0978F0ADB5}">
      <dgm:prSet/>
      <dgm:spPr/>
      <dgm:t>
        <a:bodyPr/>
        <a:lstStyle/>
        <a:p>
          <a:pPr algn="ctr"/>
          <a:endParaRPr lang="en-US"/>
        </a:p>
      </dgm:t>
    </dgm:pt>
    <dgm:pt modelId="{05E4C2B1-54FA-ED49-93B0-D016A8E22D2F}">
      <dgm:prSet phldrT="[Text]" custT="1"/>
      <dgm:spPr>
        <a:solidFill>
          <a:srgbClr val="D67F00"/>
        </a:solidFill>
      </dgm:spPr>
      <dgm:t>
        <a:bodyPr/>
        <a:lstStyle/>
        <a:p>
          <a:pPr algn="ctr"/>
          <a:r>
            <a:rPr lang="en-US" sz="1400" b="1"/>
            <a:t>Mark images with alternative "alt" text</a:t>
          </a:r>
        </a:p>
      </dgm:t>
    </dgm:pt>
    <dgm:pt modelId="{BEEF6E95-AE5D-E34F-84EF-410B57F74B55}" type="parTrans" cxnId="{68448B93-EA16-7F47-97FD-9DBB54CF6673}">
      <dgm:prSet/>
      <dgm:spPr/>
      <dgm:t>
        <a:bodyPr/>
        <a:lstStyle/>
        <a:p>
          <a:pPr algn="ctr"/>
          <a:endParaRPr lang="en-US"/>
        </a:p>
      </dgm:t>
    </dgm:pt>
    <dgm:pt modelId="{402339AC-F87B-404E-B74F-E7B26E9219BB}" type="sibTrans" cxnId="{68448B93-EA16-7F47-97FD-9DBB54CF6673}">
      <dgm:prSet/>
      <dgm:spPr/>
      <dgm:t>
        <a:bodyPr/>
        <a:lstStyle/>
        <a:p>
          <a:pPr algn="ctr"/>
          <a:endParaRPr lang="en-US"/>
        </a:p>
      </dgm:t>
    </dgm:pt>
    <dgm:pt modelId="{E964FB03-0709-8048-899E-DA0C2293A78B}">
      <dgm:prSet phldrT="[Text]" custT="1"/>
      <dgm:spPr/>
      <dgm:t>
        <a:bodyPr/>
        <a:lstStyle/>
        <a:p>
          <a:pPr algn="ctr"/>
          <a:r>
            <a:rPr lang="en-US" sz="1400" b="1"/>
            <a:t>Avoid manual entry of spaces or other manual key entry</a:t>
          </a:r>
        </a:p>
      </dgm:t>
    </dgm:pt>
    <dgm:pt modelId="{B5DF9CCE-F6F2-9F41-80C4-D9FB3137EDD0}" type="parTrans" cxnId="{8A0084E0-9FA2-3847-9B42-61E6FE86BE1F}">
      <dgm:prSet/>
      <dgm:spPr/>
      <dgm:t>
        <a:bodyPr/>
        <a:lstStyle/>
        <a:p>
          <a:pPr algn="ctr"/>
          <a:endParaRPr lang="en-US"/>
        </a:p>
      </dgm:t>
    </dgm:pt>
    <dgm:pt modelId="{09857129-6E4D-0242-8865-04B905C9274E}" type="sibTrans" cxnId="{8A0084E0-9FA2-3847-9B42-61E6FE86BE1F}">
      <dgm:prSet/>
      <dgm:spPr/>
      <dgm:t>
        <a:bodyPr/>
        <a:lstStyle/>
        <a:p>
          <a:pPr algn="ctr"/>
          <a:endParaRPr lang="en-US"/>
        </a:p>
      </dgm:t>
    </dgm:pt>
    <dgm:pt modelId="{9EB8CEAE-68CD-1847-BA9B-B2C98D7215AF}">
      <dgm:prSet phldrT="[Text]" custT="1"/>
      <dgm:spPr>
        <a:solidFill>
          <a:srgbClr val="005EB8"/>
        </a:solidFill>
      </dgm:spPr>
      <dgm:t>
        <a:bodyPr/>
        <a:lstStyle/>
        <a:p>
          <a:pPr algn="ctr"/>
          <a:r>
            <a:rPr lang="en-US" sz="1400" b="1"/>
            <a:t>Use the Accessibility Checker for a final review</a:t>
          </a:r>
        </a:p>
      </dgm:t>
    </dgm:pt>
    <dgm:pt modelId="{D6117C1A-8740-D241-A16D-852EF32C89D3}" type="parTrans" cxnId="{8EB94407-9878-8042-97D6-0EEA709FE00F}">
      <dgm:prSet/>
      <dgm:spPr/>
      <dgm:t>
        <a:bodyPr/>
        <a:lstStyle/>
        <a:p>
          <a:pPr algn="ctr"/>
          <a:endParaRPr lang="en-US"/>
        </a:p>
      </dgm:t>
    </dgm:pt>
    <dgm:pt modelId="{B8DA0971-4E89-ED4B-ABD8-9BEA92601463}" type="sibTrans" cxnId="{8EB94407-9878-8042-97D6-0EEA709FE00F}">
      <dgm:prSet/>
      <dgm:spPr/>
      <dgm:t>
        <a:bodyPr/>
        <a:lstStyle/>
        <a:p>
          <a:pPr algn="ctr"/>
          <a:endParaRPr lang="en-US"/>
        </a:p>
      </dgm:t>
    </dgm:pt>
    <dgm:pt modelId="{AF0B44C6-1394-49B1-89AB-0F697C8BA7A5}">
      <dgm:prSet phldrT="[Text]" custT="1"/>
      <dgm:spPr/>
      <dgm:t>
        <a:bodyPr/>
        <a:lstStyle/>
        <a:p>
          <a:pPr algn="ctr"/>
          <a:r>
            <a:rPr lang="en-US" sz="1400" b="1"/>
            <a:t>Use multiple ways--graphic, visual, other--to show information</a:t>
          </a:r>
        </a:p>
      </dgm:t>
    </dgm:pt>
    <dgm:pt modelId="{3D5F8002-5166-45C8-AC5B-117A2F8B0434}" type="parTrans" cxnId="{7EB4D991-573D-4249-8C80-6276A5E6B0DB}">
      <dgm:prSet/>
      <dgm:spPr/>
      <dgm:t>
        <a:bodyPr/>
        <a:lstStyle/>
        <a:p>
          <a:endParaRPr lang="en-US"/>
        </a:p>
      </dgm:t>
    </dgm:pt>
    <dgm:pt modelId="{D66573C7-E3F1-49D5-AD64-5F59879FF075}" type="sibTrans" cxnId="{7EB4D991-573D-4249-8C80-6276A5E6B0DB}">
      <dgm:prSet/>
      <dgm:spPr/>
      <dgm:t>
        <a:bodyPr/>
        <a:lstStyle/>
        <a:p>
          <a:endParaRPr lang="en-US"/>
        </a:p>
      </dgm:t>
    </dgm:pt>
    <dgm:pt modelId="{882301FC-3465-5044-B80B-C7FEB9EDB2A5}" type="pres">
      <dgm:prSet presAssocID="{E2EBDA3C-6A3B-BB42-8AD5-62D6E3DF3AC8}" presName="diagram" presStyleCnt="0">
        <dgm:presLayoutVars>
          <dgm:dir/>
          <dgm:resizeHandles val="exact"/>
        </dgm:presLayoutVars>
      </dgm:prSet>
      <dgm:spPr/>
    </dgm:pt>
    <dgm:pt modelId="{085C3B71-ACF4-FF4A-855A-31376005601B}" type="pres">
      <dgm:prSet presAssocID="{1D067543-BCFC-7843-9147-1A202F26DBE3}" presName="node" presStyleLbl="node1" presStyleIdx="0" presStyleCnt="5" custLinFactNeighborY="841">
        <dgm:presLayoutVars>
          <dgm:bulletEnabled val="1"/>
        </dgm:presLayoutVars>
      </dgm:prSet>
      <dgm:spPr/>
    </dgm:pt>
    <dgm:pt modelId="{B7CC52F4-1BAA-9049-BE98-6C718D8F7FAB}" type="pres">
      <dgm:prSet presAssocID="{82AF700B-32B1-5C4B-8027-2C0631AC7166}" presName="sibTrans" presStyleCnt="0"/>
      <dgm:spPr/>
    </dgm:pt>
    <dgm:pt modelId="{0B0D4AD4-4567-5740-B41C-86AC7BC080D7}" type="pres">
      <dgm:prSet presAssocID="{05E4C2B1-54FA-ED49-93B0-D016A8E22D2F}" presName="node" presStyleLbl="node1" presStyleIdx="1" presStyleCnt="5">
        <dgm:presLayoutVars>
          <dgm:bulletEnabled val="1"/>
        </dgm:presLayoutVars>
      </dgm:prSet>
      <dgm:spPr/>
    </dgm:pt>
    <dgm:pt modelId="{B28DC5E0-69F2-7345-8DD9-18E7F20B22EB}" type="pres">
      <dgm:prSet presAssocID="{402339AC-F87B-404E-B74F-E7B26E9219BB}" presName="sibTrans" presStyleCnt="0"/>
      <dgm:spPr/>
    </dgm:pt>
    <dgm:pt modelId="{3ECA303A-2868-644B-AD7B-0FF039C64D20}" type="pres">
      <dgm:prSet presAssocID="{E964FB03-0709-8048-899E-DA0C2293A78B}" presName="node" presStyleLbl="node1" presStyleIdx="2" presStyleCnt="5">
        <dgm:presLayoutVars>
          <dgm:bulletEnabled val="1"/>
        </dgm:presLayoutVars>
      </dgm:prSet>
      <dgm:spPr/>
    </dgm:pt>
    <dgm:pt modelId="{4FE17469-EDA5-4A4A-A536-3D8F7E396ADC}" type="pres">
      <dgm:prSet presAssocID="{09857129-6E4D-0242-8865-04B905C9274E}" presName="sibTrans" presStyleCnt="0"/>
      <dgm:spPr/>
    </dgm:pt>
    <dgm:pt modelId="{66E80662-5197-CB4D-9AA4-55BC28B0885E}" type="pres">
      <dgm:prSet presAssocID="{9EB8CEAE-68CD-1847-BA9B-B2C98D7215AF}" presName="node" presStyleLbl="node1" presStyleIdx="3" presStyleCnt="5">
        <dgm:presLayoutVars>
          <dgm:bulletEnabled val="1"/>
        </dgm:presLayoutVars>
      </dgm:prSet>
      <dgm:spPr/>
    </dgm:pt>
    <dgm:pt modelId="{9452C74D-C58A-45E4-AFED-10D6D2F22BA6}" type="pres">
      <dgm:prSet presAssocID="{B8DA0971-4E89-ED4B-ABD8-9BEA92601463}" presName="sibTrans" presStyleCnt="0"/>
      <dgm:spPr/>
    </dgm:pt>
    <dgm:pt modelId="{BF6EEA85-9455-435C-80D2-19EE6642EB95}" type="pres">
      <dgm:prSet presAssocID="{AF0B44C6-1394-49B1-89AB-0F697C8BA7A5}" presName="node" presStyleLbl="node1" presStyleIdx="4" presStyleCnt="5">
        <dgm:presLayoutVars>
          <dgm:bulletEnabled val="1"/>
        </dgm:presLayoutVars>
      </dgm:prSet>
      <dgm:spPr/>
    </dgm:pt>
  </dgm:ptLst>
  <dgm:cxnLst>
    <dgm:cxn modelId="{8EB94407-9878-8042-97D6-0EEA709FE00F}" srcId="{E2EBDA3C-6A3B-BB42-8AD5-62D6E3DF3AC8}" destId="{9EB8CEAE-68CD-1847-BA9B-B2C98D7215AF}" srcOrd="3" destOrd="0" parTransId="{D6117C1A-8740-D241-A16D-852EF32C89D3}" sibTransId="{B8DA0971-4E89-ED4B-ABD8-9BEA92601463}"/>
    <dgm:cxn modelId="{8398EC14-E0AB-C74C-ABDD-3AEBDCAFC014}" type="presOf" srcId="{E964FB03-0709-8048-899E-DA0C2293A78B}" destId="{3ECA303A-2868-644B-AD7B-0FF039C64D20}" srcOrd="0" destOrd="0" presId="urn:microsoft.com/office/officeart/2005/8/layout/default"/>
    <dgm:cxn modelId="{2B1BCF7A-C654-4B04-89DB-1243ACEDED6E}" type="presOf" srcId="{AF0B44C6-1394-49B1-89AB-0F697C8BA7A5}" destId="{BF6EEA85-9455-435C-80D2-19EE6642EB95}" srcOrd="0" destOrd="0" presId="urn:microsoft.com/office/officeart/2005/8/layout/default"/>
    <dgm:cxn modelId="{7EB4D991-573D-4249-8C80-6276A5E6B0DB}" srcId="{E2EBDA3C-6A3B-BB42-8AD5-62D6E3DF3AC8}" destId="{AF0B44C6-1394-49B1-89AB-0F697C8BA7A5}" srcOrd="4" destOrd="0" parTransId="{3D5F8002-5166-45C8-AC5B-117A2F8B0434}" sibTransId="{D66573C7-E3F1-49D5-AD64-5F59879FF075}"/>
    <dgm:cxn modelId="{68448B93-EA16-7F47-97FD-9DBB54CF6673}" srcId="{E2EBDA3C-6A3B-BB42-8AD5-62D6E3DF3AC8}" destId="{05E4C2B1-54FA-ED49-93B0-D016A8E22D2F}" srcOrd="1" destOrd="0" parTransId="{BEEF6E95-AE5D-E34F-84EF-410B57F74B55}" sibTransId="{402339AC-F87B-404E-B74F-E7B26E9219BB}"/>
    <dgm:cxn modelId="{5F9DAAA5-759F-BF4D-8316-4E0978F0ADB5}" srcId="{E2EBDA3C-6A3B-BB42-8AD5-62D6E3DF3AC8}" destId="{1D067543-BCFC-7843-9147-1A202F26DBE3}" srcOrd="0" destOrd="0" parTransId="{FA9914FA-F401-7A47-8983-36A7B7DFBDAD}" sibTransId="{82AF700B-32B1-5C4B-8027-2C0631AC7166}"/>
    <dgm:cxn modelId="{D7754BC4-0725-4E4A-987B-49146C5BAD3F}" type="presOf" srcId="{05E4C2B1-54FA-ED49-93B0-D016A8E22D2F}" destId="{0B0D4AD4-4567-5740-B41C-86AC7BC080D7}" srcOrd="0" destOrd="0" presId="urn:microsoft.com/office/officeart/2005/8/layout/default"/>
    <dgm:cxn modelId="{8A0084E0-9FA2-3847-9B42-61E6FE86BE1F}" srcId="{E2EBDA3C-6A3B-BB42-8AD5-62D6E3DF3AC8}" destId="{E964FB03-0709-8048-899E-DA0C2293A78B}" srcOrd="2" destOrd="0" parTransId="{B5DF9CCE-F6F2-9F41-80C4-D9FB3137EDD0}" sibTransId="{09857129-6E4D-0242-8865-04B905C9274E}"/>
    <dgm:cxn modelId="{FD4C41EC-06F1-7649-BD4F-FA4A21650ED0}" type="presOf" srcId="{9EB8CEAE-68CD-1847-BA9B-B2C98D7215AF}" destId="{66E80662-5197-CB4D-9AA4-55BC28B0885E}" srcOrd="0" destOrd="0" presId="urn:microsoft.com/office/officeart/2005/8/layout/default"/>
    <dgm:cxn modelId="{896E43F7-1865-D34E-AC23-4C6C89F35C43}" type="presOf" srcId="{E2EBDA3C-6A3B-BB42-8AD5-62D6E3DF3AC8}" destId="{882301FC-3465-5044-B80B-C7FEB9EDB2A5}" srcOrd="0" destOrd="0" presId="urn:microsoft.com/office/officeart/2005/8/layout/default"/>
    <dgm:cxn modelId="{FE249BFD-EE37-4F4F-BA82-76455C10DA99}" type="presOf" srcId="{1D067543-BCFC-7843-9147-1A202F26DBE3}" destId="{085C3B71-ACF4-FF4A-855A-31376005601B}" srcOrd="0" destOrd="0" presId="urn:microsoft.com/office/officeart/2005/8/layout/default"/>
    <dgm:cxn modelId="{0C419921-7492-6E4B-A72F-277A05A2F7FC}" type="presParOf" srcId="{882301FC-3465-5044-B80B-C7FEB9EDB2A5}" destId="{085C3B71-ACF4-FF4A-855A-31376005601B}" srcOrd="0" destOrd="0" presId="urn:microsoft.com/office/officeart/2005/8/layout/default"/>
    <dgm:cxn modelId="{BA734A25-62F1-DC49-A0D6-EC837AB0A7CD}" type="presParOf" srcId="{882301FC-3465-5044-B80B-C7FEB9EDB2A5}" destId="{B7CC52F4-1BAA-9049-BE98-6C718D8F7FAB}" srcOrd="1" destOrd="0" presId="urn:microsoft.com/office/officeart/2005/8/layout/default"/>
    <dgm:cxn modelId="{FBBE499E-8CB5-224C-AFCC-C2AE2FC88662}" type="presParOf" srcId="{882301FC-3465-5044-B80B-C7FEB9EDB2A5}" destId="{0B0D4AD4-4567-5740-B41C-86AC7BC080D7}" srcOrd="2" destOrd="0" presId="urn:microsoft.com/office/officeart/2005/8/layout/default"/>
    <dgm:cxn modelId="{E16434DC-4966-6F4C-AE69-10A656A367D6}" type="presParOf" srcId="{882301FC-3465-5044-B80B-C7FEB9EDB2A5}" destId="{B28DC5E0-69F2-7345-8DD9-18E7F20B22EB}" srcOrd="3" destOrd="0" presId="urn:microsoft.com/office/officeart/2005/8/layout/default"/>
    <dgm:cxn modelId="{CF7D41BC-ACC8-784C-9846-A9A1EE14FDF6}" type="presParOf" srcId="{882301FC-3465-5044-B80B-C7FEB9EDB2A5}" destId="{3ECA303A-2868-644B-AD7B-0FF039C64D20}" srcOrd="4" destOrd="0" presId="urn:microsoft.com/office/officeart/2005/8/layout/default"/>
    <dgm:cxn modelId="{19BCFF7C-05C6-A04B-9CBC-46D87EB3A542}" type="presParOf" srcId="{882301FC-3465-5044-B80B-C7FEB9EDB2A5}" destId="{4FE17469-EDA5-4A4A-A536-3D8F7E396ADC}" srcOrd="5" destOrd="0" presId="urn:microsoft.com/office/officeart/2005/8/layout/default"/>
    <dgm:cxn modelId="{A3CB7159-2388-874A-A378-0956FECF8CED}" type="presParOf" srcId="{882301FC-3465-5044-B80B-C7FEB9EDB2A5}" destId="{66E80662-5197-CB4D-9AA4-55BC28B0885E}" srcOrd="6" destOrd="0" presId="urn:microsoft.com/office/officeart/2005/8/layout/default"/>
    <dgm:cxn modelId="{81AD2BFD-B089-4E34-BEB9-A5FB85B7C6D7}" type="presParOf" srcId="{882301FC-3465-5044-B80B-C7FEB9EDB2A5}" destId="{9452C74D-C58A-45E4-AFED-10D6D2F22BA6}" srcOrd="7" destOrd="0" presId="urn:microsoft.com/office/officeart/2005/8/layout/default"/>
    <dgm:cxn modelId="{D841E3C9-B94E-4CC2-8F6C-72B6B47B3102}" type="presParOf" srcId="{882301FC-3465-5044-B80B-C7FEB9EDB2A5}" destId="{BF6EEA85-9455-435C-80D2-19EE6642EB95}" srcOrd="8"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2A993B-0D9F-4F4A-8B89-499F5756DB08}" type="doc">
      <dgm:prSet loTypeId="urn:microsoft.com/office/officeart/2008/layout/LinedList" loCatId="" qsTypeId="urn:microsoft.com/office/officeart/2005/8/quickstyle/simple1" qsCatId="simple" csTypeId="urn:microsoft.com/office/officeart/2005/8/colors/colorful1" csCatId="colorful" phldr="1"/>
      <dgm:spPr/>
      <dgm:t>
        <a:bodyPr/>
        <a:lstStyle/>
        <a:p>
          <a:endParaRPr lang="en-US"/>
        </a:p>
      </dgm:t>
    </dgm:pt>
    <dgm:pt modelId="{B99247A6-5FDF-5440-9493-942834E5F04B}">
      <dgm:prSet phldrT="[Text]" custT="1"/>
      <dgm:spPr/>
      <dgm:t>
        <a:bodyPr/>
        <a:lstStyle/>
        <a:p>
          <a:pPr algn="l"/>
          <a:r>
            <a:rPr lang="en-US" sz="1200"/>
            <a:t>To create a </a:t>
          </a:r>
          <a:r>
            <a:rPr lang="en-US" sz="1200" b="1"/>
            <a:t>student-centered, inclusive syllabus</a:t>
          </a:r>
          <a:r>
            <a:rPr lang="en-US" sz="1200"/>
            <a:t>:</a:t>
          </a:r>
        </a:p>
      </dgm:t>
    </dgm:pt>
    <dgm:pt modelId="{6F36C5D0-D2A5-FD49-BAFD-ED0040BC0C8E}" type="parTrans" cxnId="{4CCD87D6-036F-DE46-BDFE-74E66A47193B}">
      <dgm:prSet/>
      <dgm:spPr/>
      <dgm:t>
        <a:bodyPr/>
        <a:lstStyle/>
        <a:p>
          <a:endParaRPr lang="en-US"/>
        </a:p>
      </dgm:t>
    </dgm:pt>
    <dgm:pt modelId="{BD149026-C38E-FD4A-91FC-B78D859E31D9}" type="sibTrans" cxnId="{4CCD87D6-036F-DE46-BDFE-74E66A47193B}">
      <dgm:prSet/>
      <dgm:spPr/>
      <dgm:t>
        <a:bodyPr/>
        <a:lstStyle/>
        <a:p>
          <a:endParaRPr lang="en-US"/>
        </a:p>
      </dgm:t>
    </dgm:pt>
    <dgm:pt modelId="{3400371C-2614-284B-BBF6-C482D8944826}">
      <dgm:prSet phldrT="[Text]" custT="1"/>
      <dgm:spPr/>
      <dgm:t>
        <a:bodyPr/>
        <a:lstStyle/>
        <a:p>
          <a:pPr algn="l"/>
          <a:r>
            <a:rPr lang="en-US" sz="1200"/>
            <a:t>Use welcoming &amp; encouraging language</a:t>
          </a:r>
        </a:p>
      </dgm:t>
    </dgm:pt>
    <dgm:pt modelId="{C5802CB0-DE73-3347-A7FC-0A0FF3E53E6C}" type="parTrans" cxnId="{2E4FB55D-3FFF-A543-8FDE-8C18CE178433}">
      <dgm:prSet/>
      <dgm:spPr/>
      <dgm:t>
        <a:bodyPr/>
        <a:lstStyle/>
        <a:p>
          <a:endParaRPr lang="en-US"/>
        </a:p>
      </dgm:t>
    </dgm:pt>
    <dgm:pt modelId="{FD8E2966-1570-2B4C-9C24-686B0EC80FEA}" type="sibTrans" cxnId="{2E4FB55D-3FFF-A543-8FDE-8C18CE178433}">
      <dgm:prSet/>
      <dgm:spPr/>
      <dgm:t>
        <a:bodyPr/>
        <a:lstStyle/>
        <a:p>
          <a:endParaRPr lang="en-US"/>
        </a:p>
      </dgm:t>
    </dgm:pt>
    <dgm:pt modelId="{BE8F35F4-DA96-F445-B152-D0666BF31D50}">
      <dgm:prSet phldrT="[Text]" custT="1"/>
      <dgm:spPr/>
      <dgm:t>
        <a:bodyPr/>
        <a:lstStyle/>
        <a:p>
          <a:pPr algn="l"/>
          <a:r>
            <a:rPr lang="en-US" sz="1200"/>
            <a:t>Explain educational and/or discipline "jargon"</a:t>
          </a:r>
        </a:p>
      </dgm:t>
    </dgm:pt>
    <dgm:pt modelId="{15F2FFCB-BD72-4044-97BB-9E7C435CC7DE}" type="parTrans" cxnId="{B1537E33-B9DA-FB4A-8CAF-DD3FD4CC50C5}">
      <dgm:prSet/>
      <dgm:spPr/>
      <dgm:t>
        <a:bodyPr/>
        <a:lstStyle/>
        <a:p>
          <a:endParaRPr lang="en-US"/>
        </a:p>
      </dgm:t>
    </dgm:pt>
    <dgm:pt modelId="{D0B6AC7E-C15B-544D-A954-3700F53CD285}" type="sibTrans" cxnId="{B1537E33-B9DA-FB4A-8CAF-DD3FD4CC50C5}">
      <dgm:prSet/>
      <dgm:spPr/>
      <dgm:t>
        <a:bodyPr/>
        <a:lstStyle/>
        <a:p>
          <a:endParaRPr lang="en-US"/>
        </a:p>
      </dgm:t>
    </dgm:pt>
    <dgm:pt modelId="{8599C542-E512-B84F-B0F9-006C9EB46B7F}">
      <dgm:prSet custT="1"/>
      <dgm:spPr/>
      <dgm:t>
        <a:bodyPr/>
        <a:lstStyle/>
        <a:p>
          <a:pPr algn="l"/>
          <a:r>
            <a:rPr lang="en-US" sz="1200"/>
            <a:t>Offer resources on learning</a:t>
          </a:r>
        </a:p>
      </dgm:t>
    </dgm:pt>
    <dgm:pt modelId="{A6F3063A-3E26-EF42-8175-030A58A4CB5B}" type="parTrans" cxnId="{EC425425-56B6-6E4D-9508-E7FB779EFC8C}">
      <dgm:prSet/>
      <dgm:spPr/>
      <dgm:t>
        <a:bodyPr/>
        <a:lstStyle/>
        <a:p>
          <a:endParaRPr lang="en-US"/>
        </a:p>
      </dgm:t>
    </dgm:pt>
    <dgm:pt modelId="{3DBFD80F-4BA0-A54A-AB27-841D873D5B8C}" type="sibTrans" cxnId="{EC425425-56B6-6E4D-9508-E7FB779EFC8C}">
      <dgm:prSet/>
      <dgm:spPr/>
      <dgm:t>
        <a:bodyPr/>
        <a:lstStyle/>
        <a:p>
          <a:endParaRPr lang="en-US"/>
        </a:p>
      </dgm:t>
    </dgm:pt>
    <dgm:pt modelId="{A6545549-3C82-6B40-B4A4-48E9F5FB35D2}">
      <dgm:prSet custT="1"/>
      <dgm:spPr/>
      <dgm:t>
        <a:bodyPr/>
        <a:lstStyle/>
        <a:p>
          <a:pPr algn="l"/>
          <a:r>
            <a:rPr lang="en-US" sz="1200"/>
            <a:t>Provide grading criteria</a:t>
          </a:r>
        </a:p>
      </dgm:t>
    </dgm:pt>
    <dgm:pt modelId="{1404EA18-272F-A84E-BE32-D4F691C702C0}" type="parTrans" cxnId="{5A9C9D33-03E3-A74E-BC65-A83B14FFBF93}">
      <dgm:prSet/>
      <dgm:spPr/>
      <dgm:t>
        <a:bodyPr/>
        <a:lstStyle/>
        <a:p>
          <a:endParaRPr lang="en-US"/>
        </a:p>
      </dgm:t>
    </dgm:pt>
    <dgm:pt modelId="{8D3971FD-2E0A-9743-9359-21CDF4938570}" type="sibTrans" cxnId="{5A9C9D33-03E3-A74E-BC65-A83B14FFBF93}">
      <dgm:prSet/>
      <dgm:spPr/>
      <dgm:t>
        <a:bodyPr/>
        <a:lstStyle/>
        <a:p>
          <a:endParaRPr lang="en-US"/>
        </a:p>
      </dgm:t>
    </dgm:pt>
    <dgm:pt modelId="{D759BD42-DEF6-9B4B-AE7D-D96DECCB83FA}">
      <dgm:prSet custT="1"/>
      <dgm:spPr/>
      <dgm:t>
        <a:bodyPr/>
        <a:lstStyle/>
        <a:p>
          <a:pPr algn="l"/>
          <a:r>
            <a:rPr lang="en-US" sz="1200"/>
            <a:t>Be transparent</a:t>
          </a:r>
        </a:p>
      </dgm:t>
    </dgm:pt>
    <dgm:pt modelId="{10F6CFA0-A32C-2947-B22C-C7AEA60672A1}" type="parTrans" cxnId="{4A786C75-EF61-7B47-B3DE-1B2437E7E5E9}">
      <dgm:prSet/>
      <dgm:spPr/>
      <dgm:t>
        <a:bodyPr/>
        <a:lstStyle/>
        <a:p>
          <a:endParaRPr lang="en-US"/>
        </a:p>
      </dgm:t>
    </dgm:pt>
    <dgm:pt modelId="{37DE0952-843A-6244-ADE2-F111E36B76EF}" type="sibTrans" cxnId="{4A786C75-EF61-7B47-B3DE-1B2437E7E5E9}">
      <dgm:prSet/>
      <dgm:spPr/>
      <dgm:t>
        <a:bodyPr/>
        <a:lstStyle/>
        <a:p>
          <a:endParaRPr lang="en-US"/>
        </a:p>
      </dgm:t>
    </dgm:pt>
    <dgm:pt modelId="{32E4860D-11B5-4FE2-B45A-8CF9A4098CCE}">
      <dgm:prSet phldrT="[Text]" custT="1"/>
      <dgm:spPr/>
      <dgm:t>
        <a:bodyPr/>
        <a:lstStyle/>
        <a:p>
          <a:pPr algn="l"/>
          <a:r>
            <a:rPr lang="en-US" sz="1200"/>
            <a:t>Create an accessible syllabus that presents information in more than one way</a:t>
          </a:r>
          <a:br>
            <a:rPr lang="en-US" sz="1200"/>
          </a:br>
          <a:endParaRPr lang="en-US" sz="1200"/>
        </a:p>
      </dgm:t>
    </dgm:pt>
    <dgm:pt modelId="{0882F829-A198-4921-9296-9AAB175E8C9A}" type="parTrans" cxnId="{E886802C-E53F-4F91-9342-85C9FAFB6805}">
      <dgm:prSet/>
      <dgm:spPr/>
      <dgm:t>
        <a:bodyPr/>
        <a:lstStyle/>
        <a:p>
          <a:endParaRPr lang="en-US"/>
        </a:p>
      </dgm:t>
    </dgm:pt>
    <dgm:pt modelId="{A6C33319-AD3E-4486-B450-1833166F287E}" type="sibTrans" cxnId="{E886802C-E53F-4F91-9342-85C9FAFB6805}">
      <dgm:prSet/>
      <dgm:spPr/>
      <dgm:t>
        <a:bodyPr/>
        <a:lstStyle/>
        <a:p>
          <a:endParaRPr lang="en-US"/>
        </a:p>
      </dgm:t>
    </dgm:pt>
    <dgm:pt modelId="{6E01711B-EA27-A045-824E-88BB39DA68A7}" type="pres">
      <dgm:prSet presAssocID="{7C2A993B-0D9F-4F4A-8B89-499F5756DB08}" presName="vert0" presStyleCnt="0">
        <dgm:presLayoutVars>
          <dgm:dir/>
          <dgm:animOne val="branch"/>
          <dgm:animLvl val="lvl"/>
        </dgm:presLayoutVars>
      </dgm:prSet>
      <dgm:spPr/>
    </dgm:pt>
    <dgm:pt modelId="{AF4175C5-0E2E-9E4E-BED3-BA9DEBB43E48}" type="pres">
      <dgm:prSet presAssocID="{B99247A6-5FDF-5440-9493-942834E5F04B}" presName="thickLine" presStyleLbl="alignNode1" presStyleIdx="0" presStyleCnt="1"/>
      <dgm:spPr/>
    </dgm:pt>
    <dgm:pt modelId="{6FAA1016-2E40-F34B-BF96-6FA90CE98E1D}" type="pres">
      <dgm:prSet presAssocID="{B99247A6-5FDF-5440-9493-942834E5F04B}" presName="horz1" presStyleCnt="0"/>
      <dgm:spPr/>
    </dgm:pt>
    <dgm:pt modelId="{02774A64-5601-1440-9C48-7816F8F0DDD4}" type="pres">
      <dgm:prSet presAssocID="{B99247A6-5FDF-5440-9493-942834E5F04B}" presName="tx1" presStyleLbl="revTx" presStyleIdx="0" presStyleCnt="7"/>
      <dgm:spPr/>
    </dgm:pt>
    <dgm:pt modelId="{8D984FDC-B6DE-B548-B643-C77A1955DE22}" type="pres">
      <dgm:prSet presAssocID="{B99247A6-5FDF-5440-9493-942834E5F04B}" presName="vert1" presStyleCnt="0"/>
      <dgm:spPr/>
    </dgm:pt>
    <dgm:pt modelId="{A35EDBAC-E581-4448-AA8B-E7254D452674}" type="pres">
      <dgm:prSet presAssocID="{3400371C-2614-284B-BBF6-C482D8944826}" presName="vertSpace2a" presStyleCnt="0"/>
      <dgm:spPr/>
    </dgm:pt>
    <dgm:pt modelId="{2C7DC4A1-DBEF-974C-B50E-A9DBC4178653}" type="pres">
      <dgm:prSet presAssocID="{3400371C-2614-284B-BBF6-C482D8944826}" presName="horz2" presStyleCnt="0"/>
      <dgm:spPr/>
    </dgm:pt>
    <dgm:pt modelId="{CC479DB7-E6DD-0F4A-AE8C-FA61A4DD4D5D}" type="pres">
      <dgm:prSet presAssocID="{3400371C-2614-284B-BBF6-C482D8944826}" presName="horzSpace2" presStyleCnt="0"/>
      <dgm:spPr/>
    </dgm:pt>
    <dgm:pt modelId="{22E52760-D7EE-8F46-AA58-EEB935F9A58C}" type="pres">
      <dgm:prSet presAssocID="{3400371C-2614-284B-BBF6-C482D8944826}" presName="tx2" presStyleLbl="revTx" presStyleIdx="1" presStyleCnt="7"/>
      <dgm:spPr/>
    </dgm:pt>
    <dgm:pt modelId="{719E5C7D-BF2A-2A4E-B29F-B49DC68257F6}" type="pres">
      <dgm:prSet presAssocID="{3400371C-2614-284B-BBF6-C482D8944826}" presName="vert2" presStyleCnt="0"/>
      <dgm:spPr/>
    </dgm:pt>
    <dgm:pt modelId="{EEA382EA-E015-0549-B027-137B54FDF4CB}" type="pres">
      <dgm:prSet presAssocID="{3400371C-2614-284B-BBF6-C482D8944826}" presName="thinLine2b" presStyleLbl="callout" presStyleIdx="0" presStyleCnt="6"/>
      <dgm:spPr/>
    </dgm:pt>
    <dgm:pt modelId="{9F81FE6D-7001-D142-BDB0-0B9EDBCB9343}" type="pres">
      <dgm:prSet presAssocID="{3400371C-2614-284B-BBF6-C482D8944826}" presName="vertSpace2b" presStyleCnt="0"/>
      <dgm:spPr/>
    </dgm:pt>
    <dgm:pt modelId="{75CF023B-29AA-46A0-BC50-4E361DE78D18}" type="pres">
      <dgm:prSet presAssocID="{32E4860D-11B5-4FE2-B45A-8CF9A4098CCE}" presName="horz2" presStyleCnt="0"/>
      <dgm:spPr/>
    </dgm:pt>
    <dgm:pt modelId="{375079DA-D262-4702-9B09-77A13F1C1732}" type="pres">
      <dgm:prSet presAssocID="{32E4860D-11B5-4FE2-B45A-8CF9A4098CCE}" presName="horzSpace2" presStyleCnt="0"/>
      <dgm:spPr/>
    </dgm:pt>
    <dgm:pt modelId="{F75F494C-8932-477D-8638-E236A49D32D7}" type="pres">
      <dgm:prSet presAssocID="{32E4860D-11B5-4FE2-B45A-8CF9A4098CCE}" presName="tx2" presStyleLbl="revTx" presStyleIdx="2" presStyleCnt="7" custScaleY="113224"/>
      <dgm:spPr/>
    </dgm:pt>
    <dgm:pt modelId="{FDC9C223-EFF3-43EF-9035-07F45E246E66}" type="pres">
      <dgm:prSet presAssocID="{32E4860D-11B5-4FE2-B45A-8CF9A4098CCE}" presName="vert2" presStyleCnt="0"/>
      <dgm:spPr/>
    </dgm:pt>
    <dgm:pt modelId="{B5812F02-B6D9-4A54-A694-E35B977EC609}" type="pres">
      <dgm:prSet presAssocID="{32E4860D-11B5-4FE2-B45A-8CF9A4098CCE}" presName="thinLine2b" presStyleLbl="callout" presStyleIdx="1" presStyleCnt="6"/>
      <dgm:spPr/>
    </dgm:pt>
    <dgm:pt modelId="{EA5CB663-BF18-43E3-B946-BC907CCD3285}" type="pres">
      <dgm:prSet presAssocID="{32E4860D-11B5-4FE2-B45A-8CF9A4098CCE}" presName="vertSpace2b" presStyleCnt="0"/>
      <dgm:spPr/>
    </dgm:pt>
    <dgm:pt modelId="{5121ACF9-A95B-0545-A4C7-5A3BAB8901DD}" type="pres">
      <dgm:prSet presAssocID="{BE8F35F4-DA96-F445-B152-D0666BF31D50}" presName="horz2" presStyleCnt="0"/>
      <dgm:spPr/>
    </dgm:pt>
    <dgm:pt modelId="{6B2D6AD4-D4A0-2E43-89A0-EAAC297D7B01}" type="pres">
      <dgm:prSet presAssocID="{BE8F35F4-DA96-F445-B152-D0666BF31D50}" presName="horzSpace2" presStyleCnt="0"/>
      <dgm:spPr/>
    </dgm:pt>
    <dgm:pt modelId="{913D661B-9202-8847-98BF-8789E2AF05B0}" type="pres">
      <dgm:prSet presAssocID="{BE8F35F4-DA96-F445-B152-D0666BF31D50}" presName="tx2" presStyleLbl="revTx" presStyleIdx="3" presStyleCnt="7"/>
      <dgm:spPr/>
    </dgm:pt>
    <dgm:pt modelId="{5F396E94-0EC9-564B-A1AE-87F88474E57F}" type="pres">
      <dgm:prSet presAssocID="{BE8F35F4-DA96-F445-B152-D0666BF31D50}" presName="vert2" presStyleCnt="0"/>
      <dgm:spPr/>
    </dgm:pt>
    <dgm:pt modelId="{83CD8615-93C4-7047-ADA4-430EBDD9CAC8}" type="pres">
      <dgm:prSet presAssocID="{BE8F35F4-DA96-F445-B152-D0666BF31D50}" presName="thinLine2b" presStyleLbl="callout" presStyleIdx="2" presStyleCnt="6"/>
      <dgm:spPr/>
    </dgm:pt>
    <dgm:pt modelId="{66C4BC75-3655-DC4E-8613-B191A0CD49C9}" type="pres">
      <dgm:prSet presAssocID="{BE8F35F4-DA96-F445-B152-D0666BF31D50}" presName="vertSpace2b" presStyleCnt="0"/>
      <dgm:spPr/>
    </dgm:pt>
    <dgm:pt modelId="{D68D3A19-7178-AB4A-9177-6CEAC1C54D3D}" type="pres">
      <dgm:prSet presAssocID="{8599C542-E512-B84F-B0F9-006C9EB46B7F}" presName="horz2" presStyleCnt="0"/>
      <dgm:spPr/>
    </dgm:pt>
    <dgm:pt modelId="{1A622E66-6295-FB41-97B0-E3A843D4B62D}" type="pres">
      <dgm:prSet presAssocID="{8599C542-E512-B84F-B0F9-006C9EB46B7F}" presName="horzSpace2" presStyleCnt="0"/>
      <dgm:spPr/>
    </dgm:pt>
    <dgm:pt modelId="{EFC294E9-7CB2-A04B-9804-E9CA1D040167}" type="pres">
      <dgm:prSet presAssocID="{8599C542-E512-B84F-B0F9-006C9EB46B7F}" presName="tx2" presStyleLbl="revTx" presStyleIdx="4" presStyleCnt="7"/>
      <dgm:spPr/>
    </dgm:pt>
    <dgm:pt modelId="{85E1D40C-D10C-9643-9B0E-31E20840FCB3}" type="pres">
      <dgm:prSet presAssocID="{8599C542-E512-B84F-B0F9-006C9EB46B7F}" presName="vert2" presStyleCnt="0"/>
      <dgm:spPr/>
    </dgm:pt>
    <dgm:pt modelId="{EE60B365-7A47-4046-B19B-D52D973FCF9B}" type="pres">
      <dgm:prSet presAssocID="{8599C542-E512-B84F-B0F9-006C9EB46B7F}" presName="thinLine2b" presStyleLbl="callout" presStyleIdx="3" presStyleCnt="6"/>
      <dgm:spPr/>
    </dgm:pt>
    <dgm:pt modelId="{BD9D1FB1-840B-CE4C-A668-4052422EA003}" type="pres">
      <dgm:prSet presAssocID="{8599C542-E512-B84F-B0F9-006C9EB46B7F}" presName="vertSpace2b" presStyleCnt="0"/>
      <dgm:spPr/>
    </dgm:pt>
    <dgm:pt modelId="{FBB65711-CE37-CD4D-AA0C-493DBA067D3D}" type="pres">
      <dgm:prSet presAssocID="{A6545549-3C82-6B40-B4A4-48E9F5FB35D2}" presName="horz2" presStyleCnt="0"/>
      <dgm:spPr/>
    </dgm:pt>
    <dgm:pt modelId="{86FFA56E-CA93-7F41-9992-E0555C36659A}" type="pres">
      <dgm:prSet presAssocID="{A6545549-3C82-6B40-B4A4-48E9F5FB35D2}" presName="horzSpace2" presStyleCnt="0"/>
      <dgm:spPr/>
    </dgm:pt>
    <dgm:pt modelId="{B0E36C31-4746-F84E-AA18-CA101624E6F6}" type="pres">
      <dgm:prSet presAssocID="{A6545549-3C82-6B40-B4A4-48E9F5FB35D2}" presName="tx2" presStyleLbl="revTx" presStyleIdx="5" presStyleCnt="7"/>
      <dgm:spPr/>
    </dgm:pt>
    <dgm:pt modelId="{5B5883DC-1B94-9C40-AA6B-C524C43C55DA}" type="pres">
      <dgm:prSet presAssocID="{A6545549-3C82-6B40-B4A4-48E9F5FB35D2}" presName="vert2" presStyleCnt="0"/>
      <dgm:spPr/>
    </dgm:pt>
    <dgm:pt modelId="{7E48B536-2C37-844F-B995-8CC1AB31A5DF}" type="pres">
      <dgm:prSet presAssocID="{A6545549-3C82-6B40-B4A4-48E9F5FB35D2}" presName="thinLine2b" presStyleLbl="callout" presStyleIdx="4" presStyleCnt="6"/>
      <dgm:spPr/>
    </dgm:pt>
    <dgm:pt modelId="{26FD70C2-94E1-6D4F-8796-BCEBF113525A}" type="pres">
      <dgm:prSet presAssocID="{A6545549-3C82-6B40-B4A4-48E9F5FB35D2}" presName="vertSpace2b" presStyleCnt="0"/>
      <dgm:spPr/>
    </dgm:pt>
    <dgm:pt modelId="{ACFDC62A-93B7-1749-BD7B-779794912D5D}" type="pres">
      <dgm:prSet presAssocID="{D759BD42-DEF6-9B4B-AE7D-D96DECCB83FA}" presName="horz2" presStyleCnt="0"/>
      <dgm:spPr/>
    </dgm:pt>
    <dgm:pt modelId="{EF09A8C6-964C-E94E-9A60-58E1F486CC7D}" type="pres">
      <dgm:prSet presAssocID="{D759BD42-DEF6-9B4B-AE7D-D96DECCB83FA}" presName="horzSpace2" presStyleCnt="0"/>
      <dgm:spPr/>
    </dgm:pt>
    <dgm:pt modelId="{ACAA6422-2449-2840-B16C-209016CF0862}" type="pres">
      <dgm:prSet presAssocID="{D759BD42-DEF6-9B4B-AE7D-D96DECCB83FA}" presName="tx2" presStyleLbl="revTx" presStyleIdx="6" presStyleCnt="7"/>
      <dgm:spPr/>
    </dgm:pt>
    <dgm:pt modelId="{F337F812-A632-BC42-84EF-1092F42284E3}" type="pres">
      <dgm:prSet presAssocID="{D759BD42-DEF6-9B4B-AE7D-D96DECCB83FA}" presName="vert2" presStyleCnt="0"/>
      <dgm:spPr/>
    </dgm:pt>
    <dgm:pt modelId="{BDFF3C5E-C82A-3740-8078-2D6D9CCE0F4D}" type="pres">
      <dgm:prSet presAssocID="{D759BD42-DEF6-9B4B-AE7D-D96DECCB83FA}" presName="thinLine2b" presStyleLbl="callout" presStyleIdx="5" presStyleCnt="6"/>
      <dgm:spPr/>
    </dgm:pt>
    <dgm:pt modelId="{838C49FA-DA08-3A43-8992-A7739DCF823D}" type="pres">
      <dgm:prSet presAssocID="{D759BD42-DEF6-9B4B-AE7D-D96DECCB83FA}" presName="vertSpace2b" presStyleCnt="0"/>
      <dgm:spPr/>
    </dgm:pt>
  </dgm:ptLst>
  <dgm:cxnLst>
    <dgm:cxn modelId="{775F7B07-D008-7D4C-87C7-51748D12019C}" type="presOf" srcId="{B99247A6-5FDF-5440-9493-942834E5F04B}" destId="{02774A64-5601-1440-9C48-7816F8F0DDD4}" srcOrd="0" destOrd="0" presId="urn:microsoft.com/office/officeart/2008/layout/LinedList"/>
    <dgm:cxn modelId="{EC425425-56B6-6E4D-9508-E7FB779EFC8C}" srcId="{B99247A6-5FDF-5440-9493-942834E5F04B}" destId="{8599C542-E512-B84F-B0F9-006C9EB46B7F}" srcOrd="3" destOrd="0" parTransId="{A6F3063A-3E26-EF42-8175-030A58A4CB5B}" sibTransId="{3DBFD80F-4BA0-A54A-AB27-841D873D5B8C}"/>
    <dgm:cxn modelId="{E886802C-E53F-4F91-9342-85C9FAFB6805}" srcId="{B99247A6-5FDF-5440-9493-942834E5F04B}" destId="{32E4860D-11B5-4FE2-B45A-8CF9A4098CCE}" srcOrd="1" destOrd="0" parTransId="{0882F829-A198-4921-9296-9AAB175E8C9A}" sibTransId="{A6C33319-AD3E-4486-B450-1833166F287E}"/>
    <dgm:cxn modelId="{B1537E33-B9DA-FB4A-8CAF-DD3FD4CC50C5}" srcId="{B99247A6-5FDF-5440-9493-942834E5F04B}" destId="{BE8F35F4-DA96-F445-B152-D0666BF31D50}" srcOrd="2" destOrd="0" parTransId="{15F2FFCB-BD72-4044-97BB-9E7C435CC7DE}" sibTransId="{D0B6AC7E-C15B-544D-A954-3700F53CD285}"/>
    <dgm:cxn modelId="{5A9C9D33-03E3-A74E-BC65-A83B14FFBF93}" srcId="{B99247A6-5FDF-5440-9493-942834E5F04B}" destId="{A6545549-3C82-6B40-B4A4-48E9F5FB35D2}" srcOrd="4" destOrd="0" parTransId="{1404EA18-272F-A84E-BE32-D4F691C702C0}" sibTransId="{8D3971FD-2E0A-9743-9359-21CDF4938570}"/>
    <dgm:cxn modelId="{AE916936-451C-5141-9016-64A1B857F1A0}" type="presOf" srcId="{7C2A993B-0D9F-4F4A-8B89-499F5756DB08}" destId="{6E01711B-EA27-A045-824E-88BB39DA68A7}" srcOrd="0" destOrd="0" presId="urn:microsoft.com/office/officeart/2008/layout/LinedList"/>
    <dgm:cxn modelId="{CC5E025C-59CA-F440-8D77-24813094AC1D}" type="presOf" srcId="{D759BD42-DEF6-9B4B-AE7D-D96DECCB83FA}" destId="{ACAA6422-2449-2840-B16C-209016CF0862}" srcOrd="0" destOrd="0" presId="urn:microsoft.com/office/officeart/2008/layout/LinedList"/>
    <dgm:cxn modelId="{2E4FB55D-3FFF-A543-8FDE-8C18CE178433}" srcId="{B99247A6-5FDF-5440-9493-942834E5F04B}" destId="{3400371C-2614-284B-BBF6-C482D8944826}" srcOrd="0" destOrd="0" parTransId="{C5802CB0-DE73-3347-A7FC-0A0FF3E53E6C}" sibTransId="{FD8E2966-1570-2B4C-9C24-686B0EC80FEA}"/>
    <dgm:cxn modelId="{4A786C75-EF61-7B47-B3DE-1B2437E7E5E9}" srcId="{B99247A6-5FDF-5440-9493-942834E5F04B}" destId="{D759BD42-DEF6-9B4B-AE7D-D96DECCB83FA}" srcOrd="5" destOrd="0" parTransId="{10F6CFA0-A32C-2947-B22C-C7AEA60672A1}" sibTransId="{37DE0952-843A-6244-ADE2-F111E36B76EF}"/>
    <dgm:cxn modelId="{9C8C0677-DE19-8D41-A86C-84454B9F4404}" type="presOf" srcId="{3400371C-2614-284B-BBF6-C482D8944826}" destId="{22E52760-D7EE-8F46-AA58-EEB935F9A58C}" srcOrd="0" destOrd="0" presId="urn:microsoft.com/office/officeart/2008/layout/LinedList"/>
    <dgm:cxn modelId="{1769F489-7079-4DF6-A7C6-5BFFDF5ABCFA}" type="presOf" srcId="{32E4860D-11B5-4FE2-B45A-8CF9A4098CCE}" destId="{F75F494C-8932-477D-8638-E236A49D32D7}" srcOrd="0" destOrd="0" presId="urn:microsoft.com/office/officeart/2008/layout/LinedList"/>
    <dgm:cxn modelId="{2E6A74A2-B4D9-4842-9418-E5C60D61F3A8}" type="presOf" srcId="{8599C542-E512-B84F-B0F9-006C9EB46B7F}" destId="{EFC294E9-7CB2-A04B-9804-E9CA1D040167}" srcOrd="0" destOrd="0" presId="urn:microsoft.com/office/officeart/2008/layout/LinedList"/>
    <dgm:cxn modelId="{4F6CD2BD-4E8A-8C41-B753-D193AC853855}" type="presOf" srcId="{A6545549-3C82-6B40-B4A4-48E9F5FB35D2}" destId="{B0E36C31-4746-F84E-AA18-CA101624E6F6}" srcOrd="0" destOrd="0" presId="urn:microsoft.com/office/officeart/2008/layout/LinedList"/>
    <dgm:cxn modelId="{4CCD87D6-036F-DE46-BDFE-74E66A47193B}" srcId="{7C2A993B-0D9F-4F4A-8B89-499F5756DB08}" destId="{B99247A6-5FDF-5440-9493-942834E5F04B}" srcOrd="0" destOrd="0" parTransId="{6F36C5D0-D2A5-FD49-BAFD-ED0040BC0C8E}" sibTransId="{BD149026-C38E-FD4A-91FC-B78D859E31D9}"/>
    <dgm:cxn modelId="{7F9900E7-B882-C741-88D9-404018B23DB6}" type="presOf" srcId="{BE8F35F4-DA96-F445-B152-D0666BF31D50}" destId="{913D661B-9202-8847-98BF-8789E2AF05B0}" srcOrd="0" destOrd="0" presId="urn:microsoft.com/office/officeart/2008/layout/LinedList"/>
    <dgm:cxn modelId="{FDB0A118-383D-894C-8F1E-B5A6B1EF6759}" type="presParOf" srcId="{6E01711B-EA27-A045-824E-88BB39DA68A7}" destId="{AF4175C5-0E2E-9E4E-BED3-BA9DEBB43E48}" srcOrd="0" destOrd="0" presId="urn:microsoft.com/office/officeart/2008/layout/LinedList"/>
    <dgm:cxn modelId="{1DE5A776-6733-6343-BF00-46CA37615D4E}" type="presParOf" srcId="{6E01711B-EA27-A045-824E-88BB39DA68A7}" destId="{6FAA1016-2E40-F34B-BF96-6FA90CE98E1D}" srcOrd="1" destOrd="0" presId="urn:microsoft.com/office/officeart/2008/layout/LinedList"/>
    <dgm:cxn modelId="{A748C8DD-4800-C748-A5B3-5ABE4A0904E7}" type="presParOf" srcId="{6FAA1016-2E40-F34B-BF96-6FA90CE98E1D}" destId="{02774A64-5601-1440-9C48-7816F8F0DDD4}" srcOrd="0" destOrd="0" presId="urn:microsoft.com/office/officeart/2008/layout/LinedList"/>
    <dgm:cxn modelId="{EFE99A14-4AAC-E84C-B4D5-48B40A730F73}" type="presParOf" srcId="{6FAA1016-2E40-F34B-BF96-6FA90CE98E1D}" destId="{8D984FDC-B6DE-B548-B643-C77A1955DE22}" srcOrd="1" destOrd="0" presId="urn:microsoft.com/office/officeart/2008/layout/LinedList"/>
    <dgm:cxn modelId="{5054E85B-08BD-9B43-95EA-8E4DA9ABBFA8}" type="presParOf" srcId="{8D984FDC-B6DE-B548-B643-C77A1955DE22}" destId="{A35EDBAC-E581-4448-AA8B-E7254D452674}" srcOrd="0" destOrd="0" presId="urn:microsoft.com/office/officeart/2008/layout/LinedList"/>
    <dgm:cxn modelId="{D17E5672-1BDA-1343-A26B-892683BF8653}" type="presParOf" srcId="{8D984FDC-B6DE-B548-B643-C77A1955DE22}" destId="{2C7DC4A1-DBEF-974C-B50E-A9DBC4178653}" srcOrd="1" destOrd="0" presId="urn:microsoft.com/office/officeart/2008/layout/LinedList"/>
    <dgm:cxn modelId="{DA8C7FA2-6266-5845-9642-C31FD78BF536}" type="presParOf" srcId="{2C7DC4A1-DBEF-974C-B50E-A9DBC4178653}" destId="{CC479DB7-E6DD-0F4A-AE8C-FA61A4DD4D5D}" srcOrd="0" destOrd="0" presId="urn:microsoft.com/office/officeart/2008/layout/LinedList"/>
    <dgm:cxn modelId="{886AE68F-2FA3-1247-A599-4883DABEFB0A}" type="presParOf" srcId="{2C7DC4A1-DBEF-974C-B50E-A9DBC4178653}" destId="{22E52760-D7EE-8F46-AA58-EEB935F9A58C}" srcOrd="1" destOrd="0" presId="urn:microsoft.com/office/officeart/2008/layout/LinedList"/>
    <dgm:cxn modelId="{F6F5E775-CE64-6846-8E38-C9C08F616F3C}" type="presParOf" srcId="{2C7DC4A1-DBEF-974C-B50E-A9DBC4178653}" destId="{719E5C7D-BF2A-2A4E-B29F-B49DC68257F6}" srcOrd="2" destOrd="0" presId="urn:microsoft.com/office/officeart/2008/layout/LinedList"/>
    <dgm:cxn modelId="{7983DAF0-D7D8-4E43-9F9A-5FCE32FB39FA}" type="presParOf" srcId="{8D984FDC-B6DE-B548-B643-C77A1955DE22}" destId="{EEA382EA-E015-0549-B027-137B54FDF4CB}" srcOrd="2" destOrd="0" presId="urn:microsoft.com/office/officeart/2008/layout/LinedList"/>
    <dgm:cxn modelId="{E6D70EB3-63E3-834A-AF21-9B4E414C964C}" type="presParOf" srcId="{8D984FDC-B6DE-B548-B643-C77A1955DE22}" destId="{9F81FE6D-7001-D142-BDB0-0B9EDBCB9343}" srcOrd="3" destOrd="0" presId="urn:microsoft.com/office/officeart/2008/layout/LinedList"/>
    <dgm:cxn modelId="{2C0957A4-F073-494E-88CA-7C6216A2D31E}" type="presParOf" srcId="{8D984FDC-B6DE-B548-B643-C77A1955DE22}" destId="{75CF023B-29AA-46A0-BC50-4E361DE78D18}" srcOrd="4" destOrd="0" presId="urn:microsoft.com/office/officeart/2008/layout/LinedList"/>
    <dgm:cxn modelId="{F9E91A8F-7A1B-41C0-96E6-740B2C06BE8B}" type="presParOf" srcId="{75CF023B-29AA-46A0-BC50-4E361DE78D18}" destId="{375079DA-D262-4702-9B09-77A13F1C1732}" srcOrd="0" destOrd="0" presId="urn:microsoft.com/office/officeart/2008/layout/LinedList"/>
    <dgm:cxn modelId="{E0EAA5A7-6C2B-4C38-A749-D5D7004B93FD}" type="presParOf" srcId="{75CF023B-29AA-46A0-BC50-4E361DE78D18}" destId="{F75F494C-8932-477D-8638-E236A49D32D7}" srcOrd="1" destOrd="0" presId="urn:microsoft.com/office/officeart/2008/layout/LinedList"/>
    <dgm:cxn modelId="{7D8ED97B-D6DC-4844-9D8F-7799D0E2307A}" type="presParOf" srcId="{75CF023B-29AA-46A0-BC50-4E361DE78D18}" destId="{FDC9C223-EFF3-43EF-9035-07F45E246E66}" srcOrd="2" destOrd="0" presId="urn:microsoft.com/office/officeart/2008/layout/LinedList"/>
    <dgm:cxn modelId="{BB3A7BE9-A13D-4CEF-9932-4F2AEE1407B5}" type="presParOf" srcId="{8D984FDC-B6DE-B548-B643-C77A1955DE22}" destId="{B5812F02-B6D9-4A54-A694-E35B977EC609}" srcOrd="5" destOrd="0" presId="urn:microsoft.com/office/officeart/2008/layout/LinedList"/>
    <dgm:cxn modelId="{2F95FFCF-E5C2-4448-A434-CC4817A6D17A}" type="presParOf" srcId="{8D984FDC-B6DE-B548-B643-C77A1955DE22}" destId="{EA5CB663-BF18-43E3-B946-BC907CCD3285}" srcOrd="6" destOrd="0" presId="urn:microsoft.com/office/officeart/2008/layout/LinedList"/>
    <dgm:cxn modelId="{DB15B562-BA1E-544D-B6B1-2FA61E0F1C17}" type="presParOf" srcId="{8D984FDC-B6DE-B548-B643-C77A1955DE22}" destId="{5121ACF9-A95B-0545-A4C7-5A3BAB8901DD}" srcOrd="7" destOrd="0" presId="urn:microsoft.com/office/officeart/2008/layout/LinedList"/>
    <dgm:cxn modelId="{986FEC2E-FD1C-6347-9C1B-65851AAF4D92}" type="presParOf" srcId="{5121ACF9-A95B-0545-A4C7-5A3BAB8901DD}" destId="{6B2D6AD4-D4A0-2E43-89A0-EAAC297D7B01}" srcOrd="0" destOrd="0" presId="urn:microsoft.com/office/officeart/2008/layout/LinedList"/>
    <dgm:cxn modelId="{F4FA8080-9A82-B642-AC64-EBD646269537}" type="presParOf" srcId="{5121ACF9-A95B-0545-A4C7-5A3BAB8901DD}" destId="{913D661B-9202-8847-98BF-8789E2AF05B0}" srcOrd="1" destOrd="0" presId="urn:microsoft.com/office/officeart/2008/layout/LinedList"/>
    <dgm:cxn modelId="{0877AD35-5705-0648-ABE5-25314BCDD9C2}" type="presParOf" srcId="{5121ACF9-A95B-0545-A4C7-5A3BAB8901DD}" destId="{5F396E94-0EC9-564B-A1AE-87F88474E57F}" srcOrd="2" destOrd="0" presId="urn:microsoft.com/office/officeart/2008/layout/LinedList"/>
    <dgm:cxn modelId="{2F37873B-502D-AC41-8C45-3C12BBE616AB}" type="presParOf" srcId="{8D984FDC-B6DE-B548-B643-C77A1955DE22}" destId="{83CD8615-93C4-7047-ADA4-430EBDD9CAC8}" srcOrd="8" destOrd="0" presId="urn:microsoft.com/office/officeart/2008/layout/LinedList"/>
    <dgm:cxn modelId="{548CC6BF-2195-C84F-ADE2-E10A7560F344}" type="presParOf" srcId="{8D984FDC-B6DE-B548-B643-C77A1955DE22}" destId="{66C4BC75-3655-DC4E-8613-B191A0CD49C9}" srcOrd="9" destOrd="0" presId="urn:microsoft.com/office/officeart/2008/layout/LinedList"/>
    <dgm:cxn modelId="{D967877F-4DF3-6145-A3E5-5E3A33C35F88}" type="presParOf" srcId="{8D984FDC-B6DE-B548-B643-C77A1955DE22}" destId="{D68D3A19-7178-AB4A-9177-6CEAC1C54D3D}" srcOrd="10" destOrd="0" presId="urn:microsoft.com/office/officeart/2008/layout/LinedList"/>
    <dgm:cxn modelId="{F7BE9BC0-1ADE-6E47-812F-A6B338A132AE}" type="presParOf" srcId="{D68D3A19-7178-AB4A-9177-6CEAC1C54D3D}" destId="{1A622E66-6295-FB41-97B0-E3A843D4B62D}" srcOrd="0" destOrd="0" presId="urn:microsoft.com/office/officeart/2008/layout/LinedList"/>
    <dgm:cxn modelId="{6BECDB6C-2666-C54D-B8AF-C03049AD1394}" type="presParOf" srcId="{D68D3A19-7178-AB4A-9177-6CEAC1C54D3D}" destId="{EFC294E9-7CB2-A04B-9804-E9CA1D040167}" srcOrd="1" destOrd="0" presId="urn:microsoft.com/office/officeart/2008/layout/LinedList"/>
    <dgm:cxn modelId="{C63EC1B7-BB24-1D4E-B9F7-D87FB06F3B23}" type="presParOf" srcId="{D68D3A19-7178-AB4A-9177-6CEAC1C54D3D}" destId="{85E1D40C-D10C-9643-9B0E-31E20840FCB3}" srcOrd="2" destOrd="0" presId="urn:microsoft.com/office/officeart/2008/layout/LinedList"/>
    <dgm:cxn modelId="{95F3EA74-D442-644C-8D3C-3C69398A7875}" type="presParOf" srcId="{8D984FDC-B6DE-B548-B643-C77A1955DE22}" destId="{EE60B365-7A47-4046-B19B-D52D973FCF9B}" srcOrd="11" destOrd="0" presId="urn:microsoft.com/office/officeart/2008/layout/LinedList"/>
    <dgm:cxn modelId="{76D3A1BC-1010-924F-BB1A-92ED2FA94B36}" type="presParOf" srcId="{8D984FDC-B6DE-B548-B643-C77A1955DE22}" destId="{BD9D1FB1-840B-CE4C-A668-4052422EA003}" srcOrd="12" destOrd="0" presId="urn:microsoft.com/office/officeart/2008/layout/LinedList"/>
    <dgm:cxn modelId="{919E1AD8-5360-AE4C-AA53-2DB976F028FB}" type="presParOf" srcId="{8D984FDC-B6DE-B548-B643-C77A1955DE22}" destId="{FBB65711-CE37-CD4D-AA0C-493DBA067D3D}" srcOrd="13" destOrd="0" presId="urn:microsoft.com/office/officeart/2008/layout/LinedList"/>
    <dgm:cxn modelId="{A3775754-E5CF-F04D-A60E-793D84E12517}" type="presParOf" srcId="{FBB65711-CE37-CD4D-AA0C-493DBA067D3D}" destId="{86FFA56E-CA93-7F41-9992-E0555C36659A}" srcOrd="0" destOrd="0" presId="urn:microsoft.com/office/officeart/2008/layout/LinedList"/>
    <dgm:cxn modelId="{CD67B8FA-1BD6-134E-A4CA-CABF8A297AE1}" type="presParOf" srcId="{FBB65711-CE37-CD4D-AA0C-493DBA067D3D}" destId="{B0E36C31-4746-F84E-AA18-CA101624E6F6}" srcOrd="1" destOrd="0" presId="urn:microsoft.com/office/officeart/2008/layout/LinedList"/>
    <dgm:cxn modelId="{E916FDBC-D2A6-5A4F-92F8-18DF9DBD3D7C}" type="presParOf" srcId="{FBB65711-CE37-CD4D-AA0C-493DBA067D3D}" destId="{5B5883DC-1B94-9C40-AA6B-C524C43C55DA}" srcOrd="2" destOrd="0" presId="urn:microsoft.com/office/officeart/2008/layout/LinedList"/>
    <dgm:cxn modelId="{0001CD13-4FEC-A440-80AD-885BA626FB02}" type="presParOf" srcId="{8D984FDC-B6DE-B548-B643-C77A1955DE22}" destId="{7E48B536-2C37-844F-B995-8CC1AB31A5DF}" srcOrd="14" destOrd="0" presId="urn:microsoft.com/office/officeart/2008/layout/LinedList"/>
    <dgm:cxn modelId="{A68C0B3B-1E6F-0C4E-8406-3466466F88F6}" type="presParOf" srcId="{8D984FDC-B6DE-B548-B643-C77A1955DE22}" destId="{26FD70C2-94E1-6D4F-8796-BCEBF113525A}" srcOrd="15" destOrd="0" presId="urn:microsoft.com/office/officeart/2008/layout/LinedList"/>
    <dgm:cxn modelId="{BB378B5F-B655-BE4E-AD22-B4A45F83C083}" type="presParOf" srcId="{8D984FDC-B6DE-B548-B643-C77A1955DE22}" destId="{ACFDC62A-93B7-1749-BD7B-779794912D5D}" srcOrd="16" destOrd="0" presId="urn:microsoft.com/office/officeart/2008/layout/LinedList"/>
    <dgm:cxn modelId="{2C437FB8-D7A5-F24D-BA2D-4BF0F049C6A7}" type="presParOf" srcId="{ACFDC62A-93B7-1749-BD7B-779794912D5D}" destId="{EF09A8C6-964C-E94E-9A60-58E1F486CC7D}" srcOrd="0" destOrd="0" presId="urn:microsoft.com/office/officeart/2008/layout/LinedList"/>
    <dgm:cxn modelId="{641EBA41-0A7F-3945-89E7-B5157EA57FA9}" type="presParOf" srcId="{ACFDC62A-93B7-1749-BD7B-779794912D5D}" destId="{ACAA6422-2449-2840-B16C-209016CF0862}" srcOrd="1" destOrd="0" presId="urn:microsoft.com/office/officeart/2008/layout/LinedList"/>
    <dgm:cxn modelId="{1F369457-D297-5D42-BBBF-6492BDB347E1}" type="presParOf" srcId="{ACFDC62A-93B7-1749-BD7B-779794912D5D}" destId="{F337F812-A632-BC42-84EF-1092F42284E3}" srcOrd="2" destOrd="0" presId="urn:microsoft.com/office/officeart/2008/layout/LinedList"/>
    <dgm:cxn modelId="{691AC11A-B54A-AD43-B599-2AFC8D9D661A}" type="presParOf" srcId="{8D984FDC-B6DE-B548-B643-C77A1955DE22}" destId="{BDFF3C5E-C82A-3740-8078-2D6D9CCE0F4D}" srcOrd="17" destOrd="0" presId="urn:microsoft.com/office/officeart/2008/layout/LinedList"/>
    <dgm:cxn modelId="{639069FB-1CD5-DE4C-B871-C1E2CBC63665}" type="presParOf" srcId="{8D984FDC-B6DE-B548-B643-C77A1955DE22}" destId="{838C49FA-DA08-3A43-8992-A7739DCF823D}" srcOrd="18" destOrd="0" presId="urn:microsoft.com/office/officeart/2008/layout/Lin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9440E-272C-F044-A935-89B6C9B677FD}">
      <dsp:nvSpPr>
        <dsp:cNvPr id="0" name=""/>
        <dsp:cNvSpPr/>
      </dsp:nvSpPr>
      <dsp:spPr>
        <a:xfrm>
          <a:off x="2880" y="-186374"/>
          <a:ext cx="5892915" cy="697867"/>
        </a:xfrm>
        <a:prstGeom prst="rect">
          <a:avLst/>
        </a:prstGeom>
        <a:solidFill>
          <a:srgbClr val="8D9C21"/>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en-US" sz="1800" kern="1200"/>
            <a:t>What to Do With This Template</a:t>
          </a:r>
          <a:br>
            <a:rPr lang="en-US" sz="1800" kern="1200"/>
          </a:br>
          <a:endParaRPr lang="en-US" sz="1800" kern="1200"/>
        </a:p>
      </dsp:txBody>
      <dsp:txXfrm>
        <a:off x="2880" y="-186374"/>
        <a:ext cx="5892915" cy="697867"/>
      </dsp:txXfrm>
    </dsp:sp>
    <dsp:sp modelId="{51FAA6B0-B1ED-9E47-B3E6-903A996E9237}">
      <dsp:nvSpPr>
        <dsp:cNvPr id="0" name=""/>
        <dsp:cNvSpPr/>
      </dsp:nvSpPr>
      <dsp:spPr>
        <a:xfrm>
          <a:off x="5760" y="511493"/>
          <a:ext cx="5892915" cy="1290149"/>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b="1" kern="1200"/>
            <a:t>Delete</a:t>
          </a:r>
          <a:r>
            <a:rPr lang="en-US" sz="1200" b="0" kern="1200"/>
            <a:t> any text that gives you instructions.</a:t>
          </a:r>
          <a:endParaRPr lang="en-US" sz="1200" b="1" kern="1200"/>
        </a:p>
        <a:p>
          <a:pPr marL="114300" lvl="1" indent="-114300" algn="l" defTabSz="533400">
            <a:lnSpc>
              <a:spcPct val="90000"/>
            </a:lnSpc>
            <a:spcBef>
              <a:spcPct val="0"/>
            </a:spcBef>
            <a:spcAft>
              <a:spcPct val="15000"/>
            </a:spcAft>
            <a:buChar char="•"/>
          </a:pPr>
          <a:r>
            <a:rPr lang="en-US" sz="1200" kern="1200"/>
            <a:t>Why are components required?  It is due to:</a:t>
          </a:r>
        </a:p>
        <a:p>
          <a:pPr marL="228600" lvl="2" indent="-114300" algn="l" defTabSz="533400">
            <a:lnSpc>
              <a:spcPct val="90000"/>
            </a:lnSpc>
            <a:spcBef>
              <a:spcPct val="0"/>
            </a:spcBef>
            <a:spcAft>
              <a:spcPct val="15000"/>
            </a:spcAft>
            <a:buChar char="•"/>
          </a:pPr>
          <a:r>
            <a:rPr lang="en-US" sz="1200" kern="1200"/>
            <a:t>Requirements in the Faculty Manual</a:t>
          </a:r>
        </a:p>
        <a:p>
          <a:pPr marL="228600" lvl="2" indent="-114300" algn="l" defTabSz="533400">
            <a:lnSpc>
              <a:spcPct val="90000"/>
            </a:lnSpc>
            <a:spcBef>
              <a:spcPct val="0"/>
            </a:spcBef>
            <a:spcAft>
              <a:spcPct val="15000"/>
            </a:spcAft>
            <a:buChar char="•"/>
          </a:pPr>
          <a:r>
            <a:rPr lang="en-US" sz="1200" kern="1200"/>
            <a:t>Expectations from SACSCOC for accreditation standards</a:t>
          </a:r>
        </a:p>
        <a:p>
          <a:pPr marL="228600" lvl="2" indent="-114300" algn="l" defTabSz="533400">
            <a:lnSpc>
              <a:spcPct val="90000"/>
            </a:lnSpc>
            <a:spcBef>
              <a:spcPct val="0"/>
            </a:spcBef>
            <a:spcAft>
              <a:spcPct val="15000"/>
            </a:spcAft>
            <a:buChar char="•"/>
          </a:pPr>
          <a:r>
            <a:rPr lang="en-US" sz="1200" i="1" kern="1200"/>
            <a:t>And/Or</a:t>
          </a:r>
          <a:r>
            <a:rPr lang="en-US" sz="1200" i="0" kern="1200"/>
            <a:t> Clemson's academic regulations found in the undergraduate and graduate catalogs</a:t>
          </a:r>
          <a:endParaRPr lang="en-US" sz="1200" i="1" kern="1200"/>
        </a:p>
      </dsp:txBody>
      <dsp:txXfrm>
        <a:off x="5760" y="511493"/>
        <a:ext cx="5892915" cy="12901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C3B71-ACF4-FF4A-855A-31376005601B}">
      <dsp:nvSpPr>
        <dsp:cNvPr id="0" name=""/>
        <dsp:cNvSpPr/>
      </dsp:nvSpPr>
      <dsp:spPr>
        <a:xfrm>
          <a:off x="0" y="19338"/>
          <a:ext cx="1789846" cy="1073908"/>
        </a:xfrm>
        <a:prstGeom prst="rect">
          <a:avLst/>
        </a:prstGeom>
        <a:solidFill>
          <a:srgbClr val="8D9C2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Use different heading levels</a:t>
          </a:r>
        </a:p>
      </dsp:txBody>
      <dsp:txXfrm>
        <a:off x="0" y="19338"/>
        <a:ext cx="1789846" cy="1073908"/>
      </dsp:txXfrm>
    </dsp:sp>
    <dsp:sp modelId="{0B0D4AD4-4567-5740-B41C-86AC7BC080D7}">
      <dsp:nvSpPr>
        <dsp:cNvPr id="0" name=""/>
        <dsp:cNvSpPr/>
      </dsp:nvSpPr>
      <dsp:spPr>
        <a:xfrm>
          <a:off x="1968831" y="10307"/>
          <a:ext cx="1789846" cy="1073908"/>
        </a:xfrm>
        <a:prstGeom prst="rect">
          <a:avLst/>
        </a:prstGeom>
        <a:solidFill>
          <a:srgbClr val="D67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Mark images with alternative "alt" text</a:t>
          </a:r>
        </a:p>
      </dsp:txBody>
      <dsp:txXfrm>
        <a:off x="1968831" y="10307"/>
        <a:ext cx="1789846" cy="1073908"/>
      </dsp:txXfrm>
    </dsp:sp>
    <dsp:sp modelId="{3ECA303A-2868-644B-AD7B-0FF039C64D20}">
      <dsp:nvSpPr>
        <dsp:cNvPr id="0" name=""/>
        <dsp:cNvSpPr/>
      </dsp:nvSpPr>
      <dsp:spPr>
        <a:xfrm>
          <a:off x="3937663" y="10307"/>
          <a:ext cx="1789846" cy="107390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Avoid manual entry of spaces or other manual key entry</a:t>
          </a:r>
        </a:p>
      </dsp:txBody>
      <dsp:txXfrm>
        <a:off x="3937663" y="10307"/>
        <a:ext cx="1789846" cy="1073908"/>
      </dsp:txXfrm>
    </dsp:sp>
    <dsp:sp modelId="{66E80662-5197-CB4D-9AA4-55BC28B0885E}">
      <dsp:nvSpPr>
        <dsp:cNvPr id="0" name=""/>
        <dsp:cNvSpPr/>
      </dsp:nvSpPr>
      <dsp:spPr>
        <a:xfrm>
          <a:off x="984415" y="1263199"/>
          <a:ext cx="1789846" cy="1073908"/>
        </a:xfrm>
        <a:prstGeom prst="rect">
          <a:avLst/>
        </a:prstGeom>
        <a:solidFill>
          <a:srgbClr val="005E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Use the Accessibility Checker for a final review</a:t>
          </a:r>
        </a:p>
      </dsp:txBody>
      <dsp:txXfrm>
        <a:off x="984415" y="1263199"/>
        <a:ext cx="1789846" cy="1073908"/>
      </dsp:txXfrm>
    </dsp:sp>
    <dsp:sp modelId="{BF6EEA85-9455-435C-80D2-19EE6642EB95}">
      <dsp:nvSpPr>
        <dsp:cNvPr id="0" name=""/>
        <dsp:cNvSpPr/>
      </dsp:nvSpPr>
      <dsp:spPr>
        <a:xfrm>
          <a:off x="2953247" y="1263199"/>
          <a:ext cx="1789846" cy="107390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Use multiple ways--graphic, visual, other--to show information</a:t>
          </a:r>
        </a:p>
      </dsp:txBody>
      <dsp:txXfrm>
        <a:off x="2953247" y="1263199"/>
        <a:ext cx="1789846" cy="10739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4175C5-0E2E-9E4E-BED3-BA9DEBB43E48}">
      <dsp:nvSpPr>
        <dsp:cNvPr id="0" name=""/>
        <dsp:cNvSpPr/>
      </dsp:nvSpPr>
      <dsp:spPr>
        <a:xfrm>
          <a:off x="0" y="1149"/>
          <a:ext cx="588518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774A64-5601-1440-9C48-7816F8F0DDD4}">
      <dsp:nvSpPr>
        <dsp:cNvPr id="0" name=""/>
        <dsp:cNvSpPr/>
      </dsp:nvSpPr>
      <dsp:spPr>
        <a:xfrm>
          <a:off x="0" y="1149"/>
          <a:ext cx="1177036" cy="2352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To create a </a:t>
          </a:r>
          <a:r>
            <a:rPr lang="en-US" sz="1200" b="1" kern="1200"/>
            <a:t>student-centered, inclusive syllabus</a:t>
          </a:r>
          <a:r>
            <a:rPr lang="en-US" sz="1200" kern="1200"/>
            <a:t>:</a:t>
          </a:r>
        </a:p>
      </dsp:txBody>
      <dsp:txXfrm>
        <a:off x="0" y="1149"/>
        <a:ext cx="1177036" cy="2352507"/>
      </dsp:txXfrm>
    </dsp:sp>
    <dsp:sp modelId="{22E52760-D7EE-8F46-AA58-EEB935F9A58C}">
      <dsp:nvSpPr>
        <dsp:cNvPr id="0" name=""/>
        <dsp:cNvSpPr/>
      </dsp:nvSpPr>
      <dsp:spPr>
        <a:xfrm>
          <a:off x="1265313" y="19270"/>
          <a:ext cx="4619866" cy="362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Use welcoming &amp; encouraging language</a:t>
          </a:r>
        </a:p>
      </dsp:txBody>
      <dsp:txXfrm>
        <a:off x="1265313" y="19270"/>
        <a:ext cx="4619866" cy="362410"/>
      </dsp:txXfrm>
    </dsp:sp>
    <dsp:sp modelId="{EEA382EA-E015-0549-B027-137B54FDF4CB}">
      <dsp:nvSpPr>
        <dsp:cNvPr id="0" name=""/>
        <dsp:cNvSpPr/>
      </dsp:nvSpPr>
      <dsp:spPr>
        <a:xfrm>
          <a:off x="1177036" y="381680"/>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5F494C-8932-477D-8638-E236A49D32D7}">
      <dsp:nvSpPr>
        <dsp:cNvPr id="0" name=""/>
        <dsp:cNvSpPr/>
      </dsp:nvSpPr>
      <dsp:spPr>
        <a:xfrm>
          <a:off x="1265313" y="399801"/>
          <a:ext cx="4619866" cy="410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Create an accessible syllabus that presents information in more than one way</a:t>
          </a:r>
          <a:br>
            <a:rPr lang="en-US" sz="1200" kern="1200"/>
          </a:br>
          <a:endParaRPr lang="en-US" sz="1200" kern="1200"/>
        </a:p>
      </dsp:txBody>
      <dsp:txXfrm>
        <a:off x="1265313" y="399801"/>
        <a:ext cx="4619866" cy="410335"/>
      </dsp:txXfrm>
    </dsp:sp>
    <dsp:sp modelId="{B5812F02-B6D9-4A54-A694-E35B977EC609}">
      <dsp:nvSpPr>
        <dsp:cNvPr id="0" name=""/>
        <dsp:cNvSpPr/>
      </dsp:nvSpPr>
      <dsp:spPr>
        <a:xfrm>
          <a:off x="1177036" y="810136"/>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3D661B-9202-8847-98BF-8789E2AF05B0}">
      <dsp:nvSpPr>
        <dsp:cNvPr id="0" name=""/>
        <dsp:cNvSpPr/>
      </dsp:nvSpPr>
      <dsp:spPr>
        <a:xfrm>
          <a:off x="1265313" y="828256"/>
          <a:ext cx="4619866" cy="362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Explain educational and/or discipline "jargon"</a:t>
          </a:r>
        </a:p>
      </dsp:txBody>
      <dsp:txXfrm>
        <a:off x="1265313" y="828256"/>
        <a:ext cx="4619866" cy="362410"/>
      </dsp:txXfrm>
    </dsp:sp>
    <dsp:sp modelId="{83CD8615-93C4-7047-ADA4-430EBDD9CAC8}">
      <dsp:nvSpPr>
        <dsp:cNvPr id="0" name=""/>
        <dsp:cNvSpPr/>
      </dsp:nvSpPr>
      <dsp:spPr>
        <a:xfrm>
          <a:off x="1177036" y="1190667"/>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C294E9-7CB2-A04B-9804-E9CA1D040167}">
      <dsp:nvSpPr>
        <dsp:cNvPr id="0" name=""/>
        <dsp:cNvSpPr/>
      </dsp:nvSpPr>
      <dsp:spPr>
        <a:xfrm>
          <a:off x="1265313" y="1208787"/>
          <a:ext cx="4619866" cy="362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Offer resources on learning</a:t>
          </a:r>
        </a:p>
      </dsp:txBody>
      <dsp:txXfrm>
        <a:off x="1265313" y="1208787"/>
        <a:ext cx="4619866" cy="362410"/>
      </dsp:txXfrm>
    </dsp:sp>
    <dsp:sp modelId="{EE60B365-7A47-4046-B19B-D52D973FCF9B}">
      <dsp:nvSpPr>
        <dsp:cNvPr id="0" name=""/>
        <dsp:cNvSpPr/>
      </dsp:nvSpPr>
      <dsp:spPr>
        <a:xfrm>
          <a:off x="1177036" y="1571197"/>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E36C31-4746-F84E-AA18-CA101624E6F6}">
      <dsp:nvSpPr>
        <dsp:cNvPr id="0" name=""/>
        <dsp:cNvSpPr/>
      </dsp:nvSpPr>
      <dsp:spPr>
        <a:xfrm>
          <a:off x="1265313" y="1589318"/>
          <a:ext cx="4619866" cy="362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Provide grading criteria</a:t>
          </a:r>
        </a:p>
      </dsp:txBody>
      <dsp:txXfrm>
        <a:off x="1265313" y="1589318"/>
        <a:ext cx="4619866" cy="362410"/>
      </dsp:txXfrm>
    </dsp:sp>
    <dsp:sp modelId="{7E48B536-2C37-844F-B995-8CC1AB31A5DF}">
      <dsp:nvSpPr>
        <dsp:cNvPr id="0" name=""/>
        <dsp:cNvSpPr/>
      </dsp:nvSpPr>
      <dsp:spPr>
        <a:xfrm>
          <a:off x="1177036" y="1951728"/>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AA6422-2449-2840-B16C-209016CF0862}">
      <dsp:nvSpPr>
        <dsp:cNvPr id="0" name=""/>
        <dsp:cNvSpPr/>
      </dsp:nvSpPr>
      <dsp:spPr>
        <a:xfrm>
          <a:off x="1265313" y="1969848"/>
          <a:ext cx="4619866" cy="362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Be transparent</a:t>
          </a:r>
        </a:p>
      </dsp:txBody>
      <dsp:txXfrm>
        <a:off x="1265313" y="1969848"/>
        <a:ext cx="4619866" cy="362410"/>
      </dsp:txXfrm>
    </dsp:sp>
    <dsp:sp modelId="{BDFF3C5E-C82A-3740-8078-2D6D9CCE0F4D}">
      <dsp:nvSpPr>
        <dsp:cNvPr id="0" name=""/>
        <dsp:cNvSpPr/>
      </dsp:nvSpPr>
      <dsp:spPr>
        <a:xfrm>
          <a:off x="1177036" y="2332259"/>
          <a:ext cx="4708144"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522D80"/>
      </a:hlink>
      <a:folHlink>
        <a:srgbClr val="522D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07040d-bb5a-4c8b-a746-9469c8a7b7ce">
      <Terms xmlns="http://schemas.microsoft.com/office/infopath/2007/PartnerControls"/>
    </lcf76f155ced4ddcb4097134ff3c332f>
    <TaxCatchAll xmlns="76dfce41-b9ae-4e0e-aca9-8feed99f8b64" xsi:nil="true"/>
    <SharedWithUsers xmlns="76dfce41-b9ae-4e0e-aca9-8feed99f8b64">
      <UserInfo>
        <DisplayName/>
        <AccountId xsi:nil="true"/>
        <AccountType/>
      </UserInfo>
    </SharedWithUsers>
    <MediaLengthInSeconds xmlns="d007040d-bb5a-4c8b-a746-9469c8a7b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2EA4B674BF2459E9A49E353171264" ma:contentTypeVersion="18" ma:contentTypeDescription="Create a new document." ma:contentTypeScope="" ma:versionID="fb007cb97cd215cca7c8779368cb9e5c">
  <xsd:schema xmlns:xsd="http://www.w3.org/2001/XMLSchema" xmlns:xs="http://www.w3.org/2001/XMLSchema" xmlns:p="http://schemas.microsoft.com/office/2006/metadata/properties" xmlns:ns2="d007040d-bb5a-4c8b-a746-9469c8a7b7ce" xmlns:ns3="76dfce41-b9ae-4e0e-aca9-8feed99f8b64" targetNamespace="http://schemas.microsoft.com/office/2006/metadata/properties" ma:root="true" ma:fieldsID="68e384c3b8b12705fcd4d962f3a7a166" ns2:_="" ns3:_="">
    <xsd:import namespace="d007040d-bb5a-4c8b-a746-9469c8a7b7ce"/>
    <xsd:import namespace="76dfce41-b9ae-4e0e-aca9-8feed99f8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7040d-bb5a-4c8b-a746-9469c8a7b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246e5-a6e5-4eb2-9fa7-3646699119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fce41-b9ae-4e0e-aca9-8feed99f8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1f3ecb-67be-47e5-a273-5e814603f59b}" ma:internalName="TaxCatchAll" ma:showField="CatchAllData" ma:web="76dfce41-b9ae-4e0e-aca9-8feed99f8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EC379-3D3C-4807-BC5E-318653A45D91}">
  <ds:schemaRefs>
    <ds:schemaRef ds:uri="http://schemas.microsoft.com/office/2006/metadata/properties"/>
    <ds:schemaRef ds:uri="http://schemas.microsoft.com/office/infopath/2007/PartnerControls"/>
    <ds:schemaRef ds:uri="d007040d-bb5a-4c8b-a746-9469c8a7b7ce"/>
    <ds:schemaRef ds:uri="76dfce41-b9ae-4e0e-aca9-8feed99f8b64"/>
  </ds:schemaRefs>
</ds:datastoreItem>
</file>

<file path=customXml/itemProps2.xml><?xml version="1.0" encoding="utf-8"?>
<ds:datastoreItem xmlns:ds="http://schemas.openxmlformats.org/officeDocument/2006/customXml" ds:itemID="{5965C78A-E368-4BE3-9383-26FCC7903262}">
  <ds:schemaRefs>
    <ds:schemaRef ds:uri="http://schemas.microsoft.com/sharepoint/v3/contenttype/forms"/>
  </ds:schemaRefs>
</ds:datastoreItem>
</file>

<file path=customXml/itemProps3.xml><?xml version="1.0" encoding="utf-8"?>
<ds:datastoreItem xmlns:ds="http://schemas.openxmlformats.org/officeDocument/2006/customXml" ds:itemID="{6182728A-572F-415A-AA52-6919D4E9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7040d-bb5a-4c8b-a746-9469c8a7b7ce"/>
    <ds:schemaRef ds:uri="76dfce41-b9ae-4e0e-aca9-8feed99f8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Taimi A Olsen</dc:creator>
  <keywords/>
  <dc:description/>
  <lastModifiedBy>Taimi A Olsen</lastModifiedBy>
  <revision>4</revision>
  <dcterms:created xsi:type="dcterms:W3CDTF">2024-07-24T17:46:00.0000000Z</dcterms:created>
  <dcterms:modified xsi:type="dcterms:W3CDTF">2024-08-19T15:12:09.2081110Z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0x010100F752EA4B674BF2459E9A49E353171264</vt:lpwstr>
  </property>
  <property fmtid="{D5CDD505-2E9C-101B-9397-08002B2CF9AE}" pid="3" name="MediaServiceImageTags">
    <vt:lpwstr/>
  </property>
  <property fmtid="{D5CDD505-2E9C-101B-9397-08002B2CF9AE}" pid="4" name="Order">
    <vt:r8>735500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