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050" w:rsidRPr="007D6050" w:rsidRDefault="007D6050" w:rsidP="007D6050">
      <w:pPr>
        <w:spacing w:before="150" w:after="100" w:afterAutospacing="1"/>
        <w:jc w:val="center"/>
        <w:outlineLvl w:val="0"/>
        <w:rPr>
          <w:rFonts w:ascii="Helvetica" w:eastAsia="Times New Roman" w:hAnsi="Helvetica" w:cs="Times New Roman"/>
          <w:b/>
          <w:bCs/>
          <w:color w:val="000000"/>
          <w:kern w:val="36"/>
          <w:sz w:val="36"/>
          <w:szCs w:val="36"/>
          <w:lang w:eastAsia="en-US"/>
        </w:rPr>
      </w:pPr>
      <w:r w:rsidRPr="007D6050">
        <w:rPr>
          <w:rFonts w:ascii="Helvetica" w:eastAsia="Times New Roman" w:hAnsi="Helvetica" w:cs="Times New Roman"/>
          <w:b/>
          <w:bCs/>
          <w:color w:val="000000"/>
          <w:kern w:val="36"/>
          <w:sz w:val="36"/>
          <w:szCs w:val="36"/>
          <w:lang w:eastAsia="en-US"/>
        </w:rPr>
        <w:t>Code of Federal Regulations</w:t>
      </w:r>
    </w:p>
    <w:p w:rsidR="007D6050" w:rsidRPr="007D6050" w:rsidRDefault="007D6050" w:rsidP="007D6050">
      <w:pPr>
        <w:spacing w:after="75"/>
        <w:rPr>
          <w:rFonts w:ascii="Helvetica" w:eastAsia="Times New Roman" w:hAnsi="Helvetica" w:cs="Times New Roman"/>
          <w:color w:val="000000"/>
          <w:sz w:val="20"/>
          <w:szCs w:val="20"/>
          <w:lang w:eastAsia="en-US"/>
        </w:rPr>
      </w:pPr>
      <w:r w:rsidRPr="007D6050">
        <w:rPr>
          <w:rFonts w:ascii="Helvetica" w:eastAsia="Times New Roman" w:hAnsi="Helvetica" w:cs="Times New Roman"/>
          <w:b/>
          <w:bCs/>
          <w:color w:val="000000"/>
          <w:lang w:eastAsia="en-US"/>
        </w:rPr>
        <w:t>Title 40 - Protection of Environment</w:t>
      </w:r>
    </w:p>
    <w:p w:rsidR="007D6050" w:rsidRPr="007D6050" w:rsidRDefault="007D6050" w:rsidP="007D6050">
      <w:pPr>
        <w:spacing w:after="75"/>
        <w:rPr>
          <w:rFonts w:ascii="Helvetica" w:eastAsia="Times New Roman" w:hAnsi="Helvetica" w:cs="Times New Roman"/>
          <w:color w:val="000000"/>
          <w:sz w:val="20"/>
          <w:szCs w:val="20"/>
          <w:lang w:eastAsia="en-US"/>
        </w:rPr>
      </w:pPr>
      <w:r w:rsidRPr="007D6050">
        <w:rPr>
          <w:rFonts w:ascii="Helvetica" w:eastAsia="Times New Roman" w:hAnsi="Helvetica" w:cs="Times New Roman"/>
          <w:color w:val="000000"/>
          <w:sz w:val="20"/>
          <w:szCs w:val="20"/>
          <w:lang w:eastAsia="en-US"/>
        </w:rPr>
        <w:t>Volume: 27Date: 2012-07-01Original Date: 2012-07-01Title: Section 261.33 - Discarded commercial chemical products, off-specification species, container residues, and spill residues thereof.Context: Title 40 - Protection of Environment. CHAPTER I - ENVIRONMENTAL PROTECTION AGENCY (CONTINUED). SUBCHAPTER I - SOLID WASTES (CONTINUED). PART 261 - IDENTIFICATION AND LISTING OF HAZARDOUS WASTE. Subpart D - Lists of Hazardous Wastes.</w:t>
      </w:r>
    </w:p>
    <w:p w:rsidR="007D6050" w:rsidRPr="007D6050" w:rsidRDefault="007D6050" w:rsidP="007D6050">
      <w:pPr>
        <w:spacing w:after="0"/>
        <w:rPr>
          <w:rFonts w:ascii="Times" w:eastAsia="Times New Roman" w:hAnsi="Times" w:cs="Times New Roman"/>
          <w:sz w:val="20"/>
          <w:szCs w:val="20"/>
          <w:lang w:eastAsia="en-US"/>
        </w:rPr>
      </w:pPr>
      <w:r w:rsidRPr="007D6050">
        <w:rPr>
          <w:rFonts w:ascii="Helvetica" w:eastAsia="Times New Roman" w:hAnsi="Helvetica" w:cs="Times New Roman"/>
          <w:b/>
          <w:bCs/>
          <w:color w:val="000000"/>
          <w:sz w:val="20"/>
          <w:szCs w:val="20"/>
          <w:lang w:eastAsia="en-US"/>
        </w:rPr>
        <w:t>§ 261.33Discarded commercial chemical products, off-specification species, container residues, and spill residues thereof.</w:t>
      </w:r>
      <w:r w:rsidRPr="007D6050">
        <w:rPr>
          <w:rFonts w:ascii="Helvetica" w:eastAsia="Times New Roman" w:hAnsi="Helvetica" w:cs="Times New Roman"/>
          <w:color w:val="000000"/>
          <w:sz w:val="20"/>
          <w:szCs w:val="20"/>
          <w:lang w:eastAsia="en-US"/>
        </w:rPr>
        <w:t>The following materials or items are hazardous wastes if and when they are discarded or intended to be discarded as described in § 261.2(a)(2)(i), when they are mixed with waste oil or used oil or other material and applied to the land for dust suppression or road treatment, when they are otherwise applied to the land in lieu of their original intended use or when they are contained in products that are applied to the land in lieu of their original intended use, or when, in lieu of their original intended use, they are produced for use as (or as a component of) a fuel, distributed for use as a fuel, or burned as a fuel.(a) Any commercial chemical product, or manufacturing chemical intermediate having the generic name listed in paragraph (e) or (f) of this section.(b) Any off-specification commercial chemical product or manufacturing chemical intermediate which, if it met specifications, would have the generic name listed in paragraph (e) or (f) of this section.(c) Any residue remaining in a container or in an inner liner removed from a container that has held any commercial chemical product or manufacturing chemical intermediate having the generic name listed in paragraphs (e) or (f) of this section, unless the container is empty as defined in § 261.7(b) of this chapter.</w:t>
      </w:r>
      <w:r w:rsidRPr="007D6050">
        <w:rPr>
          <w:rFonts w:ascii="Helvetica" w:eastAsia="Times New Roman" w:hAnsi="Helvetica" w:cs="Times New Roman"/>
          <w:caps/>
          <w:color w:val="000000"/>
          <w:sz w:val="16"/>
          <w:szCs w:val="16"/>
          <w:lang w:eastAsia="en-US"/>
        </w:rPr>
        <w:t>[</w:t>
      </w:r>
      <w:r w:rsidRPr="007D6050">
        <w:rPr>
          <w:rFonts w:ascii="Helvetica" w:eastAsia="Times New Roman" w:hAnsi="Helvetica" w:cs="Times New Roman"/>
          <w:i/>
          <w:iCs/>
          <w:caps/>
          <w:color w:val="000000"/>
          <w:sz w:val="16"/>
          <w:szCs w:val="16"/>
          <w:lang w:eastAsia="en-US"/>
        </w:rPr>
        <w:t>COMMENT:</w:t>
      </w:r>
      <w:r w:rsidRPr="007D6050">
        <w:rPr>
          <w:rFonts w:ascii="Helvetica" w:eastAsia="Times New Roman" w:hAnsi="Helvetica" w:cs="Times New Roman"/>
          <w:caps/>
          <w:color w:val="000000"/>
          <w:sz w:val="16"/>
          <w:szCs w:val="16"/>
          <w:lang w:eastAsia="en-US"/>
        </w:rPr>
        <w:t> UNLESS THE RESIDUE IS BEING BENEFICIALLY USED OR REUSED, OR LEGITIMATELY RECYCLED OR RECLAIMED; OR BEING ACCUMULATED, STORED, TRANSPORTED OR TREATED PRIOR TO SUCH USE, RE-USE, RECYCLING OR RECLAMATION, EPA CONSIDERS THE RESIDUE TO BE INTENDED FOR DISCARD, AND THUS, A HAZARDOUS WASTE. AN EXAMPLE OF A LEGITIMATE RE-USE OF THE RESIDUE WOULD BE WHERE THE RESIDUE REMAINS IN THE CONTAINER AND THE CONTAINER IS USED TO HOLD THE SAME COMMERCIAL CHEMICAL PRODUCT OR MANUFACTURING CHEMICAL INTERMEDIATE IT PREVIOUSLY HELD. AN EXAMPLE OF THE DISCARD OF THE RESIDUE WOULD BE WHERE THE DRUM IS SENT TO A DRUM RECONDITIONER WHO RECONDITIONS THE DRUM BUT DISCARDS THE RESIDUE.]</w:t>
      </w:r>
      <w:r w:rsidRPr="007D6050">
        <w:rPr>
          <w:rFonts w:ascii="Helvetica" w:eastAsia="Times New Roman" w:hAnsi="Helvetica" w:cs="Times New Roman"/>
          <w:color w:val="000000"/>
          <w:sz w:val="20"/>
          <w:szCs w:val="20"/>
          <w:lang w:eastAsia="en-US"/>
        </w:rPr>
        <w:t>(d) Any residue or contaminated soil, water or other debris resulting from the cleanup of a spill into or on any land or water of any commercial chemical product or manufacturing chemical intermediate having the generic name listed in paragraph (e) or (f) of this section, or any residue or contaminated soil, water or other debris resulting from the cleanup of a spill, into or on any land or water, of any off-specification chemical product and manufacturing chemical intermediate which, if it met specifications, would have the generic name listed in paragraph (e) or (f) of this section.</w:t>
      </w:r>
      <w:r w:rsidRPr="007D6050">
        <w:rPr>
          <w:rFonts w:ascii="Helvetica" w:eastAsia="Times New Roman" w:hAnsi="Helvetica" w:cs="Times New Roman"/>
          <w:caps/>
          <w:color w:val="000000"/>
          <w:sz w:val="16"/>
          <w:szCs w:val="16"/>
          <w:lang w:eastAsia="en-US"/>
        </w:rPr>
        <w:t>[</w:t>
      </w:r>
      <w:r w:rsidRPr="007D6050">
        <w:rPr>
          <w:rFonts w:ascii="Helvetica" w:eastAsia="Times New Roman" w:hAnsi="Helvetica" w:cs="Times New Roman"/>
          <w:i/>
          <w:iCs/>
          <w:caps/>
          <w:color w:val="000000"/>
          <w:sz w:val="16"/>
          <w:szCs w:val="16"/>
          <w:lang w:eastAsia="en-US"/>
        </w:rPr>
        <w:t>COMMENT:</w:t>
      </w:r>
      <w:r w:rsidRPr="007D6050">
        <w:rPr>
          <w:rFonts w:ascii="Helvetica" w:eastAsia="Times New Roman" w:hAnsi="Helvetica" w:cs="Times New Roman"/>
          <w:caps/>
          <w:color w:val="000000"/>
          <w:sz w:val="16"/>
          <w:szCs w:val="16"/>
          <w:lang w:eastAsia="en-US"/>
        </w:rPr>
        <w:t> THE PHRASE “COMMERCIAL CHEMICAL PRODUCT OR MANUFACTURING CHEMICAL INTERMEDIATE HAVING THE GENERIC NAME LISTED IN ...” REFERS TO A CHEMICAL SUBSTANCE WHICH IS MANUFACTURED OR FORMULATED FOR COMMERCIAL OR MANUFACTURING USE WHICH CONSISTS OF THE COMMERCIALLY PURE GRADE OF THE CHEMICAL, ANY TECHNICAL GRADES OF THE CHEMICAL THAT ARE PRODUCED OR MARKETED, AND ALL FORMULATIONS IN WHICH THE CHEMICAL IS THE SOLE ACTIVE INGREDIENT. IT DOES NOT REFER TO A MATERIAL, SUCH AS A MANUFACTURING PROCESS WASTE, THAT CONTAINS ANY OF THE SUBSTANCES LISTED IN PARAGRAPH (E) OR (F). WHERE A MANUFACTURING PROCESS WASTE IS DEEMED TO BE A HAZARDOUS WASTE BECAUSE IT CONTAINS A SUBSTANCE LISTED IN PARAGRAPH (E) OR (F), SUCH WASTE WILL BE LISTED IN EITHER § 261.31 OR § 261.32 OR WILL BE IDENTIFIED AS A HAZARDOUS WASTE BY THE CHARACTERISTICS SET FORTH IN SUBPART C OF THIS PART.]</w:t>
      </w:r>
    </w:p>
    <w:p w:rsidR="00F61C8F" w:rsidRDefault="00F61C8F"/>
    <w:p w:rsidR="007D6050" w:rsidRPr="007D6050" w:rsidRDefault="007D6050" w:rsidP="007D6050">
      <w:pPr>
        <w:spacing w:after="0"/>
        <w:rPr>
          <w:rFonts w:ascii="Times" w:eastAsia="Times New Roman" w:hAnsi="Times" w:cs="Times New Roman"/>
          <w:sz w:val="20"/>
          <w:szCs w:val="20"/>
          <w:lang w:eastAsia="en-US"/>
        </w:rPr>
      </w:pPr>
      <w:r w:rsidRPr="007D6050">
        <w:rPr>
          <w:rFonts w:ascii="Helvetica" w:eastAsia="Times New Roman" w:hAnsi="Helvetica" w:cs="Times New Roman"/>
          <w:color w:val="000000"/>
          <w:sz w:val="20"/>
          <w:szCs w:val="20"/>
          <w:lang w:eastAsia="en-US"/>
        </w:rPr>
        <w:t>(f) The commercial chemical products, manufacturing chemical inter-mediates, or off-specification commercial chemical products referred to in paragraphs (a) through (d) of this section, are identified as toxic wastes (T), unless otherwise designated and are subject to the small quantity generator exclusion defined in § 261.5 (a) and (g).</w:t>
      </w:r>
      <w:r w:rsidRPr="007D6050">
        <w:rPr>
          <w:rFonts w:ascii="Helvetica" w:eastAsia="Times New Roman" w:hAnsi="Helvetica" w:cs="Times New Roman"/>
          <w:caps/>
          <w:color w:val="000000"/>
          <w:sz w:val="16"/>
          <w:szCs w:val="16"/>
          <w:lang w:eastAsia="en-US"/>
        </w:rPr>
        <w:t>[</w:t>
      </w:r>
      <w:r w:rsidRPr="007D6050">
        <w:rPr>
          <w:rFonts w:ascii="Helvetica" w:eastAsia="Times New Roman" w:hAnsi="Helvetica" w:cs="Times New Roman"/>
          <w:i/>
          <w:iCs/>
          <w:caps/>
          <w:color w:val="000000"/>
          <w:sz w:val="16"/>
          <w:szCs w:val="16"/>
          <w:lang w:eastAsia="en-US"/>
        </w:rPr>
        <w:t>COMMENT:</w:t>
      </w:r>
      <w:r w:rsidRPr="007D6050">
        <w:rPr>
          <w:rFonts w:ascii="Helvetica" w:eastAsia="Times New Roman" w:hAnsi="Helvetica" w:cs="Times New Roman"/>
          <w:caps/>
          <w:color w:val="000000"/>
          <w:sz w:val="16"/>
          <w:szCs w:val="16"/>
          <w:lang w:eastAsia="en-US"/>
        </w:rPr>
        <w:t xml:space="preserve"> FOR THE CONVENIENCE OF THE REGULATED COMMUNITY, THE PRIMARY HAZARDOUS PROPERTIES OF THESE MATERIALS HAVE BEEN </w:t>
      </w:r>
      <w:r w:rsidRPr="007D6050">
        <w:rPr>
          <w:rFonts w:ascii="Helvetica" w:eastAsia="Times New Roman" w:hAnsi="Helvetica" w:cs="Times New Roman"/>
          <w:caps/>
          <w:color w:val="000000"/>
          <w:sz w:val="16"/>
          <w:szCs w:val="16"/>
          <w:lang w:eastAsia="en-US"/>
        </w:rPr>
        <w:lastRenderedPageBreak/>
        <w:t>INDICATED BY THE LETTERS T (TOXICITY), R (REACTIVITY), I (IGNITABILITY) AND C (CORROSIVITY). ABSENCE OF A LETTER INDICATES THAT THE COMPOUND IS ONLY LISTED FOR TOXICITY. WASTES ARE FIRST LISTED IN ALPHABETICAL ORDER BY SUBSTANCE AND THEN LISTED AGAIN IN NUMERICAL ORDER BY HAZARDOUS WASTE NUMBER.]</w:t>
      </w:r>
      <w:r w:rsidRPr="007D6050">
        <w:rPr>
          <w:rFonts w:ascii="Helvetica" w:eastAsia="Times New Roman" w:hAnsi="Helvetica" w:cs="Times New Roman"/>
          <w:color w:val="000000"/>
          <w:sz w:val="20"/>
          <w:szCs w:val="20"/>
          <w:lang w:eastAsia="en-US"/>
        </w:rPr>
        <w:t>These wastes and their corresponding EPA Hazardous Waste Numbers are:</w:t>
      </w:r>
    </w:p>
    <w:tbl>
      <w:tblPr>
        <w:tblW w:w="0" w:type="auto"/>
        <w:tblBorders>
          <w:top w:val="dotted" w:sz="2" w:space="0" w:color="000000"/>
          <w:bottom w:val="dotted" w:sz="2" w:space="0" w:color="000000"/>
        </w:tblBorders>
        <w:tblCellMar>
          <w:top w:w="80" w:type="dxa"/>
          <w:left w:w="80" w:type="dxa"/>
          <w:bottom w:w="80" w:type="dxa"/>
          <w:right w:w="80" w:type="dxa"/>
        </w:tblCellMar>
        <w:tblLook w:val="04A0" w:firstRow="1" w:lastRow="0" w:firstColumn="1" w:lastColumn="0" w:noHBand="0" w:noVBand="1"/>
      </w:tblPr>
      <w:tblGrid>
        <w:gridCol w:w="1341"/>
        <w:gridCol w:w="1314"/>
        <w:gridCol w:w="6135"/>
      </w:tblGrid>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jc w:val="center"/>
              <w:rPr>
                <w:rFonts w:ascii="Helvetica" w:eastAsia="Times New Roman" w:hAnsi="Helvetica" w:cs="Times New Roman"/>
                <w:b/>
                <w:bCs/>
                <w:color w:val="000000"/>
                <w:sz w:val="18"/>
                <w:szCs w:val="18"/>
                <w:lang w:eastAsia="en-US"/>
              </w:rPr>
            </w:pPr>
            <w:r w:rsidRPr="007D6050">
              <w:rPr>
                <w:rFonts w:ascii="Helvetica" w:eastAsia="Times New Roman" w:hAnsi="Helvetica" w:cs="Times New Roman"/>
                <w:b/>
                <w:bCs/>
                <w:color w:val="000000"/>
                <w:sz w:val="18"/>
                <w:szCs w:val="18"/>
                <w:lang w:eastAsia="en-US"/>
              </w:rPr>
              <w:t>Hazardous waste No.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jc w:val="center"/>
              <w:rPr>
                <w:rFonts w:ascii="Helvetica" w:eastAsia="Times New Roman" w:hAnsi="Helvetica" w:cs="Times New Roman"/>
                <w:b/>
                <w:bCs/>
                <w:color w:val="000000"/>
                <w:sz w:val="18"/>
                <w:szCs w:val="18"/>
                <w:lang w:eastAsia="en-US"/>
              </w:rPr>
            </w:pPr>
            <w:r w:rsidRPr="007D6050">
              <w:rPr>
                <w:rFonts w:ascii="Helvetica" w:eastAsia="Times New Roman" w:hAnsi="Helvetica" w:cs="Times New Roman"/>
                <w:b/>
                <w:bCs/>
                <w:color w:val="000000"/>
                <w:sz w:val="18"/>
                <w:szCs w:val="18"/>
                <w:lang w:eastAsia="en-US"/>
              </w:rPr>
              <w:t>Chemical abstracts No.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jc w:val="center"/>
              <w:rPr>
                <w:rFonts w:ascii="Helvetica" w:eastAsia="Times New Roman" w:hAnsi="Helvetica" w:cs="Times New Roman"/>
                <w:b/>
                <w:bCs/>
                <w:color w:val="000000"/>
                <w:sz w:val="18"/>
                <w:szCs w:val="18"/>
                <w:lang w:eastAsia="en-US"/>
              </w:rPr>
            </w:pPr>
            <w:r w:rsidRPr="007D6050">
              <w:rPr>
                <w:rFonts w:ascii="Helvetica" w:eastAsia="Times New Roman" w:hAnsi="Helvetica" w:cs="Times New Roman"/>
                <w:b/>
                <w:bCs/>
                <w:color w:val="000000"/>
                <w:sz w:val="18"/>
                <w:szCs w:val="18"/>
                <w:lang w:eastAsia="en-US"/>
              </w:rPr>
              <w:t>Substance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U394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30558-43-1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A2213.</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75-07-0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Acetaldehyde (I)</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75-87-6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Acetaldehyde, trichloro-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62-44-2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Acetamide, N-(4-ethoxyphenyl)-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53-96-3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Acetamide, N-9H-fluoren-2-yl-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 94-75-7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Acetic acid, (2,4-dichlorophenoxy)-, salts &amp; esters</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141-78-6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Acetic acid ethyl ester (I)</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301-04-2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Acetic acid, lead(2+) salt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563-68-8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Acetic acid, thallium(1+) salt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see F027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93-76-5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Acetic acid, (2,4,5-trichlorophenoxy)-</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67-64-1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Acetone (I)</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75-05-8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Acetonitrile (I,T)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98-86-2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Acetophenone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53-96-3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2-Acetylaminofluorene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75-36-5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Acetyl chloride (C,R,T)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79-06-1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Acrylamide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79-10-7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Acrylic acid (I)</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107-13-1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Acrylonitrile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61-82-5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Amitrole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62-53-3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Aniline (I,T)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75-60-5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Arsinic acid, dimethyl-</w:t>
            </w:r>
          </w:p>
        </w:tc>
      </w:tr>
      <w:tr w:rsidR="007D6050" w:rsidRPr="007D6050" w:rsidTr="007D6050">
        <w:tc>
          <w:tcPr>
            <w:tcW w:w="17145" w:type="dxa"/>
            <w:gridSpan w:val="3"/>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492-80-8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Auramine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115-02-6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Azaserine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50-07-7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Azirino[2′,3′:3,4]pyrrolo[1,2-a]indole-4,7-dione, 6-amino-8-[[(aminocarbonyl)oxy]methyl]-1,1a,2,8,8a,8b-hexahydro-8a-methoxy-5-methyl-, [1aS-(1aalpha, 8beta,8aalpha,8balpha)]-</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101-27-9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Barban.</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22781-23-3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Bendiocarb.</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U364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22961-82-6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Bendiocarb phenol.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17804-35-2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Benomyl.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56-49-5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Benz[j]aceanthrylene, 1,2-dihydro-3-methyl-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225-51-4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Benz[c]acridine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98-87-3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Benzal chloride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23950-58-5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Benzamide, 3,5-dichloro-N-(1,1-dimethyl-2-propynyl)-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56-55-3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Benz[a]anthracene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57-97-6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Benz[a]anthracene, 7,12-dimethyl-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62-53-3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Benzenamine (I,T)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492-80-8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Benzenamine, 4,4′-carbonimidoylbis[N,N-dimethyl-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3165-93-3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Benzenamine, 4-chloro-2-methyl-, hydrochloride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60-11-7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Benzenamine, N,N-dimethyl-4-(phenylazo)-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U328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95-53-4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Benzenamine, 2-methyl-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U353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106-49-0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Benzenamine, 4-methyl-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101-14-4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Benzenamine, 4,4′-methylenebis[2-chloro-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636-21-5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Benzenamine, 2-methyl-, hydrochloride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99-55-8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Benzenamine, 2-methyl-5-nitro-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71-43-2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Benzene (I,T)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510-15-6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Benzeneacetic acid, 4-chloro-alpha-(4-chlorophenyl)-alpha-hydroxy-, ethyl ester</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101-55-3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Benzene, 1-bromo-4-phenoxy-</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305-03-3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Benzenebutanoic acid, 4-[bis(2-chloroethyl)amino]-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108-90-7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Benzene, 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25376-45-8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Benzenediamine, ar-methyl-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117-81-7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1,2-Benzenedicarboxylic acid, bis(2-ethylhexyl) ester</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84-74-2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1,2-Benzenedicarboxylic acid, dibutyl ester</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84-66-2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1,2-Benzenedicarboxylic acid, diethyl ester</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131-11-3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1,2-Benzenedicarboxylic acid, dimethyl ester</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117-84-0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1,2-Benzenedicarboxylic acid, dioctyl ester</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95-50-1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Benzene, 1,2-dichloro-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541-73-1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Benzene, 1,3-dichloro-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106-46-7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Benzene, 1,4-dichloro-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72-54-8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Benzene, 1,1′-(2,2-dichloroethylidene)bis[4-chloro-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98-87-3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Benzene, (dichloromethyl)-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26471-62-5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Benzene, 1,3-diisocyanatomethyl- (R,T)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1330-20-7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Benzene, dimethyl- (I)</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108-46-3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1,3-Benzenediol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118-74-1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Benzene, hexachloro-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110-82-7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Benzene, hexahydro- (I)</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108-88-3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Benzene, methyl-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121-14-2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Benzene, 1-methyl-2,4-dinitro-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606-20-2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Benzene, 2-methyl-1,3-dinitro-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98-82-8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Benzene, (1-methylethyl)- (I)</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98-95-3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Benzene, nitro-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608-93-5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Benzene, pentachloro-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82-68-8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Benzene, pentachloronitro-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98-09-9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Benzenesulfonic acid chloride (C,R)</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98-09-9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Benzenesulfonyl chloride (C,R)</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95-94-3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Benzene, 1,2,4,5-tetrachloro-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50-29-3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Benzene, 1,1′-(2,2,2-trichloroethylidene)bis[4-chloro-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72-43-5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Benzene, 1,1′-(2,2,2-trichloroethylidene)bis[4- methoxy-</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98-07-7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Benzene, (trichloromethyl)-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99-35-4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Benzene, 1,3,5-trinitro-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92-87-5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Benzidine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22781-23-3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1,3-Benzodioxol-4-ol, 2,2-dimethyl-, methyl carbamate.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U364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22961-82-6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1,3-Benzodioxol-4-ol, 2,2-dimethyl-,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94-59-7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1,3-Benzodioxole, 5-(2-propenyl)-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120-58-1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1,3-Benzodioxole, 5-(1-propenyl)-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U367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1563-38-8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7-Benzofuranol, 2,3-dihydro-2,2-dimethyl-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94-58-6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1,3-Benzodioxole, 5-propyl-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189-55-9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Benzo[rst]pentaphene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181-81-2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2H-1-Benzopyran-2-one, 4-hydroxy-3-(3-oxo-1-phenyl-butyl)-, &amp; salts, when present at concentrations of 0.3% or less</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50-32-8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Benzo[a]pyrene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106-51-4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p-Benzoquinone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98-07-7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Benzotrichloride (C,R,T)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1464-53-5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2,2′-Bioxirane</w:t>
            </w:r>
          </w:p>
        </w:tc>
      </w:tr>
      <w:tr w:rsidR="007D6050" w:rsidRPr="007D6050" w:rsidTr="007D6050">
        <w:tc>
          <w:tcPr>
            <w:tcW w:w="17145" w:type="dxa"/>
            <w:gridSpan w:val="3"/>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92-87-5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[1,1′-Biphenyl]-4,4′-diamine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91-94-1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[1,1′-Biphenyl]-4,4′-diamine, 3,3′-dichloro-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119-90-4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[1,1′-Biphenyl]-4,4′-diamine, 3,3′-dimethoxy-</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119-93-7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[1,1′-Biphenyl]-4,4′-diamine, 3,3′-dimethyl-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75-25-2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Bromoform</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101-55-3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4-Bromophenyl phenyl ether</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87-68-3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1,3-Butadiene, 1,1,2,3,4,4-hexachloro-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924-16-3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1-Butanamine, N-butyl-N-nitroso-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71-36-3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1-Butanol (I)</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78-93-3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2-Butanone (I,T)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1338-23-4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2-Butanone, peroxide (R,T)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4170-30-3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2-Butenal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764-41-0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2-Butene, 1,4-dichloro- (I,T)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303-34-4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2-Butenoic acid, 2-methyl-, 7-[[2,3-dihydroxy-2-(1-methoxyethyl)-3-methyl-1-oxobutoxy]methyl]- 2,3,5,7a-tetrahydro-1H-pyrrolizin-1-yl ester, [1S-[1alpha(Z),7(2S*,3R*),7aalpha]]-</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71-36-3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n-Butyl alcohol (I)</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75-60-5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Cacodylic acid</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13765-19-0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Calcium chromate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U372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10605-21-7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Carbamic acid, 1H-benzimidazol-2-yl, methyl ester.</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17804-35-2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Carbamic acid, [1-[(butylamino)carbonyl]-1H-benzimidazol-2-yl]-, methyl ester.</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101-27-9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Carbamic acid, (3-chlorophenyl)-, 4-chloro-2-butynyl ester.</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51-79-6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Carbamic acid, ethyl ester</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615-53-2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Carbamic acid, methylnitroso-, ethyl ester</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U373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122-42-9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Carbamic acid, phenyl-, 1-methylethyl ester.</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U409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23564-05-8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Carbamic acid, [1,2-phenylenebis (iminocarbonothioyl)]bis-, dimethyl ester.</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79-44-7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Carbamic chloride, dimethyl-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U389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2303-17-5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Carbamothioic acid, bis(1-methylethyl)-, S-(2,3,3-trichloro-2-propenyl) ester.</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U387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52888-80-9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Carbamothioic acid, dipropyl-, S-(phenylmethyl) ester.</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1 111-54-6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Carbamodithioic acid, 1,2-ethanediylbis-,salts &amp; esters</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2303-16-4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Carbamothioic acid, bis(1-methylethyl)-, S-(2,3-di-chloro-2-propenyl) ester</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63-25-2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Carbaryl.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U372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10605-21-7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Carbendazim.</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U367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1563-38-8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Carbofuran phenol.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6533-73-9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Carbonic acid, dithallium(1+) salt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353-50-4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Carbonic difluoride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79-22-1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Carbonochloridic acid, methyl ester (I,T)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353-50-4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Carbon oxyfluoride (R,T)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56-23-5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Carbon tetrachloride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75-87-6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Chloral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305-03-3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Chlorambucil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57-74-9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Chlordane, alpha &amp; gamma isomers</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494-03-1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Chlornaphazin</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108-90-7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Chlorobenzene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510-15-6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Chlorobenzilate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59-50-7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p-Chloro-m-cresol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110-75-8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2-Chloroethyl vinyl ether</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67-66-3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Chloroform</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107-30-2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Chloromethyl methyl ether</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91-58-7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beta-Chloronaphthalene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95-57-8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o-Chlorophenol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3165-93-3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4-Chloro-o-toluidine, hydrochloride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13765-19-0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Chromic acid H</w:t>
            </w:r>
            <w:r w:rsidRPr="007D6050">
              <w:rPr>
                <w:rFonts w:ascii="Helvetica" w:eastAsia="Times New Roman" w:hAnsi="Helvetica" w:cs="Times New Roman"/>
                <w:color w:val="000000"/>
                <w:sz w:val="12"/>
                <w:szCs w:val="12"/>
                <w:vertAlign w:val="subscript"/>
                <w:lang w:eastAsia="en-US"/>
              </w:rPr>
              <w:t>2</w:t>
            </w:r>
            <w:r w:rsidRPr="007D6050">
              <w:rPr>
                <w:rFonts w:ascii="Helvetica" w:eastAsia="Times New Roman" w:hAnsi="Helvetica" w:cs="Times New Roman"/>
                <w:color w:val="000000"/>
                <w:sz w:val="16"/>
                <w:szCs w:val="16"/>
                <w:lang w:eastAsia="en-US"/>
              </w:rPr>
              <w:t> CrO</w:t>
            </w:r>
            <w:r w:rsidRPr="007D6050">
              <w:rPr>
                <w:rFonts w:ascii="Helvetica" w:eastAsia="Times New Roman" w:hAnsi="Helvetica" w:cs="Times New Roman"/>
                <w:color w:val="000000"/>
                <w:sz w:val="12"/>
                <w:szCs w:val="12"/>
                <w:vertAlign w:val="subscript"/>
                <w:lang w:eastAsia="en-US"/>
              </w:rPr>
              <w:t>4</w:t>
            </w:r>
            <w:r w:rsidRPr="007D6050">
              <w:rPr>
                <w:rFonts w:ascii="Helvetica" w:eastAsia="Times New Roman" w:hAnsi="Helvetica" w:cs="Times New Roman"/>
                <w:color w:val="000000"/>
                <w:sz w:val="16"/>
                <w:szCs w:val="16"/>
                <w:lang w:eastAsia="en-US"/>
              </w:rPr>
              <w:t>, calcium salt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218-01-9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Chrysene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Creosote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1319-77-3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Cresol (Cresylic acid)</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4170-30-3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Crotonaldehyde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98-82-8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Cumene (I)</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506-68-3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Cyanogen bromide (CN)Br</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106-51-4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2,5-Cyclohexadiene-1,4-dione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110-82-7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Cyclohexane (I)</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58-89-9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Cyclohexane, 1,2,3,4,5,6-hexachloro-,(1alpha,2alpha,3beta,4alpha,5alpha,6beta)-</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108-94-1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Cyclohexanone (I)</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77-47-4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1,3-Cyclopentadiene, 1,2,3,4,5,5-hexachloro-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50-18-0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Cyclophosphamide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 94-75-7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2,4-D, salts &amp; esters</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20830-81-3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Daunomycin</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72-54-8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DDD</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50-29-3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DDT</w:t>
            </w:r>
          </w:p>
        </w:tc>
      </w:tr>
      <w:tr w:rsidR="007D6050" w:rsidRPr="007D6050" w:rsidTr="007D6050">
        <w:tc>
          <w:tcPr>
            <w:tcW w:w="17145" w:type="dxa"/>
            <w:gridSpan w:val="3"/>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2303-16-4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Diallate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53-70-3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Dibenz[a,h]anthracene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189-55-9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Dibenzo[a,i]pyrene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96-12-8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1,2-Dibromo-3-chloropropane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84-74-2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Dibutyl phthalate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95-50-1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o-Dichlorobenzene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541-73-1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m-Dichlorobenzene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106-46-7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p-Dichlorobenzene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91-94-1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3,3′-Dichlorobenzidine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764-41-0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1,4-Dichloro-2-butene (I,T)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75-71-8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Dichlorodifluoromethane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75-35-4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1,1-Dichloroethylene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156-60-5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1,2-Dichloroethylene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111-44-4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Dichloroethyl ether</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108-60-1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Dichloroisopropyl ether</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111-91-1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Dichloromethoxy ethane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120-83-2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2,4-Dichlorophenol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87-65-0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2,6-Dichlorophenol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542-75-6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1,3-Dichloropropene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1464-53-5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1,2:3,4-Diepoxybutane (I,T)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123-91-1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1,4-Diethyleneoxide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117-81-7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Diethylhexyl phthalate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U395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5952-26-1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Diethylene glycol, dicarbamate.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1615-80-1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N,N′-Diethylhydrazine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3288-58-2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O,O-Diethyl S-methyl dithiophosphate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84-66-2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Diethyl phthalate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56-53-1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Diethylstilbesterol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94-58-6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Dihydrosafrole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119-90-4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3,3′-Dimethoxybenzidine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124-40-3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Dimethylamine (I)</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60-11-7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p-Dimethylaminoazobenzene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57-97-6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7,12-Dimethylbenz[a]anthracene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119-93-7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3,3′-Dimethylbenzidine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80-15-9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alpha,alpha-Dimethylbenzylhydroperoxide (R)</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79-44-7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Dimethylcarbamoyl chloride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57-14-7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1,1-Dimethylhydrazine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540-73-8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1,2-Dimethylhydrazine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105-67-9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2,4-Dimethylphenol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131-11-3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Dimethyl phthalate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77-78-1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Dimethyl sulfate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121-14-2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2,4-Dinitrotoluene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606-20-2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2,6-Dinitrotoluene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117-84-0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Di-n-octyl phthalate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123-91-1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1,4-Dioxane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122-66-7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1,2-Diphenylhydrazine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142-84-7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Dipropylamine (I)</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621-64-7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Di-n-propylnitrosamine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106-89-8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Epichlorohydrin</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75-07-0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Ethanal (I)</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U404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121-44-8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Ethanamine, N,N-diethyl-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55-18-5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Ethanamine, N-ethyl-N-nitroso-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91-80-5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1,2-Ethanediamine, N,N-dimethyl-N′-2-pyridinyl-N′-(2-thienylmethyl)-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106-93-4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Ethane, 1,2-dibromo-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75-34-3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Ethane, 1,1-dichloro-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107-06-2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Ethane, 1,2-dichloro-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67-72-1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Ethane, hexachloro-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111-91-1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Ethane, 1,1′-[methylenebis(oxy)]bis[2-chloro-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60-29-7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Ethane, 1,1′-oxybis-(I)</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111-44-4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Ethane, 1,1′-oxybis[2-chloro-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76-01-7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Ethane, pentachloro-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630-20-6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Ethane, 1,1,1,2-tetrachloro-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79-34-5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Ethane, 1,1,2,2-tetrachloro-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62-55-5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Ethanethioamide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71-55-6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Ethane, 1,1,1-trichloro-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79-00-5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Ethane, 1,1,2-trichloro-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U410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59669-26-0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Ethanimidothioic acid, N,N′- [thiobis[(methylimino)carbonyloxy]]bis-, dimethyl ester</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U394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30558-43-1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Ethanimidothioic acid, 2-(dimethylamino)-N-hydroxy-2-oxo-, methyl ester.</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U359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110-80-5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Ethanol, 2-ethoxy-</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1116-54-7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Ethanol, 2,2′-(nitrosoimino)bis-</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U395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5952-26-1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Ethanol, 2,2′-oxybis-, dicarbamate.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98-86-2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Ethanone, 1-phenyl-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75-01-4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Ethene, chloro-</w:t>
            </w:r>
          </w:p>
        </w:tc>
      </w:tr>
      <w:tr w:rsidR="007D6050" w:rsidRPr="007D6050" w:rsidTr="007D6050">
        <w:tc>
          <w:tcPr>
            <w:tcW w:w="17145" w:type="dxa"/>
            <w:gridSpan w:val="3"/>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110-75-8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Ethene, (2-chloroethoxy)-</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75-35-4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Ethene, 1,1-dichloro-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156-60-5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Ethene, 1,2-dichloro-, (E)-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127-18-4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Ethene, tetrachloro-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79-01-6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Ethene, trichloro-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141-78-6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Ethyl acetate (I)</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140-88-5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Ethyl acrylate (I)</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51-79-6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Ethyl carbamate (urethane)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60-29-7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Ethyl ether (I)</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1 111-54-6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Ethylenebisdithiocarbamic acid, salts &amp; esters</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106-93-4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Ethylene dibromide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107-06-2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Ethylene dichloride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U359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110-80-5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Ethylene glycol monoethyl ether</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75-21-8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Ethylene oxide (I,T)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96-45-7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Ethylenethiourea</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75-34-3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Ethylidene dichloride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97-63-2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Ethyl methacrylate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62-50-0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Ethyl methanesulfonate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206-44-0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Fluoranthene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Formaldehyde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64-18-6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Formic acid (C,T)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110-00-9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Furan (I)</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98-01-1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2-Furancarboxaldehyde (I)</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108-31-6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2,5-Furandione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109-99-9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Furan, tetrahydro-(I)</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98-01-1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Furfural (I)</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110-00-9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Furfuran (I)</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18883-66-4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Glucopyranose, 2-deoxy-2-(3-methyl-3-nitrosoureido)-, D-</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18883-66-4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D-Glucose, 2-deoxy-2-[[(methylnitrosoamino)-carbonyl]amino]-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765-34-4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Glycidylaldehyde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70-25-7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Guanidine, N-methyl-N′-nitro-N-nitroso-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118-74-1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Hexachlorobenzene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87-68-3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Hexachlorobutadiene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77-47-4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Hexachlorocyclopentadiene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67-72-1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Hexachloroethane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70-30-4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Hexachlorophene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1888-71-7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Hexachloropropene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302-01-2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Hydrazine (R,T)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1615-80-1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Hydrazine, 1,2-diethyl-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57-14-7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Hydrazine, 1,1-dimethyl-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540-73-8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Hydrazine, 1,2-dimethyl-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122-66-7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Hydrazine, 1,2-diphenyl-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7664-39-3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Hydrofluoric acid (C,T)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7664-39-3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Hydrogen fluoride (C,T)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7783-06-4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Hydrogen sulfide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7783-06-4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Hydrogen sulfide H</w:t>
            </w:r>
            <w:r w:rsidRPr="007D6050">
              <w:rPr>
                <w:rFonts w:ascii="Helvetica" w:eastAsia="Times New Roman" w:hAnsi="Helvetica" w:cs="Times New Roman"/>
                <w:color w:val="000000"/>
                <w:sz w:val="12"/>
                <w:szCs w:val="12"/>
                <w:vertAlign w:val="subscript"/>
                <w:lang w:eastAsia="en-US"/>
              </w:rPr>
              <w:t>2</w:t>
            </w:r>
            <w:r w:rsidRPr="007D6050">
              <w:rPr>
                <w:rFonts w:ascii="Helvetica" w:eastAsia="Times New Roman" w:hAnsi="Helvetica" w:cs="Times New Roman"/>
                <w:color w:val="000000"/>
                <w:sz w:val="16"/>
                <w:szCs w:val="16"/>
                <w:lang w:eastAsia="en-US"/>
              </w:rPr>
              <w:t> S</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80-15-9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Hydroperoxide, 1-methyl-1-phenylethyl- (R)</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96-45-7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2-Imidazolidinethione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193-39-5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Indeno[1,2,3-cd]pyrene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85-44-9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1,3-Isobenzofurandione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78-83-1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Isobutyl alcohol (I,T)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120-58-1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Isosafrole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143-50-0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Kepone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303-34-4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Lasiocarpine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301-04-2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Lead acetate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1335-32-6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Lead, bis(acetato-O)tetrahydroxytri-</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7446-27-7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Lead phosphate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1335-32-6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Lead subacetate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58-89-9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Lindane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70-25-7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MNNG</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108-31-6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Maleic anhydride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123-33-1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Maleic hydrazide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109-77-3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Malononitrile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148-82-3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Melphalan</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7439-97-6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Mercury</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126-98-7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Methacrylonitrile (I, 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124-40-3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Methanamine, N-methyl- (I)</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74-83-9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Methane, bromo-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74-87-3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Methane, chloro- (I, 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107-30-2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Methane, chloromethoxy-</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74-95-3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Methane, dibromo-</w:t>
            </w:r>
          </w:p>
        </w:tc>
      </w:tr>
      <w:tr w:rsidR="007D6050" w:rsidRPr="007D6050" w:rsidTr="007D6050">
        <w:tc>
          <w:tcPr>
            <w:tcW w:w="17145" w:type="dxa"/>
            <w:gridSpan w:val="3"/>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75-09-2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Methane, dichloro-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75-71-8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Methane, dichlorodifluoro-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74-88-4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Methane, iodo-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62-50-0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Methanesulfonic acid, ethyl ester</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56-23-5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Methane, tetrachloro-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74-93-1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Methanethiol (I, 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75-25-2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Methane, tribromo-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67-66-3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Methane, trichloro-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75-69-4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Methane, trichlorofluoro-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57-74-9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4,7-Methano-1H-indene, 1,2,4,5,6,7,8,8-octachloro-2,3,3a,4,7,7a-hexahydro-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67-56-1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Methanol (I)</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91-80-5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Methapyrilene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143-50-0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1,3,4-Metheno-2H-cyclobuta[cd]pentalen-2-one, 1,1a,3,3a,4,5,5,5a,5b,6-decachlorooctahydro-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72-43-5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Methoxychlor</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67-56-1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Methyl alcohol (I)</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74-83-9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Methyl bromide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504-60-9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1-Methylbutadiene (I)</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74-87-3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Methyl chloride (I,T)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79-22-1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Methyl chlorocarbonate (I,T)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71-55-6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Methyl chloroform</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56-49-5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3-Methylcholanthrene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101-14-4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4,4′-Methylenebis(2-chloroaniline)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74-95-3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Methylene bromide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75-09-2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Methylene chloride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78-93-3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Methyl ethyl ketone (MEK) (I,T)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1338-23-4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Methyl ethyl ketone peroxide (R,T)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74-88-4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Methyl iodide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108-10-1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Methyl isobutyl ketone (I)</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80-62-6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Methyl methacrylate (I,T)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108-10-1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4-Methyl-2-pentanone (I)</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56-04-2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Methylthiouracil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50-07-7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Mitomycin C</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20830-81-3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5,12-Naphthacenedione, 8-acetyl-10-[(3-amino-2,3,6-trideoxy)-alpha-L-lyxo-hexopyranosyl)oxy]-7,8,9,10-tetrahydro-6,8,11-trihydroxy-1-methoxy-, (8S-cis)-</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134-32-7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1-Naphthalenamine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91-59-8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2-Naphthalenamine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494-03-1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Naphthalenamine, N,N′-bis(2-chloroethyl)-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91-20-3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Naphthalene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91-58-7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Naphthalene, 2-chloro-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130-15-4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1,4-Naphthalenedione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72-57-1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2,7-Naphthalenedisulfonic acid, 3,3′-[(3,3′-dimethyl[1,1′-biphenyl]-4,4′-diyl)bis(azo)bis[5-amino-4-hydroxy]-, tetrasodium salt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63-25-2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1-Naphthalenol, methylcarbamate.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130-15-4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1,4-Naphthoquinone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134-32-7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alpha-Naphthylamine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91-59-8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beta-Naphthylamine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10102-45-1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Nitric acid, thallium(1+) salt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98-95-3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Nitrobenzene (I,T)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100-02-7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p-Nitrophenol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79-46-9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2-Nitropropane (I,T)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924-16-3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N-Nitrosodi-n-butylamine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1116-54-7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N-Nitrosodiethanolamine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55-18-5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N-Nitrosodiethylamine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759-73-9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N-Nitroso-N-ethylurea</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684-93-5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N-Nitroso-N-methylurea</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615-53-2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N-Nitroso-N-methylurethane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100-75-4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N-Nitrosopiperidine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930-55-2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N-Nitrosopyrrolidine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99-55-8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5-Nitro-o-toluidine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1120-71-4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1,2-Oxathiolane, 2,2-dioxide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50-18-0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2H-1,3,2-Oxazaphosphorin-2-amine,N,N-bis(2-chloroethyl)tetrahydro-, 2-oxide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75-21-8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Oxirane (I,T)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765-34-4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Oxiranecarboxyaldehyde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106-89-8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Oxirane, (chloromethyl)-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123-63-7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Paraldehyde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608-93-5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Pentachlorobenzene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76-01-7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Pentachloroethane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82-68-8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Pentachloronitrobenzene (PCNB)</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See F027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87-86-5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Pentachlorophenol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108-10-1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Pentanol, 4-methyl-</w:t>
            </w:r>
          </w:p>
        </w:tc>
      </w:tr>
      <w:tr w:rsidR="007D6050" w:rsidRPr="007D6050" w:rsidTr="007D6050">
        <w:tc>
          <w:tcPr>
            <w:tcW w:w="17145" w:type="dxa"/>
            <w:gridSpan w:val="3"/>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504-60-9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1,3-Pentadiene (I)</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62-44-2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Phenacetin</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108-95-2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Phenol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95-57-8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Phenol, 2-chloro-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59-50-7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Phenol, 4-chloro-3-methyl-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120-83-2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Phenol, 2,4-dichloro-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87-65-0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Phenol, 2,6-dichloro-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56-53-1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Phenol, 4,4′-(1,2-diethyl-1,2-ethenediyl)bis-, (E)-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105-67-9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Phenol, 2,4-dimethyl-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1319-77-3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Phenol, methyl-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70-30-4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Phenol, 2,2′-methylenebis[3,4,6-trichloro-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U411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114-26-1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Phenol, 2-(1-methylethoxy)-, methylcarbamate.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100-02-7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Phenol, 4-nitro-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See F027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87-86-5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Phenol, pentachloro-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See F027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58-90-2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Phenol, 2,3,4,6-tetrachloro-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See F027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95-95-4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Phenol, 2,4,5-trichloro-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See F027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88-06-2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Phenol, 2,4,6-trichloro-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148-82-3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L-Phenylalanine, 4-[bis(2-chloroethyl)amino]-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7446-27-7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Phosphoric acid, lead(2+) salt (2:3)</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3288-58-2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Phosphorodithioic acid, O,O-diethyl S-methyl ester</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1314-80-3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Phosphorus sulfide (R)</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85-44-9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Phthalic anhydride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109-06-8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2-Picoline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100-75-4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Piperidine, 1-nitroso-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23950-58-5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Pronamide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107-10-8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1-Propanamine (I,T)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621-64-7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1-Propanamine, N-nitroso-N-propyl-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142-84-7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1-Propanamine, N-propyl- (I)</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96-12-8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Propane, 1,2-dibromo-3-chloro-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78-87-5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Propane, 1,2-dichloro-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109-77-3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Propanedinitrile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79-46-9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Propane, 2-nitro- (I,T)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108-60-1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Propane, 2,2′-oxybis[2-chloro-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1120-71-4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1,3-Propane sultone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See F027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93-72-1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Propanoic acid, 2-(2,4,5-trichlorophenoxy)-</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126-72-7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1-Propanol, 2,3-dibromo-, phosphate (3:1)</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78-83-1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1-Propanol, 2-methyl- (I,T)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67-64-1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2-Propanone (I)</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79-06-1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2-Propenamide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542-75-6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1-Propene, 1,3-dichloro-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1888-71-7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1-Propene, 1,1,2,3,3,3-hexachloro-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107-13-1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2-Propenenitrile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126-98-7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2-Propenenitrile, 2-methyl- (I,T)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79-10-7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2-Propenoic acid (I)</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140-88-5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2-Propenoic acid, ethyl ester (I)</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97-63-2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2-Propenoic acid, 2-methyl-, ethyl ester</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80-62-6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2-Propenoic acid, 2-methyl-, methyl ester (I,T)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U373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122-42-9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Propham.</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U411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114-26-1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Propoxur.</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U387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52888-80-9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Prosulfocarb.</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107-10-8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n-Propylamine (I,T)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78-87-5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Propylene dichloride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123-33-1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3,6-Pyridazinedione, 1,2-dihydro-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110-86-1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Pyridine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109-06-8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Pyridine, 2-methyl-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66-75-1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2,4-(1H,3H)-Pyrimidinedione, 5-[bis(2-chloroethyl)amino]-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56-04-2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4(1H)-Pyrimidinone, 2,3-dihydro-6-methyl-2-thioxo-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930-55-2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Pyrrolidine, 1-nitroso-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50-55-5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Reserpine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108-46-3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Resorcinol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94-59-7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Safrole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7783-00-8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Selenious acid</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7783-00-8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Selenium dioxide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7488-56-4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Selenium sulfide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7488-56-4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Selenium sulfide SeS</w:t>
            </w:r>
            <w:r w:rsidRPr="007D6050">
              <w:rPr>
                <w:rFonts w:ascii="Helvetica" w:eastAsia="Times New Roman" w:hAnsi="Helvetica" w:cs="Times New Roman"/>
                <w:color w:val="000000"/>
                <w:sz w:val="12"/>
                <w:szCs w:val="12"/>
                <w:vertAlign w:val="subscript"/>
                <w:lang w:eastAsia="en-US"/>
              </w:rPr>
              <w:t>2</w:t>
            </w:r>
            <w:r w:rsidRPr="007D6050">
              <w:rPr>
                <w:rFonts w:ascii="Helvetica" w:eastAsia="Times New Roman" w:hAnsi="Helvetica" w:cs="Times New Roman"/>
                <w:color w:val="000000"/>
                <w:sz w:val="16"/>
                <w:szCs w:val="16"/>
                <w:lang w:eastAsia="en-US"/>
              </w:rPr>
              <w:t> (R,T)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115-02-6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L-Serine, diazoacetate (ester)</w:t>
            </w:r>
          </w:p>
        </w:tc>
      </w:tr>
      <w:tr w:rsidR="007D6050" w:rsidRPr="007D6050" w:rsidTr="007D6050">
        <w:tc>
          <w:tcPr>
            <w:tcW w:w="17145" w:type="dxa"/>
            <w:gridSpan w:val="3"/>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See F027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93-72-1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Silvex (2,4,5-TP)</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18883-66-4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Streptozotocin</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77-78-1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Sulfuric acid, dimethyl ester</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1314-80-3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Sulfur phosphide (R)</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See F027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93-76-5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2,4,5-T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95-94-3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1,2,4,5-Tetrachlorobenzene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630-20-6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1,1,1,2-Tetrachloroethane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79-34-5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1,1,2,2-Tetrachloroethane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127-18-4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Tetrachloroethylene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See F027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58-90-2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2,3,4,6-Tetrachlorophenol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109-99-9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Tetrahydrofuran (I)</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563-68-8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Thallium(I) acetate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6533-73-9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Thallium(I) carbonate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7791-12-0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Thallium(I) chloride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7791-12-0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thallium chloride TlCl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10102-45-1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Thallium(I) nitrate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62-55-5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Thioacetamide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U410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59669-26-0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Thiodicarb.</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74-93-1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Thiomethanol (I,T)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137-26-8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Thioperoxydicarbonic diamide [(H</w:t>
            </w:r>
            <w:r w:rsidRPr="007D6050">
              <w:rPr>
                <w:rFonts w:ascii="Helvetica" w:eastAsia="Times New Roman" w:hAnsi="Helvetica" w:cs="Times New Roman"/>
                <w:color w:val="000000"/>
                <w:sz w:val="12"/>
                <w:szCs w:val="12"/>
                <w:vertAlign w:val="subscript"/>
                <w:lang w:eastAsia="en-US"/>
              </w:rPr>
              <w:t>2</w:t>
            </w:r>
            <w:r w:rsidRPr="007D6050">
              <w:rPr>
                <w:rFonts w:ascii="Helvetica" w:eastAsia="Times New Roman" w:hAnsi="Helvetica" w:cs="Times New Roman"/>
                <w:color w:val="000000"/>
                <w:sz w:val="16"/>
                <w:szCs w:val="16"/>
                <w:lang w:eastAsia="en-US"/>
              </w:rPr>
              <w:t> N)C(S)]</w:t>
            </w:r>
            <w:r w:rsidRPr="007D6050">
              <w:rPr>
                <w:rFonts w:ascii="Helvetica" w:eastAsia="Times New Roman" w:hAnsi="Helvetica" w:cs="Times New Roman"/>
                <w:color w:val="000000"/>
                <w:sz w:val="12"/>
                <w:szCs w:val="12"/>
                <w:vertAlign w:val="subscript"/>
                <w:lang w:eastAsia="en-US"/>
              </w:rPr>
              <w:t>2</w:t>
            </w:r>
            <w:r w:rsidRPr="007D6050">
              <w:rPr>
                <w:rFonts w:ascii="Helvetica" w:eastAsia="Times New Roman" w:hAnsi="Helvetica" w:cs="Times New Roman"/>
                <w:color w:val="000000"/>
                <w:sz w:val="16"/>
                <w:szCs w:val="16"/>
                <w:lang w:eastAsia="en-US"/>
              </w:rPr>
              <w:t> S</w:t>
            </w:r>
            <w:r w:rsidRPr="007D6050">
              <w:rPr>
                <w:rFonts w:ascii="Helvetica" w:eastAsia="Times New Roman" w:hAnsi="Helvetica" w:cs="Times New Roman"/>
                <w:color w:val="000000"/>
                <w:sz w:val="12"/>
                <w:szCs w:val="12"/>
                <w:vertAlign w:val="subscript"/>
                <w:lang w:eastAsia="en-US"/>
              </w:rPr>
              <w:t>2</w:t>
            </w:r>
            <w:r w:rsidRPr="007D6050">
              <w:rPr>
                <w:rFonts w:ascii="Helvetica" w:eastAsia="Times New Roman" w:hAnsi="Helvetica" w:cs="Times New Roman"/>
                <w:color w:val="000000"/>
                <w:sz w:val="16"/>
                <w:szCs w:val="16"/>
                <w:lang w:eastAsia="en-US"/>
              </w:rPr>
              <w:t>, tetramethyl-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U409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23564-05-8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Thiophanate-methyl.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62-56-6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Thiourea</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137-26-8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Thiram</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108-88-3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Toluene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25376-45-8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Toluenediamine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26471-62-5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Toluene diisocyanate (R,T)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U328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95-53-4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o-Toluidine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U353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106-49-0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p-Toluidine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636-21-5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o-Toluidine hydrochloride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U389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2303-17-5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Triallate.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61-82-5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1H-1,2,4-Triazol-3-amine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71-55-6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1,1,1-Trichloroethane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79-00-5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1,1,2-Trichloroethane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79-01-6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Trichloroethylene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75-69-4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Trichloromonofluoromethane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See F027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95-95-4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2,4,5-Trichlorophenol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See F027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88-06-2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2,4,6-Trichlorophenol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U404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121-44-8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Triethylamine.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99-35-4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1,3,5-Trinitrobenzene (R,T)</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123-63-7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1,3,5-Trioxane, 2,4,6-trimethyl-</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126-72-7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Tris(2,3-dibromopropyl) phosphate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72-57-1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Trypan blue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66-75-1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Uracil mustard</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759-73-9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Urea, N-ethyl-N-nitroso-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U177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684-93-5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Urea, N-methyl-N-nitroso-</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U043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75-01-4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Vinyl chloride</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 81-81-2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Warfarin, &amp; salts, when present at concentrations of 0.3% or less</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1330-20-7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Xylene (I)</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50-55-5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Yohimban-16-carboxylic acid, 11,17-dimethoxy-18-[(3,4,5-trimethoxybenzoyl)oxy]-, methyl ester, (3beta,16beta,17alpha,18beta,20alpha)-</w:t>
            </w:r>
          </w:p>
        </w:tc>
      </w:tr>
      <w:tr w:rsidR="007D6050" w:rsidRPr="007D6050" w:rsidTr="007D60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U249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1314-84-7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D6050" w:rsidRPr="007D6050" w:rsidRDefault="007D6050" w:rsidP="007D6050">
            <w:pPr>
              <w:spacing w:before="200"/>
              <w:rPr>
                <w:rFonts w:ascii="Helvetica" w:eastAsia="Times New Roman" w:hAnsi="Helvetica" w:cs="Times New Roman"/>
                <w:color w:val="000000"/>
                <w:sz w:val="16"/>
                <w:szCs w:val="16"/>
                <w:lang w:eastAsia="en-US"/>
              </w:rPr>
            </w:pPr>
            <w:r w:rsidRPr="007D6050">
              <w:rPr>
                <w:rFonts w:ascii="Helvetica" w:eastAsia="Times New Roman" w:hAnsi="Helvetica" w:cs="Times New Roman"/>
                <w:color w:val="000000"/>
                <w:sz w:val="16"/>
                <w:szCs w:val="16"/>
                <w:lang w:eastAsia="en-US"/>
              </w:rPr>
              <w:t>Zinc phosphide Zn</w:t>
            </w:r>
            <w:r w:rsidRPr="007D6050">
              <w:rPr>
                <w:rFonts w:ascii="Helvetica" w:eastAsia="Times New Roman" w:hAnsi="Helvetica" w:cs="Times New Roman"/>
                <w:color w:val="000000"/>
                <w:sz w:val="12"/>
                <w:szCs w:val="12"/>
                <w:vertAlign w:val="subscript"/>
                <w:lang w:eastAsia="en-US"/>
              </w:rPr>
              <w:t>3</w:t>
            </w:r>
            <w:r w:rsidRPr="007D6050">
              <w:rPr>
                <w:rFonts w:ascii="Helvetica" w:eastAsia="Times New Roman" w:hAnsi="Helvetica" w:cs="Times New Roman"/>
                <w:color w:val="000000"/>
                <w:sz w:val="16"/>
                <w:szCs w:val="16"/>
                <w:lang w:eastAsia="en-US"/>
              </w:rPr>
              <w:t> P</w:t>
            </w:r>
            <w:r w:rsidRPr="007D6050">
              <w:rPr>
                <w:rFonts w:ascii="Helvetica" w:eastAsia="Times New Roman" w:hAnsi="Helvetica" w:cs="Times New Roman"/>
                <w:color w:val="000000"/>
                <w:sz w:val="12"/>
                <w:szCs w:val="12"/>
                <w:vertAlign w:val="subscript"/>
                <w:lang w:eastAsia="en-US"/>
              </w:rPr>
              <w:t>2</w:t>
            </w:r>
            <w:r w:rsidRPr="007D6050">
              <w:rPr>
                <w:rFonts w:ascii="Helvetica" w:eastAsia="Times New Roman" w:hAnsi="Helvetica" w:cs="Times New Roman"/>
                <w:color w:val="000000"/>
                <w:sz w:val="16"/>
                <w:szCs w:val="16"/>
                <w:lang w:eastAsia="en-US"/>
              </w:rPr>
              <w:t>, when present at concentrations of 10% or less</w:t>
            </w:r>
          </w:p>
        </w:tc>
      </w:tr>
    </w:tbl>
    <w:p w:rsidR="007D6050" w:rsidRDefault="007D6050">
      <w:bookmarkStart w:id="0" w:name="_GoBack"/>
      <w:bookmarkEnd w:id="0"/>
    </w:p>
    <w:sectPr w:rsidR="007D6050" w:rsidSect="00F61C8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050"/>
    <w:rsid w:val="00222991"/>
    <w:rsid w:val="007D6050"/>
    <w:rsid w:val="00F61C8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40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D6050"/>
    <w:pPr>
      <w:spacing w:before="100" w:beforeAutospacing="1" w:after="100" w:afterAutospacing="1"/>
      <w:outlineLvl w:val="0"/>
    </w:pPr>
    <w:rPr>
      <w:rFonts w:ascii="Times" w:hAnsi="Times"/>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050"/>
    <w:rPr>
      <w:rFonts w:ascii="Times" w:hAnsi="Times"/>
      <w:b/>
      <w:bCs/>
      <w:kern w:val="36"/>
      <w:sz w:val="48"/>
      <w:szCs w:val="48"/>
      <w:lang w:eastAsia="en-US"/>
    </w:rPr>
  </w:style>
  <w:style w:type="character" w:customStyle="1" w:styleId="fdsysnumtitle1">
    <w:name w:val="fdsysnumtitle1"/>
    <w:basedOn w:val="DefaultParagraphFont"/>
    <w:rsid w:val="007D6050"/>
  </w:style>
  <w:style w:type="character" w:customStyle="1" w:styleId="fdsysvolume">
    <w:name w:val="fdsysvolume"/>
    <w:basedOn w:val="DefaultParagraphFont"/>
    <w:rsid w:val="007D6050"/>
  </w:style>
  <w:style w:type="character" w:customStyle="1" w:styleId="fdsysdate">
    <w:name w:val="fdsysdate"/>
    <w:basedOn w:val="DefaultParagraphFont"/>
    <w:rsid w:val="007D6050"/>
  </w:style>
  <w:style w:type="character" w:customStyle="1" w:styleId="fdsysorigdate">
    <w:name w:val="fdsysorigdate"/>
    <w:basedOn w:val="DefaultParagraphFont"/>
    <w:rsid w:val="007D6050"/>
  </w:style>
  <w:style w:type="character" w:customStyle="1" w:styleId="fdsysheadingtitle2">
    <w:name w:val="fdsysheadingtitle2"/>
    <w:basedOn w:val="DefaultParagraphFont"/>
    <w:rsid w:val="007D6050"/>
  </w:style>
  <w:style w:type="character" w:customStyle="1" w:styleId="fdsysancestors">
    <w:name w:val="fdsysancestors"/>
    <w:basedOn w:val="DefaultParagraphFont"/>
    <w:rsid w:val="007D6050"/>
  </w:style>
  <w:style w:type="character" w:customStyle="1" w:styleId="sectno">
    <w:name w:val="sectno"/>
    <w:basedOn w:val="DefaultParagraphFont"/>
    <w:rsid w:val="007D6050"/>
  </w:style>
  <w:style w:type="character" w:customStyle="1" w:styleId="subject">
    <w:name w:val="subject"/>
    <w:basedOn w:val="DefaultParagraphFont"/>
    <w:rsid w:val="007D6050"/>
  </w:style>
  <w:style w:type="character" w:customStyle="1" w:styleId="p">
    <w:name w:val="p"/>
    <w:basedOn w:val="DefaultParagraphFont"/>
    <w:rsid w:val="007D6050"/>
  </w:style>
  <w:style w:type="character" w:customStyle="1" w:styleId="apple-converted-space">
    <w:name w:val="apple-converted-space"/>
    <w:basedOn w:val="DefaultParagraphFont"/>
    <w:rsid w:val="007D6050"/>
  </w:style>
  <w:style w:type="character" w:customStyle="1" w:styleId="e-03">
    <w:name w:val="e-03"/>
    <w:basedOn w:val="DefaultParagraphFont"/>
    <w:rsid w:val="007D6050"/>
  </w:style>
  <w:style w:type="character" w:customStyle="1" w:styleId="fp">
    <w:name w:val="fp"/>
    <w:basedOn w:val="DefaultParagraphFont"/>
    <w:rsid w:val="007D6050"/>
  </w:style>
  <w:style w:type="character" w:customStyle="1" w:styleId="section">
    <w:name w:val="section"/>
    <w:basedOn w:val="DefaultParagraphFont"/>
    <w:rsid w:val="007D6050"/>
  </w:style>
  <w:style w:type="character" w:customStyle="1" w:styleId="hd">
    <w:name w:val="hd"/>
    <w:basedOn w:val="DefaultParagraphFont"/>
    <w:rsid w:val="007D6050"/>
  </w:style>
  <w:style w:type="character" w:customStyle="1" w:styleId="ednotep">
    <w:name w:val="ednotep"/>
    <w:basedOn w:val="DefaultParagraphFont"/>
    <w:rsid w:val="007D6050"/>
  </w:style>
  <w:style w:type="character" w:customStyle="1" w:styleId="e-04">
    <w:name w:val="e-04"/>
    <w:basedOn w:val="DefaultParagraphFont"/>
    <w:rsid w:val="007D6050"/>
  </w:style>
  <w:style w:type="character" w:customStyle="1" w:styleId="cfrgranule">
    <w:name w:val="cfrgranule"/>
    <w:basedOn w:val="DefaultParagraphFont"/>
    <w:rsid w:val="007D6050"/>
  </w:style>
  <w:style w:type="character" w:customStyle="1" w:styleId="extract">
    <w:name w:val="extract"/>
    <w:basedOn w:val="DefaultParagraphFont"/>
    <w:rsid w:val="007D6050"/>
  </w:style>
  <w:style w:type="character" w:customStyle="1" w:styleId="e-52">
    <w:name w:val="e-52"/>
    <w:basedOn w:val="DefaultParagraphFont"/>
    <w:rsid w:val="007D6050"/>
  </w:style>
  <w:style w:type="character" w:customStyle="1" w:styleId="su">
    <w:name w:val="su"/>
    <w:basedOn w:val="DefaultParagraphFont"/>
    <w:rsid w:val="007D6050"/>
  </w:style>
  <w:style w:type="character" w:customStyle="1" w:styleId="li">
    <w:name w:val="li"/>
    <w:basedOn w:val="DefaultParagraphFont"/>
    <w:rsid w:val="007D605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D6050"/>
    <w:pPr>
      <w:spacing w:before="100" w:beforeAutospacing="1" w:after="100" w:afterAutospacing="1"/>
      <w:outlineLvl w:val="0"/>
    </w:pPr>
    <w:rPr>
      <w:rFonts w:ascii="Times" w:hAnsi="Times"/>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050"/>
    <w:rPr>
      <w:rFonts w:ascii="Times" w:hAnsi="Times"/>
      <w:b/>
      <w:bCs/>
      <w:kern w:val="36"/>
      <w:sz w:val="48"/>
      <w:szCs w:val="48"/>
      <w:lang w:eastAsia="en-US"/>
    </w:rPr>
  </w:style>
  <w:style w:type="character" w:customStyle="1" w:styleId="fdsysnumtitle1">
    <w:name w:val="fdsysnumtitle1"/>
    <w:basedOn w:val="DefaultParagraphFont"/>
    <w:rsid w:val="007D6050"/>
  </w:style>
  <w:style w:type="character" w:customStyle="1" w:styleId="fdsysvolume">
    <w:name w:val="fdsysvolume"/>
    <w:basedOn w:val="DefaultParagraphFont"/>
    <w:rsid w:val="007D6050"/>
  </w:style>
  <w:style w:type="character" w:customStyle="1" w:styleId="fdsysdate">
    <w:name w:val="fdsysdate"/>
    <w:basedOn w:val="DefaultParagraphFont"/>
    <w:rsid w:val="007D6050"/>
  </w:style>
  <w:style w:type="character" w:customStyle="1" w:styleId="fdsysorigdate">
    <w:name w:val="fdsysorigdate"/>
    <w:basedOn w:val="DefaultParagraphFont"/>
    <w:rsid w:val="007D6050"/>
  </w:style>
  <w:style w:type="character" w:customStyle="1" w:styleId="fdsysheadingtitle2">
    <w:name w:val="fdsysheadingtitle2"/>
    <w:basedOn w:val="DefaultParagraphFont"/>
    <w:rsid w:val="007D6050"/>
  </w:style>
  <w:style w:type="character" w:customStyle="1" w:styleId="fdsysancestors">
    <w:name w:val="fdsysancestors"/>
    <w:basedOn w:val="DefaultParagraphFont"/>
    <w:rsid w:val="007D6050"/>
  </w:style>
  <w:style w:type="character" w:customStyle="1" w:styleId="sectno">
    <w:name w:val="sectno"/>
    <w:basedOn w:val="DefaultParagraphFont"/>
    <w:rsid w:val="007D6050"/>
  </w:style>
  <w:style w:type="character" w:customStyle="1" w:styleId="subject">
    <w:name w:val="subject"/>
    <w:basedOn w:val="DefaultParagraphFont"/>
    <w:rsid w:val="007D6050"/>
  </w:style>
  <w:style w:type="character" w:customStyle="1" w:styleId="p">
    <w:name w:val="p"/>
    <w:basedOn w:val="DefaultParagraphFont"/>
    <w:rsid w:val="007D6050"/>
  </w:style>
  <w:style w:type="character" w:customStyle="1" w:styleId="apple-converted-space">
    <w:name w:val="apple-converted-space"/>
    <w:basedOn w:val="DefaultParagraphFont"/>
    <w:rsid w:val="007D6050"/>
  </w:style>
  <w:style w:type="character" w:customStyle="1" w:styleId="e-03">
    <w:name w:val="e-03"/>
    <w:basedOn w:val="DefaultParagraphFont"/>
    <w:rsid w:val="007D6050"/>
  </w:style>
  <w:style w:type="character" w:customStyle="1" w:styleId="fp">
    <w:name w:val="fp"/>
    <w:basedOn w:val="DefaultParagraphFont"/>
    <w:rsid w:val="007D6050"/>
  </w:style>
  <w:style w:type="character" w:customStyle="1" w:styleId="section">
    <w:name w:val="section"/>
    <w:basedOn w:val="DefaultParagraphFont"/>
    <w:rsid w:val="007D6050"/>
  </w:style>
  <w:style w:type="character" w:customStyle="1" w:styleId="hd">
    <w:name w:val="hd"/>
    <w:basedOn w:val="DefaultParagraphFont"/>
    <w:rsid w:val="007D6050"/>
  </w:style>
  <w:style w:type="character" w:customStyle="1" w:styleId="ednotep">
    <w:name w:val="ednotep"/>
    <w:basedOn w:val="DefaultParagraphFont"/>
    <w:rsid w:val="007D6050"/>
  </w:style>
  <w:style w:type="character" w:customStyle="1" w:styleId="e-04">
    <w:name w:val="e-04"/>
    <w:basedOn w:val="DefaultParagraphFont"/>
    <w:rsid w:val="007D6050"/>
  </w:style>
  <w:style w:type="character" w:customStyle="1" w:styleId="cfrgranule">
    <w:name w:val="cfrgranule"/>
    <w:basedOn w:val="DefaultParagraphFont"/>
    <w:rsid w:val="007D6050"/>
  </w:style>
  <w:style w:type="character" w:customStyle="1" w:styleId="extract">
    <w:name w:val="extract"/>
    <w:basedOn w:val="DefaultParagraphFont"/>
    <w:rsid w:val="007D6050"/>
  </w:style>
  <w:style w:type="character" w:customStyle="1" w:styleId="e-52">
    <w:name w:val="e-52"/>
    <w:basedOn w:val="DefaultParagraphFont"/>
    <w:rsid w:val="007D6050"/>
  </w:style>
  <w:style w:type="character" w:customStyle="1" w:styleId="su">
    <w:name w:val="su"/>
    <w:basedOn w:val="DefaultParagraphFont"/>
    <w:rsid w:val="007D6050"/>
  </w:style>
  <w:style w:type="character" w:customStyle="1" w:styleId="li">
    <w:name w:val="li"/>
    <w:basedOn w:val="DefaultParagraphFont"/>
    <w:rsid w:val="007D6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613152">
      <w:bodyDiv w:val="1"/>
      <w:marLeft w:val="0"/>
      <w:marRight w:val="0"/>
      <w:marTop w:val="0"/>
      <w:marBottom w:val="0"/>
      <w:divBdr>
        <w:top w:val="none" w:sz="0" w:space="0" w:color="auto"/>
        <w:left w:val="none" w:sz="0" w:space="0" w:color="auto"/>
        <w:bottom w:val="none" w:sz="0" w:space="0" w:color="auto"/>
        <w:right w:val="none" w:sz="0" w:space="0" w:color="auto"/>
      </w:divBdr>
      <w:divsChild>
        <w:div w:id="996151011">
          <w:marLeft w:val="0"/>
          <w:marRight w:val="0"/>
          <w:marTop w:val="75"/>
          <w:marBottom w:val="75"/>
          <w:divBdr>
            <w:top w:val="none" w:sz="0" w:space="0" w:color="auto"/>
            <w:left w:val="none" w:sz="0" w:space="0" w:color="auto"/>
            <w:bottom w:val="none" w:sz="0" w:space="0" w:color="auto"/>
            <w:right w:val="none" w:sz="0" w:space="0" w:color="auto"/>
          </w:divBdr>
        </w:div>
        <w:div w:id="532226659">
          <w:marLeft w:val="0"/>
          <w:marRight w:val="0"/>
          <w:marTop w:val="75"/>
          <w:marBottom w:val="75"/>
          <w:divBdr>
            <w:top w:val="none" w:sz="0" w:space="0" w:color="auto"/>
            <w:left w:val="none" w:sz="0" w:space="0" w:color="auto"/>
            <w:bottom w:val="none" w:sz="0" w:space="0" w:color="auto"/>
            <w:right w:val="none" w:sz="0" w:space="0" w:color="auto"/>
          </w:divBdr>
        </w:div>
      </w:divsChild>
    </w:div>
    <w:div w:id="18272400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3756</Words>
  <Characters>21410</Characters>
  <Application>Microsoft Macintosh Word</Application>
  <DocSecurity>0</DocSecurity>
  <Lines>178</Lines>
  <Paragraphs>50</Paragraphs>
  <ScaleCrop>false</ScaleCrop>
  <Company>Clemson University</Company>
  <LinksUpToDate>false</LinksUpToDate>
  <CharactersWithSpaces>25116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Brock-Carroll</dc:creator>
  <cp:keywords/>
  <dc:description/>
  <cp:lastModifiedBy>June Brock-Carroll</cp:lastModifiedBy>
  <cp:revision>1</cp:revision>
  <dcterms:created xsi:type="dcterms:W3CDTF">2013-09-23T19:15:00Z</dcterms:created>
  <dcterms:modified xsi:type="dcterms:W3CDTF">2013-09-23T19:18:00Z</dcterms:modified>
</cp:coreProperties>
</file>